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627" w:rsidRPr="00A96B98" w:rsidRDefault="00DD4627" w:rsidP="00117407">
      <w:pPr>
        <w:pStyle w:val="Naslov1"/>
        <w:spacing w:before="0" w:line="240" w:lineRule="auto"/>
        <w:rPr>
          <w:color w:val="0070C0"/>
        </w:rPr>
      </w:pPr>
      <w:bookmarkStart w:id="0" w:name="_Toc30579471"/>
      <w:bookmarkStart w:id="1" w:name="_Toc30580119"/>
      <w:bookmarkStart w:id="2" w:name="_Toc30580363"/>
      <w:bookmarkStart w:id="3" w:name="_Toc30581324"/>
      <w:bookmarkStart w:id="4" w:name="_Toc30754417"/>
      <w:bookmarkStart w:id="5" w:name="_Toc30754911"/>
      <w:bookmarkStart w:id="6" w:name="_Toc30755409"/>
      <w:r w:rsidRPr="00A96B98">
        <w:rPr>
          <w:color w:val="0070C0"/>
        </w:rPr>
        <w:t>D O M   Z A   O D R A S L E   O S O B E</w:t>
      </w:r>
      <w:bookmarkEnd w:id="0"/>
      <w:bookmarkEnd w:id="1"/>
      <w:bookmarkEnd w:id="2"/>
      <w:bookmarkEnd w:id="3"/>
      <w:bookmarkEnd w:id="4"/>
      <w:bookmarkEnd w:id="5"/>
      <w:bookmarkEnd w:id="6"/>
    </w:p>
    <w:p w:rsidR="00DD4627" w:rsidRPr="00A96B98" w:rsidRDefault="00DD4627" w:rsidP="00117407">
      <w:pPr>
        <w:pStyle w:val="Naslov1"/>
        <w:spacing w:before="0" w:line="240" w:lineRule="auto"/>
        <w:rPr>
          <w:color w:val="0070C0"/>
        </w:rPr>
      </w:pPr>
      <w:r w:rsidRPr="00A96B98">
        <w:rPr>
          <w:color w:val="0070C0"/>
        </w:rPr>
        <w:t xml:space="preserve">                  </w:t>
      </w:r>
      <w:bookmarkStart w:id="7" w:name="_Toc30579472"/>
      <w:bookmarkStart w:id="8" w:name="_Toc30580120"/>
      <w:bookmarkStart w:id="9" w:name="_Toc30580364"/>
      <w:bookmarkStart w:id="10" w:name="_Toc30581325"/>
      <w:bookmarkStart w:id="11" w:name="_Toc30754418"/>
      <w:bookmarkStart w:id="12" w:name="_Toc30754912"/>
      <w:bookmarkStart w:id="13" w:name="_Toc30755410"/>
      <w:r w:rsidRPr="00A96B98">
        <w:rPr>
          <w:color w:val="0070C0"/>
        </w:rPr>
        <w:t>L O B O R – G R A D</w:t>
      </w:r>
      <w:bookmarkEnd w:id="7"/>
      <w:bookmarkEnd w:id="8"/>
      <w:bookmarkEnd w:id="9"/>
      <w:bookmarkEnd w:id="10"/>
      <w:bookmarkEnd w:id="11"/>
      <w:bookmarkEnd w:id="12"/>
      <w:bookmarkEnd w:id="13"/>
      <w:r w:rsidRPr="00A96B98">
        <w:rPr>
          <w:color w:val="0070C0"/>
        </w:rPr>
        <w:t xml:space="preserve">  </w:t>
      </w:r>
    </w:p>
    <w:p w:rsidR="00DD4627" w:rsidRPr="00A96B98" w:rsidRDefault="00DD4627" w:rsidP="00117407">
      <w:pPr>
        <w:pStyle w:val="Naslov1"/>
        <w:spacing w:before="0" w:line="240" w:lineRule="auto"/>
        <w:rPr>
          <w:color w:val="0070C0"/>
        </w:rPr>
      </w:pPr>
      <w:r w:rsidRPr="00A96B98">
        <w:rPr>
          <w:color w:val="0070C0"/>
        </w:rPr>
        <w:t xml:space="preserve">  </w:t>
      </w:r>
      <w:bookmarkStart w:id="14" w:name="_Toc30579473"/>
      <w:bookmarkStart w:id="15" w:name="_Toc30580121"/>
      <w:bookmarkStart w:id="16" w:name="_Toc30580365"/>
      <w:bookmarkStart w:id="17" w:name="_Toc30581326"/>
      <w:bookmarkStart w:id="18" w:name="_Toc30754419"/>
      <w:bookmarkStart w:id="19" w:name="_Toc30754913"/>
      <w:bookmarkStart w:id="20" w:name="_Toc30755411"/>
      <w:r w:rsidRPr="00A96B98">
        <w:rPr>
          <w:color w:val="0070C0"/>
        </w:rPr>
        <w:t>MARKUŠBRIJEG 131, LOBOR 49253</w:t>
      </w:r>
      <w:bookmarkEnd w:id="14"/>
      <w:bookmarkEnd w:id="15"/>
      <w:bookmarkEnd w:id="16"/>
      <w:bookmarkEnd w:id="17"/>
      <w:bookmarkEnd w:id="18"/>
      <w:bookmarkEnd w:id="19"/>
      <w:bookmarkEnd w:id="20"/>
    </w:p>
    <w:p w:rsidR="00DD4627" w:rsidRDefault="00DD4627" w:rsidP="00DD4627">
      <w:pPr>
        <w:pStyle w:val="Naslov1"/>
      </w:pPr>
    </w:p>
    <w:p w:rsidR="00DD4627" w:rsidRDefault="00DD4627" w:rsidP="00DD4627">
      <w:pPr>
        <w:pStyle w:val="Naslov1"/>
      </w:pPr>
    </w:p>
    <w:p w:rsidR="00DD4627" w:rsidRDefault="00DD4627" w:rsidP="00DD4627">
      <w:pPr>
        <w:pStyle w:val="Naslov1"/>
      </w:pPr>
    </w:p>
    <w:p w:rsidR="00DD4627" w:rsidRDefault="00DD4627" w:rsidP="00DD4627">
      <w:pPr>
        <w:pStyle w:val="Naslov1"/>
      </w:pPr>
    </w:p>
    <w:p w:rsidR="00DD4627" w:rsidRDefault="00DD4627" w:rsidP="00DD4627">
      <w:pPr>
        <w:pStyle w:val="Naslov1"/>
      </w:pPr>
    </w:p>
    <w:p w:rsidR="00DD4627" w:rsidRPr="008F312B" w:rsidRDefault="00DD4627" w:rsidP="008F312B">
      <w:pPr>
        <w:pStyle w:val="Naslov1"/>
        <w:spacing w:after="240"/>
        <w:jc w:val="center"/>
        <w:rPr>
          <w:color w:val="0070C0"/>
          <w:sz w:val="48"/>
          <w:szCs w:val="48"/>
        </w:rPr>
      </w:pPr>
      <w:bookmarkStart w:id="21" w:name="_Toc30579474"/>
      <w:bookmarkStart w:id="22" w:name="_Toc30580122"/>
      <w:bookmarkStart w:id="23" w:name="_Toc30580366"/>
      <w:bookmarkStart w:id="24" w:name="_Toc30581327"/>
      <w:bookmarkStart w:id="25" w:name="_Toc30754420"/>
      <w:bookmarkStart w:id="26" w:name="_Toc30754914"/>
      <w:bookmarkStart w:id="27" w:name="_Toc30755412"/>
      <w:r w:rsidRPr="008F312B">
        <w:rPr>
          <w:color w:val="0070C0"/>
          <w:sz w:val="48"/>
          <w:szCs w:val="48"/>
        </w:rPr>
        <w:t>IZVJEŠĆE O RADU</w:t>
      </w:r>
      <w:bookmarkEnd w:id="21"/>
      <w:bookmarkEnd w:id="22"/>
      <w:bookmarkEnd w:id="23"/>
      <w:bookmarkEnd w:id="24"/>
      <w:bookmarkEnd w:id="25"/>
      <w:bookmarkEnd w:id="26"/>
      <w:bookmarkEnd w:id="27"/>
    </w:p>
    <w:p w:rsidR="008F312B" w:rsidRPr="008F312B" w:rsidRDefault="008F312B" w:rsidP="008F312B">
      <w:pPr>
        <w:spacing w:after="240"/>
        <w:rPr>
          <w:rFonts w:ascii="Cambria" w:hAnsi="Cambria"/>
          <w:b/>
          <w:color w:val="0070C0"/>
          <w:sz w:val="48"/>
          <w:szCs w:val="48"/>
          <w:lang w:eastAsia="en-US"/>
        </w:rPr>
      </w:pPr>
      <w:r w:rsidRPr="008F312B">
        <w:rPr>
          <w:rFonts w:ascii="Cambria" w:hAnsi="Cambria"/>
          <w:b/>
          <w:color w:val="0070C0"/>
          <w:sz w:val="48"/>
          <w:szCs w:val="48"/>
          <w:lang w:eastAsia="en-US"/>
        </w:rPr>
        <w:t>DOMA ZA ODRASLE OSOBE LOBOR-GRAD</w:t>
      </w:r>
    </w:p>
    <w:p w:rsidR="00DD4627" w:rsidRPr="008F312B" w:rsidRDefault="00A0472C" w:rsidP="008F312B">
      <w:pPr>
        <w:pStyle w:val="Naslov1"/>
        <w:spacing w:after="240"/>
        <w:jc w:val="center"/>
        <w:rPr>
          <w:color w:val="0070C0"/>
          <w:sz w:val="48"/>
          <w:szCs w:val="48"/>
        </w:rPr>
      </w:pPr>
      <w:bookmarkStart w:id="28" w:name="_Toc30579475"/>
      <w:bookmarkStart w:id="29" w:name="_Toc30580123"/>
      <w:bookmarkStart w:id="30" w:name="_Toc30580367"/>
      <w:bookmarkStart w:id="31" w:name="_Toc30581328"/>
      <w:bookmarkStart w:id="32" w:name="_Toc30754421"/>
      <w:bookmarkStart w:id="33" w:name="_Toc30754915"/>
      <w:bookmarkStart w:id="34" w:name="_Toc30755413"/>
      <w:r w:rsidRPr="008F312B">
        <w:rPr>
          <w:color w:val="0070C0"/>
          <w:sz w:val="48"/>
          <w:szCs w:val="48"/>
        </w:rPr>
        <w:t>ZA 2019</w:t>
      </w:r>
      <w:r w:rsidR="00DD4627" w:rsidRPr="008F312B">
        <w:rPr>
          <w:color w:val="0070C0"/>
          <w:sz w:val="48"/>
          <w:szCs w:val="48"/>
        </w:rPr>
        <w:t>. GODINU</w:t>
      </w:r>
      <w:bookmarkEnd w:id="28"/>
      <w:bookmarkEnd w:id="29"/>
      <w:bookmarkEnd w:id="30"/>
      <w:bookmarkEnd w:id="31"/>
      <w:bookmarkEnd w:id="32"/>
      <w:bookmarkEnd w:id="33"/>
      <w:bookmarkEnd w:id="34"/>
    </w:p>
    <w:p w:rsidR="00DD4627" w:rsidRDefault="00DD4627" w:rsidP="00DD4627">
      <w:pPr>
        <w:pStyle w:val="Naslov1"/>
      </w:pPr>
    </w:p>
    <w:p w:rsidR="00DD4627" w:rsidRDefault="00DD4627" w:rsidP="00DD4627">
      <w:pPr>
        <w:pStyle w:val="Naslov1"/>
      </w:pPr>
    </w:p>
    <w:p w:rsidR="00DD4627" w:rsidRDefault="00DD4627" w:rsidP="00DD4627">
      <w:pPr>
        <w:pStyle w:val="Naslov1"/>
      </w:pPr>
    </w:p>
    <w:p w:rsidR="00DD4627" w:rsidRDefault="00DD4627" w:rsidP="00DD4627">
      <w:pPr>
        <w:rPr>
          <w:lang w:eastAsia="en-US"/>
        </w:rPr>
      </w:pPr>
    </w:p>
    <w:p w:rsidR="00DD4627" w:rsidRDefault="00DD4627" w:rsidP="00DD4627">
      <w:pPr>
        <w:rPr>
          <w:lang w:eastAsia="en-US"/>
        </w:rPr>
      </w:pPr>
    </w:p>
    <w:p w:rsidR="00DD4627" w:rsidRPr="00A96B98" w:rsidRDefault="00A0472C" w:rsidP="00A47023">
      <w:pPr>
        <w:pStyle w:val="Naslov1"/>
        <w:jc w:val="center"/>
        <w:rPr>
          <w:color w:val="0070C0"/>
        </w:rPr>
      </w:pPr>
      <w:bookmarkStart w:id="35" w:name="_Toc30579476"/>
      <w:bookmarkStart w:id="36" w:name="_Toc30580124"/>
      <w:bookmarkStart w:id="37" w:name="_Toc30580368"/>
      <w:bookmarkStart w:id="38" w:name="_Toc30581329"/>
      <w:bookmarkStart w:id="39" w:name="_Toc30754422"/>
      <w:bookmarkStart w:id="40" w:name="_Toc30754916"/>
      <w:bookmarkStart w:id="41" w:name="_Toc30755414"/>
      <w:proofErr w:type="spellStart"/>
      <w:r w:rsidRPr="00A96B98">
        <w:rPr>
          <w:color w:val="0070C0"/>
        </w:rPr>
        <w:t>Lobor</w:t>
      </w:r>
      <w:proofErr w:type="spellEnd"/>
      <w:r w:rsidRPr="00A96B98">
        <w:rPr>
          <w:color w:val="0070C0"/>
        </w:rPr>
        <w:t>-grad, siječanj 2020</w:t>
      </w:r>
      <w:r w:rsidR="00DD4627" w:rsidRPr="00A96B98">
        <w:rPr>
          <w:color w:val="0070C0"/>
        </w:rPr>
        <w:t>.</w:t>
      </w:r>
      <w:bookmarkEnd w:id="35"/>
      <w:bookmarkEnd w:id="36"/>
      <w:bookmarkEnd w:id="37"/>
      <w:bookmarkEnd w:id="38"/>
      <w:bookmarkEnd w:id="39"/>
      <w:bookmarkEnd w:id="40"/>
      <w:bookmarkEnd w:id="41"/>
    </w:p>
    <w:p w:rsidR="00117407" w:rsidRDefault="00117407" w:rsidP="00117407">
      <w:pPr>
        <w:rPr>
          <w:lang w:eastAsia="en-US"/>
        </w:rPr>
      </w:pPr>
    </w:p>
    <w:p w:rsidR="00117407" w:rsidRDefault="00117407" w:rsidP="00117407">
      <w:pPr>
        <w:rPr>
          <w:lang w:eastAsia="en-US"/>
        </w:rPr>
      </w:pPr>
    </w:p>
    <w:p w:rsidR="00117407" w:rsidRDefault="00117407" w:rsidP="00117407">
      <w:pPr>
        <w:rPr>
          <w:lang w:eastAsia="en-US"/>
        </w:rPr>
      </w:pPr>
    </w:p>
    <w:p w:rsidR="00117407" w:rsidRPr="00117407" w:rsidRDefault="00117407" w:rsidP="00117407">
      <w:pPr>
        <w:rPr>
          <w:lang w:eastAsia="en-US"/>
        </w:rPr>
      </w:pPr>
    </w:p>
    <w:p w:rsidR="00DD4627" w:rsidRDefault="00DD4627" w:rsidP="00DD4627">
      <w:pPr>
        <w:jc w:val="both"/>
        <w:rPr>
          <w:b/>
        </w:rPr>
      </w:pPr>
      <w:bookmarkStart w:id="42" w:name="_GoBack"/>
      <w:bookmarkEnd w:id="42"/>
    </w:p>
    <w:sdt>
      <w:sdtPr>
        <w:rPr>
          <w:rFonts w:ascii="Times New Roman" w:eastAsia="Times New Roman" w:hAnsi="Times New Roman" w:cs="Times New Roman"/>
          <w:color w:val="auto"/>
          <w:sz w:val="24"/>
          <w:szCs w:val="24"/>
          <w:lang w:val="hr-HR" w:eastAsia="hr-HR"/>
        </w:rPr>
        <w:id w:val="-1044439388"/>
        <w:docPartObj>
          <w:docPartGallery w:val="Table of Contents"/>
          <w:docPartUnique/>
        </w:docPartObj>
      </w:sdtPr>
      <w:sdtEndPr>
        <w:rPr>
          <w:b/>
          <w:bCs/>
        </w:rPr>
      </w:sdtEndPr>
      <w:sdtContent>
        <w:p w:rsidR="00FF5A3C" w:rsidRDefault="00FF5A3C" w:rsidP="00FF5A3C">
          <w:pPr>
            <w:pStyle w:val="TOCNaslov"/>
            <w:rPr>
              <w:lang w:val="hr-HR"/>
            </w:rPr>
          </w:pPr>
          <w:r>
            <w:rPr>
              <w:lang w:val="hr-HR"/>
            </w:rPr>
            <w:t>Sadržaj</w:t>
          </w:r>
        </w:p>
        <w:p w:rsidR="008316C0" w:rsidRPr="008316C0" w:rsidRDefault="008316C0" w:rsidP="008316C0">
          <w:pPr>
            <w:rPr>
              <w:lang w:eastAsia="en-US"/>
            </w:rPr>
          </w:pPr>
        </w:p>
        <w:p w:rsidR="00337055" w:rsidRDefault="00FF5A3C">
          <w:pPr>
            <w:pStyle w:val="Sadraj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0755415" w:history="1">
            <w:r w:rsidR="00337055" w:rsidRPr="00B311FD">
              <w:rPr>
                <w:rStyle w:val="Hiperveza"/>
                <w:noProof/>
              </w:rPr>
              <w:t>OPĆI PODACI O DOMU</w:t>
            </w:r>
            <w:r w:rsidR="00337055">
              <w:rPr>
                <w:noProof/>
                <w:webHidden/>
              </w:rPr>
              <w:tab/>
            </w:r>
            <w:r w:rsidR="00337055">
              <w:rPr>
                <w:noProof/>
                <w:webHidden/>
              </w:rPr>
              <w:fldChar w:fldCharType="begin"/>
            </w:r>
            <w:r w:rsidR="00337055">
              <w:rPr>
                <w:noProof/>
                <w:webHidden/>
              </w:rPr>
              <w:instrText xml:space="preserve"> PAGEREF _Toc30755415 \h </w:instrText>
            </w:r>
            <w:r w:rsidR="00337055">
              <w:rPr>
                <w:noProof/>
                <w:webHidden/>
              </w:rPr>
            </w:r>
            <w:r w:rsidR="00337055">
              <w:rPr>
                <w:noProof/>
                <w:webHidden/>
              </w:rPr>
              <w:fldChar w:fldCharType="separate"/>
            </w:r>
            <w:r w:rsidR="00337055">
              <w:rPr>
                <w:noProof/>
                <w:webHidden/>
              </w:rPr>
              <w:t>4</w:t>
            </w:r>
            <w:r w:rsidR="00337055">
              <w:rPr>
                <w:noProof/>
                <w:webHidden/>
              </w:rPr>
              <w:fldChar w:fldCharType="end"/>
            </w:r>
          </w:hyperlink>
        </w:p>
        <w:p w:rsidR="00337055" w:rsidRDefault="00337055">
          <w:pPr>
            <w:pStyle w:val="Sadraj1"/>
            <w:tabs>
              <w:tab w:val="right" w:leader="dot" w:pos="9062"/>
            </w:tabs>
            <w:rPr>
              <w:rFonts w:asciiTheme="minorHAnsi" w:eastAsiaTheme="minorEastAsia" w:hAnsiTheme="minorHAnsi" w:cstheme="minorBidi"/>
              <w:noProof/>
              <w:sz w:val="22"/>
              <w:szCs w:val="22"/>
            </w:rPr>
          </w:pPr>
          <w:hyperlink w:anchor="_Toc30755416" w:history="1">
            <w:r w:rsidRPr="00B311FD">
              <w:rPr>
                <w:rStyle w:val="Hiperveza"/>
                <w:noProof/>
              </w:rPr>
              <w:t>OPĆI AKTI  DOM</w:t>
            </w:r>
            <w:r>
              <w:rPr>
                <w:noProof/>
                <w:webHidden/>
              </w:rPr>
              <w:tab/>
            </w:r>
            <w:r>
              <w:rPr>
                <w:noProof/>
                <w:webHidden/>
              </w:rPr>
              <w:fldChar w:fldCharType="begin"/>
            </w:r>
            <w:r>
              <w:rPr>
                <w:noProof/>
                <w:webHidden/>
              </w:rPr>
              <w:instrText xml:space="preserve"> PAGEREF _Toc30755416 \h </w:instrText>
            </w:r>
            <w:r>
              <w:rPr>
                <w:noProof/>
                <w:webHidden/>
              </w:rPr>
            </w:r>
            <w:r>
              <w:rPr>
                <w:noProof/>
                <w:webHidden/>
              </w:rPr>
              <w:fldChar w:fldCharType="separate"/>
            </w:r>
            <w:r>
              <w:rPr>
                <w:noProof/>
                <w:webHidden/>
              </w:rPr>
              <w:t>5</w:t>
            </w:r>
            <w:r>
              <w:rPr>
                <w:noProof/>
                <w:webHidden/>
              </w:rPr>
              <w:fldChar w:fldCharType="end"/>
            </w:r>
          </w:hyperlink>
        </w:p>
        <w:p w:rsidR="00337055" w:rsidRDefault="00337055">
          <w:pPr>
            <w:pStyle w:val="Sadraj1"/>
            <w:tabs>
              <w:tab w:val="right" w:leader="dot" w:pos="9062"/>
            </w:tabs>
            <w:rPr>
              <w:rFonts w:asciiTheme="minorHAnsi" w:eastAsiaTheme="minorEastAsia" w:hAnsiTheme="minorHAnsi" w:cstheme="minorBidi"/>
              <w:noProof/>
              <w:sz w:val="22"/>
              <w:szCs w:val="22"/>
            </w:rPr>
          </w:pPr>
          <w:hyperlink w:anchor="_Toc30755417" w:history="1">
            <w:r w:rsidRPr="00B311FD">
              <w:rPr>
                <w:rStyle w:val="Hiperveza"/>
                <w:noProof/>
              </w:rPr>
              <w:t>TIJELA DOMA</w:t>
            </w:r>
            <w:r>
              <w:rPr>
                <w:noProof/>
                <w:webHidden/>
              </w:rPr>
              <w:tab/>
            </w:r>
            <w:r>
              <w:rPr>
                <w:noProof/>
                <w:webHidden/>
              </w:rPr>
              <w:fldChar w:fldCharType="begin"/>
            </w:r>
            <w:r>
              <w:rPr>
                <w:noProof/>
                <w:webHidden/>
              </w:rPr>
              <w:instrText xml:space="preserve"> PAGEREF _Toc30755417 \h </w:instrText>
            </w:r>
            <w:r>
              <w:rPr>
                <w:noProof/>
                <w:webHidden/>
              </w:rPr>
            </w:r>
            <w:r>
              <w:rPr>
                <w:noProof/>
                <w:webHidden/>
              </w:rPr>
              <w:fldChar w:fldCharType="separate"/>
            </w:r>
            <w:r>
              <w:rPr>
                <w:noProof/>
                <w:webHidden/>
              </w:rPr>
              <w:t>5</w:t>
            </w:r>
            <w:r>
              <w:rPr>
                <w:noProof/>
                <w:webHidden/>
              </w:rPr>
              <w:fldChar w:fldCharType="end"/>
            </w:r>
          </w:hyperlink>
        </w:p>
        <w:p w:rsidR="00337055" w:rsidRDefault="00337055">
          <w:pPr>
            <w:pStyle w:val="Sadraj2"/>
            <w:tabs>
              <w:tab w:val="right" w:leader="dot" w:pos="9062"/>
            </w:tabs>
            <w:rPr>
              <w:rFonts w:asciiTheme="minorHAnsi" w:eastAsiaTheme="minorEastAsia" w:hAnsiTheme="minorHAnsi" w:cstheme="minorBidi"/>
              <w:noProof/>
              <w:sz w:val="22"/>
              <w:szCs w:val="22"/>
            </w:rPr>
          </w:pPr>
          <w:hyperlink w:anchor="_Toc30755418" w:history="1">
            <w:r w:rsidRPr="00B311FD">
              <w:rPr>
                <w:rStyle w:val="Hiperveza"/>
                <w:noProof/>
              </w:rPr>
              <w:t>Upravno vijeće</w:t>
            </w:r>
            <w:r>
              <w:rPr>
                <w:noProof/>
                <w:webHidden/>
              </w:rPr>
              <w:tab/>
            </w:r>
            <w:r>
              <w:rPr>
                <w:noProof/>
                <w:webHidden/>
              </w:rPr>
              <w:fldChar w:fldCharType="begin"/>
            </w:r>
            <w:r>
              <w:rPr>
                <w:noProof/>
                <w:webHidden/>
              </w:rPr>
              <w:instrText xml:space="preserve"> PAGEREF _Toc30755418 \h </w:instrText>
            </w:r>
            <w:r>
              <w:rPr>
                <w:noProof/>
                <w:webHidden/>
              </w:rPr>
            </w:r>
            <w:r>
              <w:rPr>
                <w:noProof/>
                <w:webHidden/>
              </w:rPr>
              <w:fldChar w:fldCharType="separate"/>
            </w:r>
            <w:r>
              <w:rPr>
                <w:noProof/>
                <w:webHidden/>
              </w:rPr>
              <w:t>5</w:t>
            </w:r>
            <w:r>
              <w:rPr>
                <w:noProof/>
                <w:webHidden/>
              </w:rPr>
              <w:fldChar w:fldCharType="end"/>
            </w:r>
          </w:hyperlink>
        </w:p>
        <w:p w:rsidR="00337055" w:rsidRDefault="00337055">
          <w:pPr>
            <w:pStyle w:val="Sadraj2"/>
            <w:tabs>
              <w:tab w:val="right" w:leader="dot" w:pos="9062"/>
            </w:tabs>
            <w:rPr>
              <w:rFonts w:asciiTheme="minorHAnsi" w:eastAsiaTheme="minorEastAsia" w:hAnsiTheme="minorHAnsi" w:cstheme="minorBidi"/>
              <w:noProof/>
              <w:sz w:val="22"/>
              <w:szCs w:val="22"/>
            </w:rPr>
          </w:pPr>
          <w:hyperlink w:anchor="_Toc30755419" w:history="1">
            <w:r w:rsidRPr="00B311FD">
              <w:rPr>
                <w:rStyle w:val="Hiperveza"/>
                <w:noProof/>
              </w:rPr>
              <w:t>Ravnatelj</w:t>
            </w:r>
            <w:r>
              <w:rPr>
                <w:noProof/>
                <w:webHidden/>
              </w:rPr>
              <w:tab/>
            </w:r>
            <w:r>
              <w:rPr>
                <w:noProof/>
                <w:webHidden/>
              </w:rPr>
              <w:fldChar w:fldCharType="begin"/>
            </w:r>
            <w:r>
              <w:rPr>
                <w:noProof/>
                <w:webHidden/>
              </w:rPr>
              <w:instrText xml:space="preserve"> PAGEREF _Toc30755419 \h </w:instrText>
            </w:r>
            <w:r>
              <w:rPr>
                <w:noProof/>
                <w:webHidden/>
              </w:rPr>
            </w:r>
            <w:r>
              <w:rPr>
                <w:noProof/>
                <w:webHidden/>
              </w:rPr>
              <w:fldChar w:fldCharType="separate"/>
            </w:r>
            <w:r>
              <w:rPr>
                <w:noProof/>
                <w:webHidden/>
              </w:rPr>
              <w:t>6</w:t>
            </w:r>
            <w:r>
              <w:rPr>
                <w:noProof/>
                <w:webHidden/>
              </w:rPr>
              <w:fldChar w:fldCharType="end"/>
            </w:r>
          </w:hyperlink>
        </w:p>
        <w:p w:rsidR="00337055" w:rsidRDefault="00337055">
          <w:pPr>
            <w:pStyle w:val="Sadraj2"/>
            <w:tabs>
              <w:tab w:val="right" w:leader="dot" w:pos="9062"/>
            </w:tabs>
            <w:rPr>
              <w:rFonts w:asciiTheme="minorHAnsi" w:eastAsiaTheme="minorEastAsia" w:hAnsiTheme="minorHAnsi" w:cstheme="minorBidi"/>
              <w:noProof/>
              <w:sz w:val="22"/>
              <w:szCs w:val="22"/>
            </w:rPr>
          </w:pPr>
          <w:hyperlink w:anchor="_Toc30755420" w:history="1">
            <w:r w:rsidRPr="00B311FD">
              <w:rPr>
                <w:rStyle w:val="Hiperveza"/>
                <w:noProof/>
              </w:rPr>
              <w:t>Stručno vijeće</w:t>
            </w:r>
            <w:r>
              <w:rPr>
                <w:noProof/>
                <w:webHidden/>
              </w:rPr>
              <w:tab/>
            </w:r>
            <w:r>
              <w:rPr>
                <w:noProof/>
                <w:webHidden/>
              </w:rPr>
              <w:fldChar w:fldCharType="begin"/>
            </w:r>
            <w:r>
              <w:rPr>
                <w:noProof/>
                <w:webHidden/>
              </w:rPr>
              <w:instrText xml:space="preserve"> PAGEREF _Toc30755420 \h </w:instrText>
            </w:r>
            <w:r>
              <w:rPr>
                <w:noProof/>
                <w:webHidden/>
              </w:rPr>
            </w:r>
            <w:r>
              <w:rPr>
                <w:noProof/>
                <w:webHidden/>
              </w:rPr>
              <w:fldChar w:fldCharType="separate"/>
            </w:r>
            <w:r>
              <w:rPr>
                <w:noProof/>
                <w:webHidden/>
              </w:rPr>
              <w:t>8</w:t>
            </w:r>
            <w:r>
              <w:rPr>
                <w:noProof/>
                <w:webHidden/>
              </w:rPr>
              <w:fldChar w:fldCharType="end"/>
            </w:r>
          </w:hyperlink>
        </w:p>
        <w:p w:rsidR="00337055" w:rsidRDefault="00337055">
          <w:pPr>
            <w:pStyle w:val="Sadraj1"/>
            <w:tabs>
              <w:tab w:val="right" w:leader="dot" w:pos="9062"/>
            </w:tabs>
            <w:rPr>
              <w:rFonts w:asciiTheme="minorHAnsi" w:eastAsiaTheme="minorEastAsia" w:hAnsiTheme="minorHAnsi" w:cstheme="minorBidi"/>
              <w:noProof/>
              <w:sz w:val="22"/>
              <w:szCs w:val="22"/>
            </w:rPr>
          </w:pPr>
          <w:hyperlink w:anchor="_Toc30755421" w:history="1">
            <w:r w:rsidRPr="00B311FD">
              <w:rPr>
                <w:rStyle w:val="Hiperveza"/>
                <w:noProof/>
              </w:rPr>
              <w:t>IZVJEŠTAJ O AKTIVNOSTIMA PO ODJELIMA</w:t>
            </w:r>
            <w:r>
              <w:rPr>
                <w:noProof/>
                <w:webHidden/>
              </w:rPr>
              <w:tab/>
            </w:r>
            <w:r>
              <w:rPr>
                <w:noProof/>
                <w:webHidden/>
              </w:rPr>
              <w:fldChar w:fldCharType="begin"/>
            </w:r>
            <w:r>
              <w:rPr>
                <w:noProof/>
                <w:webHidden/>
              </w:rPr>
              <w:instrText xml:space="preserve"> PAGEREF _Toc30755421 \h </w:instrText>
            </w:r>
            <w:r>
              <w:rPr>
                <w:noProof/>
                <w:webHidden/>
              </w:rPr>
            </w:r>
            <w:r>
              <w:rPr>
                <w:noProof/>
                <w:webHidden/>
              </w:rPr>
              <w:fldChar w:fldCharType="separate"/>
            </w:r>
            <w:r>
              <w:rPr>
                <w:noProof/>
                <w:webHidden/>
              </w:rPr>
              <w:t>9</w:t>
            </w:r>
            <w:r>
              <w:rPr>
                <w:noProof/>
                <w:webHidden/>
              </w:rPr>
              <w:fldChar w:fldCharType="end"/>
            </w:r>
          </w:hyperlink>
        </w:p>
        <w:p w:rsidR="00337055" w:rsidRDefault="00337055">
          <w:pPr>
            <w:pStyle w:val="Sadraj2"/>
            <w:tabs>
              <w:tab w:val="left" w:pos="660"/>
              <w:tab w:val="right" w:leader="dot" w:pos="9062"/>
            </w:tabs>
            <w:rPr>
              <w:rFonts w:asciiTheme="minorHAnsi" w:eastAsiaTheme="minorEastAsia" w:hAnsiTheme="minorHAnsi" w:cstheme="minorBidi"/>
              <w:noProof/>
              <w:sz w:val="22"/>
              <w:szCs w:val="22"/>
            </w:rPr>
          </w:pPr>
          <w:hyperlink w:anchor="_Toc30755422" w:history="1">
            <w:r w:rsidRPr="00B311FD">
              <w:rPr>
                <w:rStyle w:val="Hiperveza"/>
                <w:noProof/>
              </w:rPr>
              <w:t>1.</w:t>
            </w:r>
            <w:r>
              <w:rPr>
                <w:rFonts w:asciiTheme="minorHAnsi" w:eastAsiaTheme="minorEastAsia" w:hAnsiTheme="minorHAnsi" w:cstheme="minorBidi"/>
                <w:noProof/>
                <w:sz w:val="22"/>
                <w:szCs w:val="22"/>
              </w:rPr>
              <w:tab/>
            </w:r>
            <w:r w:rsidRPr="00B311FD">
              <w:rPr>
                <w:rStyle w:val="Hiperveza"/>
                <w:noProof/>
              </w:rPr>
              <w:t>ODJEL SOCIJALNOG RADA I PSIHOSOCIJALNE REHABILITACIJE</w:t>
            </w:r>
            <w:r>
              <w:rPr>
                <w:noProof/>
                <w:webHidden/>
              </w:rPr>
              <w:tab/>
            </w:r>
            <w:r>
              <w:rPr>
                <w:noProof/>
                <w:webHidden/>
              </w:rPr>
              <w:fldChar w:fldCharType="begin"/>
            </w:r>
            <w:r>
              <w:rPr>
                <w:noProof/>
                <w:webHidden/>
              </w:rPr>
              <w:instrText xml:space="preserve"> PAGEREF _Toc30755422 \h </w:instrText>
            </w:r>
            <w:r>
              <w:rPr>
                <w:noProof/>
                <w:webHidden/>
              </w:rPr>
            </w:r>
            <w:r>
              <w:rPr>
                <w:noProof/>
                <w:webHidden/>
              </w:rPr>
              <w:fldChar w:fldCharType="separate"/>
            </w:r>
            <w:r>
              <w:rPr>
                <w:noProof/>
                <w:webHidden/>
              </w:rPr>
              <w:t>9</w:t>
            </w:r>
            <w:r>
              <w:rPr>
                <w:noProof/>
                <w:webHidden/>
              </w:rPr>
              <w:fldChar w:fldCharType="end"/>
            </w:r>
          </w:hyperlink>
        </w:p>
        <w:p w:rsidR="00337055" w:rsidRDefault="00337055">
          <w:pPr>
            <w:pStyle w:val="Sadraj2"/>
            <w:tabs>
              <w:tab w:val="right" w:leader="dot" w:pos="9062"/>
            </w:tabs>
            <w:rPr>
              <w:rFonts w:asciiTheme="minorHAnsi" w:eastAsiaTheme="minorEastAsia" w:hAnsiTheme="minorHAnsi" w:cstheme="minorBidi"/>
              <w:noProof/>
              <w:sz w:val="22"/>
              <w:szCs w:val="22"/>
            </w:rPr>
          </w:pPr>
          <w:hyperlink w:anchor="_Toc30755423" w:history="1">
            <w:r w:rsidRPr="00B311FD">
              <w:rPr>
                <w:rStyle w:val="Hiperveza"/>
                <w:noProof/>
              </w:rPr>
              <w:t>Socijalni rad</w:t>
            </w:r>
            <w:r>
              <w:rPr>
                <w:noProof/>
                <w:webHidden/>
              </w:rPr>
              <w:tab/>
            </w:r>
            <w:r>
              <w:rPr>
                <w:noProof/>
                <w:webHidden/>
              </w:rPr>
              <w:fldChar w:fldCharType="begin"/>
            </w:r>
            <w:r>
              <w:rPr>
                <w:noProof/>
                <w:webHidden/>
              </w:rPr>
              <w:instrText xml:space="preserve"> PAGEREF _Toc30755423 \h </w:instrText>
            </w:r>
            <w:r>
              <w:rPr>
                <w:noProof/>
                <w:webHidden/>
              </w:rPr>
            </w:r>
            <w:r>
              <w:rPr>
                <w:noProof/>
                <w:webHidden/>
              </w:rPr>
              <w:fldChar w:fldCharType="separate"/>
            </w:r>
            <w:r>
              <w:rPr>
                <w:noProof/>
                <w:webHidden/>
              </w:rPr>
              <w:t>9</w:t>
            </w:r>
            <w:r>
              <w:rPr>
                <w:noProof/>
                <w:webHidden/>
              </w:rPr>
              <w:fldChar w:fldCharType="end"/>
            </w:r>
          </w:hyperlink>
        </w:p>
        <w:p w:rsidR="00337055" w:rsidRDefault="00337055">
          <w:pPr>
            <w:pStyle w:val="Sadraj2"/>
            <w:tabs>
              <w:tab w:val="right" w:leader="dot" w:pos="9062"/>
            </w:tabs>
            <w:rPr>
              <w:rFonts w:asciiTheme="minorHAnsi" w:eastAsiaTheme="minorEastAsia" w:hAnsiTheme="minorHAnsi" w:cstheme="minorBidi"/>
              <w:noProof/>
              <w:sz w:val="22"/>
              <w:szCs w:val="22"/>
            </w:rPr>
          </w:pPr>
          <w:hyperlink w:anchor="_Toc30755424" w:history="1">
            <w:r w:rsidRPr="00B311FD">
              <w:rPr>
                <w:rStyle w:val="Hiperveza"/>
                <w:noProof/>
              </w:rPr>
              <w:t>Psiholog</w:t>
            </w:r>
            <w:r>
              <w:rPr>
                <w:noProof/>
                <w:webHidden/>
              </w:rPr>
              <w:tab/>
            </w:r>
            <w:r>
              <w:rPr>
                <w:noProof/>
                <w:webHidden/>
              </w:rPr>
              <w:fldChar w:fldCharType="begin"/>
            </w:r>
            <w:r>
              <w:rPr>
                <w:noProof/>
                <w:webHidden/>
              </w:rPr>
              <w:instrText xml:space="preserve"> PAGEREF _Toc30755424 \h </w:instrText>
            </w:r>
            <w:r>
              <w:rPr>
                <w:noProof/>
                <w:webHidden/>
              </w:rPr>
            </w:r>
            <w:r>
              <w:rPr>
                <w:noProof/>
                <w:webHidden/>
              </w:rPr>
              <w:fldChar w:fldCharType="separate"/>
            </w:r>
            <w:r>
              <w:rPr>
                <w:noProof/>
                <w:webHidden/>
              </w:rPr>
              <w:t>12</w:t>
            </w:r>
            <w:r>
              <w:rPr>
                <w:noProof/>
                <w:webHidden/>
              </w:rPr>
              <w:fldChar w:fldCharType="end"/>
            </w:r>
          </w:hyperlink>
        </w:p>
        <w:p w:rsidR="00337055" w:rsidRDefault="00337055">
          <w:pPr>
            <w:pStyle w:val="Sadraj2"/>
            <w:tabs>
              <w:tab w:val="right" w:leader="dot" w:pos="9062"/>
            </w:tabs>
            <w:rPr>
              <w:rFonts w:asciiTheme="minorHAnsi" w:eastAsiaTheme="minorEastAsia" w:hAnsiTheme="minorHAnsi" w:cstheme="minorBidi"/>
              <w:noProof/>
              <w:sz w:val="22"/>
              <w:szCs w:val="22"/>
            </w:rPr>
          </w:pPr>
          <w:hyperlink w:anchor="_Toc30755425" w:history="1">
            <w:r w:rsidRPr="00B311FD">
              <w:rPr>
                <w:rStyle w:val="Hiperveza"/>
                <w:noProof/>
              </w:rPr>
              <w:t>Edukacijski rehabilitator</w:t>
            </w:r>
            <w:r>
              <w:rPr>
                <w:noProof/>
                <w:webHidden/>
              </w:rPr>
              <w:tab/>
            </w:r>
            <w:r>
              <w:rPr>
                <w:noProof/>
                <w:webHidden/>
              </w:rPr>
              <w:fldChar w:fldCharType="begin"/>
            </w:r>
            <w:r>
              <w:rPr>
                <w:noProof/>
                <w:webHidden/>
              </w:rPr>
              <w:instrText xml:space="preserve"> PAGEREF _Toc30755425 \h </w:instrText>
            </w:r>
            <w:r>
              <w:rPr>
                <w:noProof/>
                <w:webHidden/>
              </w:rPr>
            </w:r>
            <w:r>
              <w:rPr>
                <w:noProof/>
                <w:webHidden/>
              </w:rPr>
              <w:fldChar w:fldCharType="separate"/>
            </w:r>
            <w:r>
              <w:rPr>
                <w:noProof/>
                <w:webHidden/>
              </w:rPr>
              <w:t>14</w:t>
            </w:r>
            <w:r>
              <w:rPr>
                <w:noProof/>
                <w:webHidden/>
              </w:rPr>
              <w:fldChar w:fldCharType="end"/>
            </w:r>
          </w:hyperlink>
        </w:p>
        <w:p w:rsidR="00337055" w:rsidRDefault="00337055">
          <w:pPr>
            <w:pStyle w:val="Sadraj2"/>
            <w:tabs>
              <w:tab w:val="right" w:leader="dot" w:pos="9062"/>
            </w:tabs>
            <w:rPr>
              <w:rFonts w:asciiTheme="minorHAnsi" w:eastAsiaTheme="minorEastAsia" w:hAnsiTheme="minorHAnsi" w:cstheme="minorBidi"/>
              <w:noProof/>
              <w:sz w:val="22"/>
              <w:szCs w:val="22"/>
            </w:rPr>
          </w:pPr>
          <w:hyperlink w:anchor="_Toc30755427" w:history="1">
            <w:r w:rsidRPr="00B311FD">
              <w:rPr>
                <w:rStyle w:val="Hiperveza"/>
                <w:noProof/>
              </w:rPr>
              <w:t>Radna terapija</w:t>
            </w:r>
            <w:r>
              <w:rPr>
                <w:noProof/>
                <w:webHidden/>
              </w:rPr>
              <w:tab/>
            </w:r>
            <w:r>
              <w:rPr>
                <w:noProof/>
                <w:webHidden/>
              </w:rPr>
              <w:fldChar w:fldCharType="begin"/>
            </w:r>
            <w:r>
              <w:rPr>
                <w:noProof/>
                <w:webHidden/>
              </w:rPr>
              <w:instrText xml:space="preserve"> PAGEREF _Toc30755427 \h </w:instrText>
            </w:r>
            <w:r>
              <w:rPr>
                <w:noProof/>
                <w:webHidden/>
              </w:rPr>
            </w:r>
            <w:r>
              <w:rPr>
                <w:noProof/>
                <w:webHidden/>
              </w:rPr>
              <w:fldChar w:fldCharType="separate"/>
            </w:r>
            <w:r>
              <w:rPr>
                <w:noProof/>
                <w:webHidden/>
              </w:rPr>
              <w:t>15</w:t>
            </w:r>
            <w:r>
              <w:rPr>
                <w:noProof/>
                <w:webHidden/>
              </w:rPr>
              <w:fldChar w:fldCharType="end"/>
            </w:r>
          </w:hyperlink>
        </w:p>
        <w:p w:rsidR="00337055" w:rsidRDefault="00337055">
          <w:pPr>
            <w:pStyle w:val="Sadraj3"/>
            <w:rPr>
              <w:rFonts w:asciiTheme="minorHAnsi" w:eastAsiaTheme="minorEastAsia" w:hAnsiTheme="minorHAnsi" w:cstheme="minorBidi"/>
              <w:noProof/>
              <w:sz w:val="22"/>
              <w:szCs w:val="22"/>
            </w:rPr>
          </w:pPr>
          <w:hyperlink w:anchor="_Toc30755428" w:history="1">
            <w:r w:rsidRPr="00B311FD">
              <w:rPr>
                <w:rStyle w:val="Hiperveza"/>
                <w:rFonts w:eastAsiaTheme="minorHAnsi"/>
                <w:noProof/>
                <w:lang w:eastAsia="en-US"/>
              </w:rPr>
              <w:t>Sudjelovanje u radu stru</w:t>
            </w:r>
            <w:r w:rsidRPr="00B311FD">
              <w:rPr>
                <w:rStyle w:val="Hiperveza"/>
                <w:noProof/>
              </w:rPr>
              <w:t>čnih</w:t>
            </w:r>
            <w:r w:rsidRPr="00B311FD">
              <w:rPr>
                <w:rStyle w:val="Hiperveza"/>
                <w:rFonts w:eastAsiaTheme="minorHAnsi"/>
                <w:noProof/>
                <w:lang w:eastAsia="en-US"/>
              </w:rPr>
              <w:t xml:space="preserve"> tijela Doma</w:t>
            </w:r>
            <w:r>
              <w:rPr>
                <w:noProof/>
                <w:webHidden/>
              </w:rPr>
              <w:tab/>
            </w:r>
            <w:r>
              <w:rPr>
                <w:noProof/>
                <w:webHidden/>
              </w:rPr>
              <w:fldChar w:fldCharType="begin"/>
            </w:r>
            <w:r>
              <w:rPr>
                <w:noProof/>
                <w:webHidden/>
              </w:rPr>
              <w:instrText xml:space="preserve"> PAGEREF _Toc30755428 \h </w:instrText>
            </w:r>
            <w:r>
              <w:rPr>
                <w:noProof/>
                <w:webHidden/>
              </w:rPr>
            </w:r>
            <w:r>
              <w:rPr>
                <w:noProof/>
                <w:webHidden/>
              </w:rPr>
              <w:fldChar w:fldCharType="separate"/>
            </w:r>
            <w:r>
              <w:rPr>
                <w:noProof/>
                <w:webHidden/>
              </w:rPr>
              <w:t>23</w:t>
            </w:r>
            <w:r>
              <w:rPr>
                <w:noProof/>
                <w:webHidden/>
              </w:rPr>
              <w:fldChar w:fldCharType="end"/>
            </w:r>
          </w:hyperlink>
        </w:p>
        <w:p w:rsidR="00337055" w:rsidRDefault="00337055">
          <w:pPr>
            <w:pStyle w:val="Sadraj3"/>
            <w:rPr>
              <w:rFonts w:asciiTheme="minorHAnsi" w:eastAsiaTheme="minorEastAsia" w:hAnsiTheme="minorHAnsi" w:cstheme="minorBidi"/>
              <w:noProof/>
              <w:sz w:val="22"/>
              <w:szCs w:val="22"/>
            </w:rPr>
          </w:pPr>
          <w:hyperlink w:anchor="_Toc30755429" w:history="1">
            <w:r w:rsidRPr="00B311FD">
              <w:rPr>
                <w:rStyle w:val="Hiperveza"/>
                <w:iCs/>
                <w:noProof/>
              </w:rPr>
              <w:t>Suradnja s drugim radnicima Doma</w:t>
            </w:r>
            <w:r>
              <w:rPr>
                <w:noProof/>
                <w:webHidden/>
              </w:rPr>
              <w:tab/>
            </w:r>
            <w:r>
              <w:rPr>
                <w:noProof/>
                <w:webHidden/>
              </w:rPr>
              <w:fldChar w:fldCharType="begin"/>
            </w:r>
            <w:r>
              <w:rPr>
                <w:noProof/>
                <w:webHidden/>
              </w:rPr>
              <w:instrText xml:space="preserve"> PAGEREF _Toc30755429 \h </w:instrText>
            </w:r>
            <w:r>
              <w:rPr>
                <w:noProof/>
                <w:webHidden/>
              </w:rPr>
            </w:r>
            <w:r>
              <w:rPr>
                <w:noProof/>
                <w:webHidden/>
              </w:rPr>
              <w:fldChar w:fldCharType="separate"/>
            </w:r>
            <w:r>
              <w:rPr>
                <w:noProof/>
                <w:webHidden/>
              </w:rPr>
              <w:t>27</w:t>
            </w:r>
            <w:r>
              <w:rPr>
                <w:noProof/>
                <w:webHidden/>
              </w:rPr>
              <w:fldChar w:fldCharType="end"/>
            </w:r>
          </w:hyperlink>
        </w:p>
        <w:p w:rsidR="00337055" w:rsidRDefault="00337055">
          <w:pPr>
            <w:pStyle w:val="Sadraj3"/>
            <w:rPr>
              <w:rFonts w:asciiTheme="minorHAnsi" w:eastAsiaTheme="minorEastAsia" w:hAnsiTheme="minorHAnsi" w:cstheme="minorBidi"/>
              <w:noProof/>
              <w:sz w:val="22"/>
              <w:szCs w:val="22"/>
            </w:rPr>
          </w:pPr>
          <w:hyperlink w:anchor="_Toc30755430" w:history="1">
            <w:r w:rsidRPr="00B311FD">
              <w:rPr>
                <w:rStyle w:val="Hiperveza"/>
                <w:noProof/>
              </w:rPr>
              <w:t>Ostali poslovi stručnog  rada</w:t>
            </w:r>
            <w:r>
              <w:rPr>
                <w:noProof/>
                <w:webHidden/>
              </w:rPr>
              <w:tab/>
            </w:r>
            <w:r>
              <w:rPr>
                <w:noProof/>
                <w:webHidden/>
              </w:rPr>
              <w:fldChar w:fldCharType="begin"/>
            </w:r>
            <w:r>
              <w:rPr>
                <w:noProof/>
                <w:webHidden/>
              </w:rPr>
              <w:instrText xml:space="preserve"> PAGEREF _Toc30755430 \h </w:instrText>
            </w:r>
            <w:r>
              <w:rPr>
                <w:noProof/>
                <w:webHidden/>
              </w:rPr>
            </w:r>
            <w:r>
              <w:rPr>
                <w:noProof/>
                <w:webHidden/>
              </w:rPr>
              <w:fldChar w:fldCharType="separate"/>
            </w:r>
            <w:r>
              <w:rPr>
                <w:noProof/>
                <w:webHidden/>
              </w:rPr>
              <w:t>27</w:t>
            </w:r>
            <w:r>
              <w:rPr>
                <w:noProof/>
                <w:webHidden/>
              </w:rPr>
              <w:fldChar w:fldCharType="end"/>
            </w:r>
          </w:hyperlink>
        </w:p>
        <w:p w:rsidR="00337055" w:rsidRDefault="00337055">
          <w:pPr>
            <w:pStyle w:val="Sadraj2"/>
            <w:tabs>
              <w:tab w:val="right" w:leader="dot" w:pos="9062"/>
            </w:tabs>
            <w:rPr>
              <w:rFonts w:asciiTheme="minorHAnsi" w:eastAsiaTheme="minorEastAsia" w:hAnsiTheme="minorHAnsi" w:cstheme="minorBidi"/>
              <w:noProof/>
              <w:sz w:val="22"/>
              <w:szCs w:val="22"/>
            </w:rPr>
          </w:pPr>
          <w:hyperlink w:anchor="_Toc30755431" w:history="1">
            <w:r w:rsidRPr="00B311FD">
              <w:rPr>
                <w:rStyle w:val="Hiperveza"/>
                <w:noProof/>
              </w:rPr>
              <w:t>Izvaninstitucijske usluge</w:t>
            </w:r>
            <w:r>
              <w:rPr>
                <w:noProof/>
                <w:webHidden/>
              </w:rPr>
              <w:tab/>
            </w:r>
            <w:r>
              <w:rPr>
                <w:noProof/>
                <w:webHidden/>
              </w:rPr>
              <w:fldChar w:fldCharType="begin"/>
            </w:r>
            <w:r>
              <w:rPr>
                <w:noProof/>
                <w:webHidden/>
              </w:rPr>
              <w:instrText xml:space="preserve"> PAGEREF _Toc30755431 \h </w:instrText>
            </w:r>
            <w:r>
              <w:rPr>
                <w:noProof/>
                <w:webHidden/>
              </w:rPr>
            </w:r>
            <w:r>
              <w:rPr>
                <w:noProof/>
                <w:webHidden/>
              </w:rPr>
              <w:fldChar w:fldCharType="separate"/>
            </w:r>
            <w:r>
              <w:rPr>
                <w:noProof/>
                <w:webHidden/>
              </w:rPr>
              <w:t>28</w:t>
            </w:r>
            <w:r>
              <w:rPr>
                <w:noProof/>
                <w:webHidden/>
              </w:rPr>
              <w:fldChar w:fldCharType="end"/>
            </w:r>
          </w:hyperlink>
        </w:p>
        <w:p w:rsidR="00337055" w:rsidRDefault="00337055">
          <w:pPr>
            <w:pStyle w:val="Sadraj3"/>
            <w:rPr>
              <w:rFonts w:asciiTheme="minorHAnsi" w:eastAsiaTheme="minorEastAsia" w:hAnsiTheme="minorHAnsi" w:cstheme="minorBidi"/>
              <w:noProof/>
              <w:sz w:val="22"/>
              <w:szCs w:val="22"/>
            </w:rPr>
          </w:pPr>
          <w:hyperlink w:anchor="_Toc30755432" w:history="1">
            <w:r w:rsidRPr="00B311FD">
              <w:rPr>
                <w:rStyle w:val="Hiperveza"/>
                <w:noProof/>
              </w:rPr>
              <w:t>Edukacije</w:t>
            </w:r>
            <w:r>
              <w:rPr>
                <w:noProof/>
                <w:webHidden/>
              </w:rPr>
              <w:tab/>
            </w:r>
            <w:r>
              <w:rPr>
                <w:noProof/>
                <w:webHidden/>
              </w:rPr>
              <w:fldChar w:fldCharType="begin"/>
            </w:r>
            <w:r>
              <w:rPr>
                <w:noProof/>
                <w:webHidden/>
              </w:rPr>
              <w:instrText xml:space="preserve"> PAGEREF _Toc30755432 \h </w:instrText>
            </w:r>
            <w:r>
              <w:rPr>
                <w:noProof/>
                <w:webHidden/>
              </w:rPr>
            </w:r>
            <w:r>
              <w:rPr>
                <w:noProof/>
                <w:webHidden/>
              </w:rPr>
              <w:fldChar w:fldCharType="separate"/>
            </w:r>
            <w:r>
              <w:rPr>
                <w:noProof/>
                <w:webHidden/>
              </w:rPr>
              <w:t>29</w:t>
            </w:r>
            <w:r>
              <w:rPr>
                <w:noProof/>
                <w:webHidden/>
              </w:rPr>
              <w:fldChar w:fldCharType="end"/>
            </w:r>
          </w:hyperlink>
        </w:p>
        <w:p w:rsidR="00337055" w:rsidRDefault="00337055">
          <w:pPr>
            <w:pStyle w:val="Sadraj3"/>
            <w:rPr>
              <w:rFonts w:asciiTheme="minorHAnsi" w:eastAsiaTheme="minorEastAsia" w:hAnsiTheme="minorHAnsi" w:cstheme="minorBidi"/>
              <w:noProof/>
              <w:sz w:val="22"/>
              <w:szCs w:val="22"/>
            </w:rPr>
          </w:pPr>
          <w:hyperlink w:anchor="_Toc30755433" w:history="1">
            <w:r w:rsidRPr="00B311FD">
              <w:rPr>
                <w:rStyle w:val="Hiperveza"/>
                <w:noProof/>
                <w:lang w:eastAsia="en-US"/>
              </w:rPr>
              <w:t>Evidencija i dokumentacija</w:t>
            </w:r>
            <w:r>
              <w:rPr>
                <w:noProof/>
                <w:webHidden/>
              </w:rPr>
              <w:tab/>
            </w:r>
            <w:r>
              <w:rPr>
                <w:noProof/>
                <w:webHidden/>
              </w:rPr>
              <w:fldChar w:fldCharType="begin"/>
            </w:r>
            <w:r>
              <w:rPr>
                <w:noProof/>
                <w:webHidden/>
              </w:rPr>
              <w:instrText xml:space="preserve"> PAGEREF _Toc30755433 \h </w:instrText>
            </w:r>
            <w:r>
              <w:rPr>
                <w:noProof/>
                <w:webHidden/>
              </w:rPr>
            </w:r>
            <w:r>
              <w:rPr>
                <w:noProof/>
                <w:webHidden/>
              </w:rPr>
              <w:fldChar w:fldCharType="separate"/>
            </w:r>
            <w:r>
              <w:rPr>
                <w:noProof/>
                <w:webHidden/>
              </w:rPr>
              <w:t>30</w:t>
            </w:r>
            <w:r>
              <w:rPr>
                <w:noProof/>
                <w:webHidden/>
              </w:rPr>
              <w:fldChar w:fldCharType="end"/>
            </w:r>
          </w:hyperlink>
        </w:p>
        <w:p w:rsidR="00337055" w:rsidRDefault="00337055">
          <w:pPr>
            <w:pStyle w:val="Sadraj3"/>
            <w:rPr>
              <w:rFonts w:asciiTheme="minorHAnsi" w:eastAsiaTheme="minorEastAsia" w:hAnsiTheme="minorHAnsi" w:cstheme="minorBidi"/>
              <w:noProof/>
              <w:sz w:val="22"/>
              <w:szCs w:val="22"/>
            </w:rPr>
          </w:pPr>
          <w:hyperlink w:anchor="_Toc30755434" w:history="1">
            <w:r w:rsidRPr="00B311FD">
              <w:rPr>
                <w:rStyle w:val="Hiperveza"/>
                <w:rFonts w:eastAsiaTheme="minorHAnsi"/>
                <w:noProof/>
                <w:lang w:eastAsia="en-US"/>
              </w:rPr>
              <w:t>Promocija rada Doma</w:t>
            </w:r>
            <w:r>
              <w:rPr>
                <w:noProof/>
                <w:webHidden/>
              </w:rPr>
              <w:tab/>
            </w:r>
            <w:r>
              <w:rPr>
                <w:noProof/>
                <w:webHidden/>
              </w:rPr>
              <w:fldChar w:fldCharType="begin"/>
            </w:r>
            <w:r>
              <w:rPr>
                <w:noProof/>
                <w:webHidden/>
              </w:rPr>
              <w:instrText xml:space="preserve"> PAGEREF _Toc30755434 \h </w:instrText>
            </w:r>
            <w:r>
              <w:rPr>
                <w:noProof/>
                <w:webHidden/>
              </w:rPr>
            </w:r>
            <w:r>
              <w:rPr>
                <w:noProof/>
                <w:webHidden/>
              </w:rPr>
              <w:fldChar w:fldCharType="separate"/>
            </w:r>
            <w:r>
              <w:rPr>
                <w:noProof/>
                <w:webHidden/>
              </w:rPr>
              <w:t>31</w:t>
            </w:r>
            <w:r>
              <w:rPr>
                <w:noProof/>
                <w:webHidden/>
              </w:rPr>
              <w:fldChar w:fldCharType="end"/>
            </w:r>
          </w:hyperlink>
        </w:p>
        <w:p w:rsidR="00337055" w:rsidRDefault="00337055">
          <w:pPr>
            <w:pStyle w:val="Sadraj3"/>
            <w:rPr>
              <w:rFonts w:asciiTheme="minorHAnsi" w:eastAsiaTheme="minorEastAsia" w:hAnsiTheme="minorHAnsi" w:cstheme="minorBidi"/>
              <w:noProof/>
              <w:sz w:val="22"/>
              <w:szCs w:val="22"/>
            </w:rPr>
          </w:pPr>
          <w:hyperlink w:anchor="_Toc30755435" w:history="1">
            <w:r w:rsidRPr="00B311FD">
              <w:rPr>
                <w:rStyle w:val="Hiperveza"/>
                <w:noProof/>
              </w:rPr>
              <w:t>Praćenje i evaluacija rada</w:t>
            </w:r>
            <w:r>
              <w:rPr>
                <w:noProof/>
                <w:webHidden/>
              </w:rPr>
              <w:tab/>
            </w:r>
            <w:r>
              <w:rPr>
                <w:noProof/>
                <w:webHidden/>
              </w:rPr>
              <w:fldChar w:fldCharType="begin"/>
            </w:r>
            <w:r>
              <w:rPr>
                <w:noProof/>
                <w:webHidden/>
              </w:rPr>
              <w:instrText xml:space="preserve"> PAGEREF _Toc30755435 \h </w:instrText>
            </w:r>
            <w:r>
              <w:rPr>
                <w:noProof/>
                <w:webHidden/>
              </w:rPr>
            </w:r>
            <w:r>
              <w:rPr>
                <w:noProof/>
                <w:webHidden/>
              </w:rPr>
              <w:fldChar w:fldCharType="separate"/>
            </w:r>
            <w:r>
              <w:rPr>
                <w:noProof/>
                <w:webHidden/>
              </w:rPr>
              <w:t>31</w:t>
            </w:r>
            <w:r>
              <w:rPr>
                <w:noProof/>
                <w:webHidden/>
              </w:rPr>
              <w:fldChar w:fldCharType="end"/>
            </w:r>
          </w:hyperlink>
        </w:p>
        <w:p w:rsidR="00337055" w:rsidRDefault="00337055">
          <w:pPr>
            <w:pStyle w:val="Sadraj2"/>
            <w:tabs>
              <w:tab w:val="left" w:pos="660"/>
              <w:tab w:val="right" w:leader="dot" w:pos="9062"/>
            </w:tabs>
            <w:rPr>
              <w:rFonts w:asciiTheme="minorHAnsi" w:eastAsiaTheme="minorEastAsia" w:hAnsiTheme="minorHAnsi" w:cstheme="minorBidi"/>
              <w:noProof/>
              <w:sz w:val="22"/>
              <w:szCs w:val="22"/>
            </w:rPr>
          </w:pPr>
          <w:hyperlink w:anchor="_Toc30755436" w:history="1">
            <w:r w:rsidRPr="00B311FD">
              <w:rPr>
                <w:rStyle w:val="Hiperveza"/>
                <w:noProof/>
              </w:rPr>
              <w:t>2.</w:t>
            </w:r>
            <w:r>
              <w:rPr>
                <w:rFonts w:asciiTheme="minorHAnsi" w:eastAsiaTheme="minorEastAsia" w:hAnsiTheme="minorHAnsi" w:cstheme="minorBidi"/>
                <w:noProof/>
                <w:sz w:val="22"/>
                <w:szCs w:val="22"/>
              </w:rPr>
              <w:tab/>
            </w:r>
            <w:r w:rsidRPr="00B311FD">
              <w:rPr>
                <w:rStyle w:val="Hiperveza"/>
                <w:noProof/>
              </w:rPr>
              <w:t>ODJEL BRIGE O  ZDRAVLJU</w:t>
            </w:r>
            <w:r>
              <w:rPr>
                <w:noProof/>
                <w:webHidden/>
              </w:rPr>
              <w:tab/>
            </w:r>
            <w:r>
              <w:rPr>
                <w:noProof/>
                <w:webHidden/>
              </w:rPr>
              <w:fldChar w:fldCharType="begin"/>
            </w:r>
            <w:r>
              <w:rPr>
                <w:noProof/>
                <w:webHidden/>
              </w:rPr>
              <w:instrText xml:space="preserve"> PAGEREF _Toc30755436 \h </w:instrText>
            </w:r>
            <w:r>
              <w:rPr>
                <w:noProof/>
                <w:webHidden/>
              </w:rPr>
            </w:r>
            <w:r>
              <w:rPr>
                <w:noProof/>
                <w:webHidden/>
              </w:rPr>
              <w:fldChar w:fldCharType="separate"/>
            </w:r>
            <w:r>
              <w:rPr>
                <w:noProof/>
                <w:webHidden/>
              </w:rPr>
              <w:t>32</w:t>
            </w:r>
            <w:r>
              <w:rPr>
                <w:noProof/>
                <w:webHidden/>
              </w:rPr>
              <w:fldChar w:fldCharType="end"/>
            </w:r>
          </w:hyperlink>
        </w:p>
        <w:p w:rsidR="00337055" w:rsidRDefault="00337055">
          <w:pPr>
            <w:pStyle w:val="Sadraj3"/>
            <w:rPr>
              <w:rFonts w:asciiTheme="minorHAnsi" w:eastAsiaTheme="minorEastAsia" w:hAnsiTheme="minorHAnsi" w:cstheme="minorBidi"/>
              <w:noProof/>
              <w:sz w:val="22"/>
              <w:szCs w:val="22"/>
            </w:rPr>
          </w:pPr>
          <w:hyperlink w:anchor="_Toc30755437" w:history="1">
            <w:r w:rsidRPr="00B311FD">
              <w:rPr>
                <w:rStyle w:val="Hiperveza"/>
                <w:noProof/>
              </w:rPr>
              <w:t>Medicinske sestre i tehničari</w:t>
            </w:r>
            <w:r>
              <w:rPr>
                <w:noProof/>
                <w:webHidden/>
              </w:rPr>
              <w:tab/>
            </w:r>
            <w:r>
              <w:rPr>
                <w:noProof/>
                <w:webHidden/>
              </w:rPr>
              <w:fldChar w:fldCharType="begin"/>
            </w:r>
            <w:r>
              <w:rPr>
                <w:noProof/>
                <w:webHidden/>
              </w:rPr>
              <w:instrText xml:space="preserve"> PAGEREF _Toc30755437 \h </w:instrText>
            </w:r>
            <w:r>
              <w:rPr>
                <w:noProof/>
                <w:webHidden/>
              </w:rPr>
            </w:r>
            <w:r>
              <w:rPr>
                <w:noProof/>
                <w:webHidden/>
              </w:rPr>
              <w:fldChar w:fldCharType="separate"/>
            </w:r>
            <w:r>
              <w:rPr>
                <w:noProof/>
                <w:webHidden/>
              </w:rPr>
              <w:t>32</w:t>
            </w:r>
            <w:r>
              <w:rPr>
                <w:noProof/>
                <w:webHidden/>
              </w:rPr>
              <w:fldChar w:fldCharType="end"/>
            </w:r>
          </w:hyperlink>
        </w:p>
        <w:p w:rsidR="00337055" w:rsidRDefault="00337055">
          <w:pPr>
            <w:pStyle w:val="Sadraj3"/>
            <w:rPr>
              <w:rFonts w:asciiTheme="minorHAnsi" w:eastAsiaTheme="minorEastAsia" w:hAnsiTheme="minorHAnsi" w:cstheme="minorBidi"/>
              <w:noProof/>
              <w:sz w:val="22"/>
              <w:szCs w:val="22"/>
            </w:rPr>
          </w:pPr>
          <w:hyperlink w:anchor="_Toc30755438" w:history="1">
            <w:r w:rsidRPr="00B311FD">
              <w:rPr>
                <w:rStyle w:val="Hiperveza"/>
                <w:noProof/>
              </w:rPr>
              <w:t>Fizioterapeuti</w:t>
            </w:r>
            <w:r>
              <w:rPr>
                <w:noProof/>
                <w:webHidden/>
              </w:rPr>
              <w:tab/>
            </w:r>
            <w:r>
              <w:rPr>
                <w:noProof/>
                <w:webHidden/>
              </w:rPr>
              <w:fldChar w:fldCharType="begin"/>
            </w:r>
            <w:r>
              <w:rPr>
                <w:noProof/>
                <w:webHidden/>
              </w:rPr>
              <w:instrText xml:space="preserve"> PAGEREF _Toc30755438 \h </w:instrText>
            </w:r>
            <w:r>
              <w:rPr>
                <w:noProof/>
                <w:webHidden/>
              </w:rPr>
            </w:r>
            <w:r>
              <w:rPr>
                <w:noProof/>
                <w:webHidden/>
              </w:rPr>
              <w:fldChar w:fldCharType="separate"/>
            </w:r>
            <w:r>
              <w:rPr>
                <w:noProof/>
                <w:webHidden/>
              </w:rPr>
              <w:t>36</w:t>
            </w:r>
            <w:r>
              <w:rPr>
                <w:noProof/>
                <w:webHidden/>
              </w:rPr>
              <w:fldChar w:fldCharType="end"/>
            </w:r>
          </w:hyperlink>
        </w:p>
        <w:p w:rsidR="00337055" w:rsidRDefault="00337055">
          <w:pPr>
            <w:pStyle w:val="Sadraj3"/>
            <w:rPr>
              <w:rFonts w:asciiTheme="minorHAnsi" w:eastAsiaTheme="minorEastAsia" w:hAnsiTheme="minorHAnsi" w:cstheme="minorBidi"/>
              <w:noProof/>
              <w:sz w:val="22"/>
              <w:szCs w:val="22"/>
            </w:rPr>
          </w:pPr>
          <w:hyperlink w:anchor="_Toc30755439" w:history="1">
            <w:r w:rsidRPr="00B311FD">
              <w:rPr>
                <w:rStyle w:val="Hiperveza"/>
                <w:noProof/>
              </w:rPr>
              <w:t>Rad u tijelima Doma</w:t>
            </w:r>
            <w:r>
              <w:rPr>
                <w:noProof/>
                <w:webHidden/>
              </w:rPr>
              <w:tab/>
            </w:r>
            <w:r>
              <w:rPr>
                <w:noProof/>
                <w:webHidden/>
              </w:rPr>
              <w:fldChar w:fldCharType="begin"/>
            </w:r>
            <w:r>
              <w:rPr>
                <w:noProof/>
                <w:webHidden/>
              </w:rPr>
              <w:instrText xml:space="preserve"> PAGEREF _Toc30755439 \h </w:instrText>
            </w:r>
            <w:r>
              <w:rPr>
                <w:noProof/>
                <w:webHidden/>
              </w:rPr>
            </w:r>
            <w:r>
              <w:rPr>
                <w:noProof/>
                <w:webHidden/>
              </w:rPr>
              <w:fldChar w:fldCharType="separate"/>
            </w:r>
            <w:r>
              <w:rPr>
                <w:noProof/>
                <w:webHidden/>
              </w:rPr>
              <w:t>37</w:t>
            </w:r>
            <w:r>
              <w:rPr>
                <w:noProof/>
                <w:webHidden/>
              </w:rPr>
              <w:fldChar w:fldCharType="end"/>
            </w:r>
          </w:hyperlink>
        </w:p>
        <w:p w:rsidR="00337055" w:rsidRDefault="00337055">
          <w:pPr>
            <w:pStyle w:val="Sadraj3"/>
            <w:rPr>
              <w:rFonts w:asciiTheme="minorHAnsi" w:eastAsiaTheme="minorEastAsia" w:hAnsiTheme="minorHAnsi" w:cstheme="minorBidi"/>
              <w:noProof/>
              <w:sz w:val="22"/>
              <w:szCs w:val="22"/>
            </w:rPr>
          </w:pPr>
          <w:hyperlink w:anchor="_Toc30755440" w:history="1">
            <w:r w:rsidRPr="00B311FD">
              <w:rPr>
                <w:rStyle w:val="Hiperveza"/>
                <w:noProof/>
              </w:rPr>
              <w:t>Edukacije</w:t>
            </w:r>
            <w:r>
              <w:rPr>
                <w:noProof/>
                <w:webHidden/>
              </w:rPr>
              <w:tab/>
            </w:r>
            <w:r>
              <w:rPr>
                <w:noProof/>
                <w:webHidden/>
              </w:rPr>
              <w:fldChar w:fldCharType="begin"/>
            </w:r>
            <w:r>
              <w:rPr>
                <w:noProof/>
                <w:webHidden/>
              </w:rPr>
              <w:instrText xml:space="preserve"> PAGEREF _Toc30755440 \h </w:instrText>
            </w:r>
            <w:r>
              <w:rPr>
                <w:noProof/>
                <w:webHidden/>
              </w:rPr>
            </w:r>
            <w:r>
              <w:rPr>
                <w:noProof/>
                <w:webHidden/>
              </w:rPr>
              <w:fldChar w:fldCharType="separate"/>
            </w:r>
            <w:r>
              <w:rPr>
                <w:noProof/>
                <w:webHidden/>
              </w:rPr>
              <w:t>37</w:t>
            </w:r>
            <w:r>
              <w:rPr>
                <w:noProof/>
                <w:webHidden/>
              </w:rPr>
              <w:fldChar w:fldCharType="end"/>
            </w:r>
          </w:hyperlink>
        </w:p>
        <w:p w:rsidR="00337055" w:rsidRDefault="00337055">
          <w:pPr>
            <w:pStyle w:val="Sadraj3"/>
            <w:rPr>
              <w:rFonts w:asciiTheme="minorHAnsi" w:eastAsiaTheme="minorEastAsia" w:hAnsiTheme="minorHAnsi" w:cstheme="minorBidi"/>
              <w:noProof/>
              <w:sz w:val="22"/>
              <w:szCs w:val="22"/>
            </w:rPr>
          </w:pPr>
          <w:hyperlink w:anchor="_Toc30755441" w:history="1">
            <w:r w:rsidRPr="00B311FD">
              <w:rPr>
                <w:rStyle w:val="Hiperveza"/>
                <w:noProof/>
              </w:rPr>
              <w:t>Tim za kontrolu bolničkih infekcija</w:t>
            </w:r>
            <w:r>
              <w:rPr>
                <w:noProof/>
                <w:webHidden/>
              </w:rPr>
              <w:tab/>
            </w:r>
            <w:r>
              <w:rPr>
                <w:noProof/>
                <w:webHidden/>
              </w:rPr>
              <w:fldChar w:fldCharType="begin"/>
            </w:r>
            <w:r>
              <w:rPr>
                <w:noProof/>
                <w:webHidden/>
              </w:rPr>
              <w:instrText xml:space="preserve"> PAGEREF _Toc30755441 \h </w:instrText>
            </w:r>
            <w:r>
              <w:rPr>
                <w:noProof/>
                <w:webHidden/>
              </w:rPr>
            </w:r>
            <w:r>
              <w:rPr>
                <w:noProof/>
                <w:webHidden/>
              </w:rPr>
              <w:fldChar w:fldCharType="separate"/>
            </w:r>
            <w:r>
              <w:rPr>
                <w:noProof/>
                <w:webHidden/>
              </w:rPr>
              <w:t>38</w:t>
            </w:r>
            <w:r>
              <w:rPr>
                <w:noProof/>
                <w:webHidden/>
              </w:rPr>
              <w:fldChar w:fldCharType="end"/>
            </w:r>
          </w:hyperlink>
        </w:p>
        <w:p w:rsidR="00337055" w:rsidRDefault="00337055">
          <w:pPr>
            <w:pStyle w:val="Sadraj3"/>
            <w:rPr>
              <w:rFonts w:asciiTheme="minorHAnsi" w:eastAsiaTheme="minorEastAsia" w:hAnsiTheme="minorHAnsi" w:cstheme="minorBidi"/>
              <w:noProof/>
              <w:sz w:val="22"/>
              <w:szCs w:val="22"/>
            </w:rPr>
          </w:pPr>
          <w:hyperlink w:anchor="_Toc30755442" w:history="1">
            <w:r w:rsidRPr="00B311FD">
              <w:rPr>
                <w:rStyle w:val="Hiperveza"/>
                <w:noProof/>
              </w:rPr>
              <w:t>Evidencija i dokumentacija</w:t>
            </w:r>
            <w:r>
              <w:rPr>
                <w:noProof/>
                <w:webHidden/>
              </w:rPr>
              <w:tab/>
            </w:r>
            <w:r>
              <w:rPr>
                <w:noProof/>
                <w:webHidden/>
              </w:rPr>
              <w:fldChar w:fldCharType="begin"/>
            </w:r>
            <w:r>
              <w:rPr>
                <w:noProof/>
                <w:webHidden/>
              </w:rPr>
              <w:instrText xml:space="preserve"> PAGEREF _Toc30755442 \h </w:instrText>
            </w:r>
            <w:r>
              <w:rPr>
                <w:noProof/>
                <w:webHidden/>
              </w:rPr>
            </w:r>
            <w:r>
              <w:rPr>
                <w:noProof/>
                <w:webHidden/>
              </w:rPr>
              <w:fldChar w:fldCharType="separate"/>
            </w:r>
            <w:r>
              <w:rPr>
                <w:noProof/>
                <w:webHidden/>
              </w:rPr>
              <w:t>38</w:t>
            </w:r>
            <w:r>
              <w:rPr>
                <w:noProof/>
                <w:webHidden/>
              </w:rPr>
              <w:fldChar w:fldCharType="end"/>
            </w:r>
          </w:hyperlink>
        </w:p>
        <w:p w:rsidR="00337055" w:rsidRDefault="00337055">
          <w:pPr>
            <w:pStyle w:val="Sadraj3"/>
            <w:rPr>
              <w:rFonts w:asciiTheme="minorHAnsi" w:eastAsiaTheme="minorEastAsia" w:hAnsiTheme="minorHAnsi" w:cstheme="minorBidi"/>
              <w:noProof/>
              <w:sz w:val="22"/>
              <w:szCs w:val="22"/>
            </w:rPr>
          </w:pPr>
          <w:hyperlink w:anchor="_Toc30755443" w:history="1">
            <w:r w:rsidRPr="00B311FD">
              <w:rPr>
                <w:rStyle w:val="Hiperveza"/>
                <w:noProof/>
              </w:rPr>
              <w:t>Učenička praksa</w:t>
            </w:r>
            <w:r>
              <w:rPr>
                <w:noProof/>
                <w:webHidden/>
              </w:rPr>
              <w:tab/>
            </w:r>
            <w:r>
              <w:rPr>
                <w:noProof/>
                <w:webHidden/>
              </w:rPr>
              <w:fldChar w:fldCharType="begin"/>
            </w:r>
            <w:r>
              <w:rPr>
                <w:noProof/>
                <w:webHidden/>
              </w:rPr>
              <w:instrText xml:space="preserve"> PAGEREF _Toc30755443 \h </w:instrText>
            </w:r>
            <w:r>
              <w:rPr>
                <w:noProof/>
                <w:webHidden/>
              </w:rPr>
            </w:r>
            <w:r>
              <w:rPr>
                <w:noProof/>
                <w:webHidden/>
              </w:rPr>
              <w:fldChar w:fldCharType="separate"/>
            </w:r>
            <w:r>
              <w:rPr>
                <w:noProof/>
                <w:webHidden/>
              </w:rPr>
              <w:t>38</w:t>
            </w:r>
            <w:r>
              <w:rPr>
                <w:noProof/>
                <w:webHidden/>
              </w:rPr>
              <w:fldChar w:fldCharType="end"/>
            </w:r>
          </w:hyperlink>
        </w:p>
        <w:p w:rsidR="00337055" w:rsidRDefault="00337055">
          <w:pPr>
            <w:pStyle w:val="Sadraj2"/>
            <w:tabs>
              <w:tab w:val="left" w:pos="660"/>
              <w:tab w:val="right" w:leader="dot" w:pos="9062"/>
            </w:tabs>
            <w:rPr>
              <w:rFonts w:asciiTheme="minorHAnsi" w:eastAsiaTheme="minorEastAsia" w:hAnsiTheme="minorHAnsi" w:cstheme="minorBidi"/>
              <w:noProof/>
              <w:sz w:val="22"/>
              <w:szCs w:val="22"/>
            </w:rPr>
          </w:pPr>
          <w:hyperlink w:anchor="_Toc30755444" w:history="1">
            <w:r w:rsidRPr="00B311FD">
              <w:rPr>
                <w:rStyle w:val="Hiperveza"/>
                <w:noProof/>
              </w:rPr>
              <w:t>3.</w:t>
            </w:r>
            <w:r>
              <w:rPr>
                <w:rFonts w:asciiTheme="minorHAnsi" w:eastAsiaTheme="minorEastAsia" w:hAnsiTheme="minorHAnsi" w:cstheme="minorBidi"/>
                <w:noProof/>
                <w:sz w:val="22"/>
                <w:szCs w:val="22"/>
              </w:rPr>
              <w:tab/>
            </w:r>
            <w:r w:rsidRPr="00B311FD">
              <w:rPr>
                <w:rStyle w:val="Hiperveza"/>
                <w:noProof/>
              </w:rPr>
              <w:t>ODJEL POJAČANE NJEGE I POMOĆI I NJEGE U KUĆI</w:t>
            </w:r>
            <w:r>
              <w:rPr>
                <w:noProof/>
                <w:webHidden/>
              </w:rPr>
              <w:tab/>
            </w:r>
            <w:r>
              <w:rPr>
                <w:noProof/>
                <w:webHidden/>
              </w:rPr>
              <w:fldChar w:fldCharType="begin"/>
            </w:r>
            <w:r>
              <w:rPr>
                <w:noProof/>
                <w:webHidden/>
              </w:rPr>
              <w:instrText xml:space="preserve"> PAGEREF _Toc30755444 \h </w:instrText>
            </w:r>
            <w:r>
              <w:rPr>
                <w:noProof/>
                <w:webHidden/>
              </w:rPr>
            </w:r>
            <w:r>
              <w:rPr>
                <w:noProof/>
                <w:webHidden/>
              </w:rPr>
              <w:fldChar w:fldCharType="separate"/>
            </w:r>
            <w:r>
              <w:rPr>
                <w:noProof/>
                <w:webHidden/>
              </w:rPr>
              <w:t>39</w:t>
            </w:r>
            <w:r>
              <w:rPr>
                <w:noProof/>
                <w:webHidden/>
              </w:rPr>
              <w:fldChar w:fldCharType="end"/>
            </w:r>
          </w:hyperlink>
        </w:p>
        <w:p w:rsidR="00337055" w:rsidRDefault="00337055">
          <w:pPr>
            <w:pStyle w:val="Sadraj3"/>
            <w:rPr>
              <w:rFonts w:asciiTheme="minorHAnsi" w:eastAsiaTheme="minorEastAsia" w:hAnsiTheme="minorHAnsi" w:cstheme="minorBidi"/>
              <w:noProof/>
              <w:sz w:val="22"/>
              <w:szCs w:val="22"/>
            </w:rPr>
          </w:pPr>
          <w:hyperlink w:anchor="_Toc30755445" w:history="1">
            <w:r w:rsidRPr="00B311FD">
              <w:rPr>
                <w:rStyle w:val="Hiperveza"/>
                <w:noProof/>
                <w:lang w:eastAsia="ar-SA"/>
              </w:rPr>
              <w:t>Jedinica za pojačanu njegu</w:t>
            </w:r>
            <w:r>
              <w:rPr>
                <w:noProof/>
                <w:webHidden/>
              </w:rPr>
              <w:tab/>
            </w:r>
            <w:r>
              <w:rPr>
                <w:noProof/>
                <w:webHidden/>
              </w:rPr>
              <w:fldChar w:fldCharType="begin"/>
            </w:r>
            <w:r>
              <w:rPr>
                <w:noProof/>
                <w:webHidden/>
              </w:rPr>
              <w:instrText xml:space="preserve"> PAGEREF _Toc30755445 \h </w:instrText>
            </w:r>
            <w:r>
              <w:rPr>
                <w:noProof/>
                <w:webHidden/>
              </w:rPr>
            </w:r>
            <w:r>
              <w:rPr>
                <w:noProof/>
                <w:webHidden/>
              </w:rPr>
              <w:fldChar w:fldCharType="separate"/>
            </w:r>
            <w:r>
              <w:rPr>
                <w:noProof/>
                <w:webHidden/>
              </w:rPr>
              <w:t>39</w:t>
            </w:r>
            <w:r>
              <w:rPr>
                <w:noProof/>
                <w:webHidden/>
              </w:rPr>
              <w:fldChar w:fldCharType="end"/>
            </w:r>
          </w:hyperlink>
        </w:p>
        <w:p w:rsidR="00337055" w:rsidRDefault="00337055">
          <w:pPr>
            <w:pStyle w:val="Sadraj3"/>
            <w:rPr>
              <w:rFonts w:asciiTheme="minorHAnsi" w:eastAsiaTheme="minorEastAsia" w:hAnsiTheme="minorHAnsi" w:cstheme="minorBidi"/>
              <w:noProof/>
              <w:sz w:val="22"/>
              <w:szCs w:val="22"/>
            </w:rPr>
          </w:pPr>
          <w:hyperlink w:anchor="_Toc30755446" w:history="1">
            <w:r w:rsidRPr="00B311FD">
              <w:rPr>
                <w:rStyle w:val="Hiperveza"/>
                <w:noProof/>
                <w:lang w:eastAsia="ar-SA"/>
              </w:rPr>
              <w:t>Usluge njege</w:t>
            </w:r>
            <w:r>
              <w:rPr>
                <w:noProof/>
                <w:webHidden/>
              </w:rPr>
              <w:tab/>
            </w:r>
            <w:r>
              <w:rPr>
                <w:noProof/>
                <w:webHidden/>
              </w:rPr>
              <w:fldChar w:fldCharType="begin"/>
            </w:r>
            <w:r>
              <w:rPr>
                <w:noProof/>
                <w:webHidden/>
              </w:rPr>
              <w:instrText xml:space="preserve"> PAGEREF _Toc30755446 \h </w:instrText>
            </w:r>
            <w:r>
              <w:rPr>
                <w:noProof/>
                <w:webHidden/>
              </w:rPr>
            </w:r>
            <w:r>
              <w:rPr>
                <w:noProof/>
                <w:webHidden/>
              </w:rPr>
              <w:fldChar w:fldCharType="separate"/>
            </w:r>
            <w:r>
              <w:rPr>
                <w:noProof/>
                <w:webHidden/>
              </w:rPr>
              <w:t>39</w:t>
            </w:r>
            <w:r>
              <w:rPr>
                <w:noProof/>
                <w:webHidden/>
              </w:rPr>
              <w:fldChar w:fldCharType="end"/>
            </w:r>
          </w:hyperlink>
        </w:p>
        <w:p w:rsidR="00337055" w:rsidRDefault="00337055">
          <w:pPr>
            <w:pStyle w:val="Sadraj3"/>
            <w:rPr>
              <w:rFonts w:asciiTheme="minorHAnsi" w:eastAsiaTheme="minorEastAsia" w:hAnsiTheme="minorHAnsi" w:cstheme="minorBidi"/>
              <w:noProof/>
              <w:sz w:val="22"/>
              <w:szCs w:val="22"/>
            </w:rPr>
          </w:pPr>
          <w:hyperlink w:anchor="_Toc30755447" w:history="1">
            <w:r w:rsidRPr="00B311FD">
              <w:rPr>
                <w:rStyle w:val="Hiperveza"/>
                <w:noProof/>
                <w:lang w:eastAsia="ar-SA"/>
              </w:rPr>
              <w:t>Rad frizerskog salona</w:t>
            </w:r>
            <w:r>
              <w:rPr>
                <w:noProof/>
                <w:webHidden/>
              </w:rPr>
              <w:tab/>
            </w:r>
            <w:r>
              <w:rPr>
                <w:noProof/>
                <w:webHidden/>
              </w:rPr>
              <w:fldChar w:fldCharType="begin"/>
            </w:r>
            <w:r>
              <w:rPr>
                <w:noProof/>
                <w:webHidden/>
              </w:rPr>
              <w:instrText xml:space="preserve"> PAGEREF _Toc30755447 \h </w:instrText>
            </w:r>
            <w:r>
              <w:rPr>
                <w:noProof/>
                <w:webHidden/>
              </w:rPr>
            </w:r>
            <w:r>
              <w:rPr>
                <w:noProof/>
                <w:webHidden/>
              </w:rPr>
              <w:fldChar w:fldCharType="separate"/>
            </w:r>
            <w:r>
              <w:rPr>
                <w:noProof/>
                <w:webHidden/>
              </w:rPr>
              <w:t>40</w:t>
            </w:r>
            <w:r>
              <w:rPr>
                <w:noProof/>
                <w:webHidden/>
              </w:rPr>
              <w:fldChar w:fldCharType="end"/>
            </w:r>
          </w:hyperlink>
        </w:p>
        <w:p w:rsidR="00337055" w:rsidRDefault="00337055">
          <w:pPr>
            <w:pStyle w:val="Sadraj3"/>
            <w:rPr>
              <w:rFonts w:asciiTheme="minorHAnsi" w:eastAsiaTheme="minorEastAsia" w:hAnsiTheme="minorHAnsi" w:cstheme="minorBidi"/>
              <w:noProof/>
              <w:sz w:val="22"/>
              <w:szCs w:val="22"/>
            </w:rPr>
          </w:pPr>
          <w:hyperlink w:anchor="_Toc30755448" w:history="1">
            <w:r w:rsidRPr="00B311FD">
              <w:rPr>
                <w:rStyle w:val="Hiperveza"/>
                <w:noProof/>
                <w:lang w:eastAsia="ar-SA"/>
              </w:rPr>
              <w:t>Čišćenje</w:t>
            </w:r>
            <w:r>
              <w:rPr>
                <w:noProof/>
                <w:webHidden/>
              </w:rPr>
              <w:tab/>
            </w:r>
            <w:r>
              <w:rPr>
                <w:noProof/>
                <w:webHidden/>
              </w:rPr>
              <w:fldChar w:fldCharType="begin"/>
            </w:r>
            <w:r>
              <w:rPr>
                <w:noProof/>
                <w:webHidden/>
              </w:rPr>
              <w:instrText xml:space="preserve"> PAGEREF _Toc30755448 \h </w:instrText>
            </w:r>
            <w:r>
              <w:rPr>
                <w:noProof/>
                <w:webHidden/>
              </w:rPr>
            </w:r>
            <w:r>
              <w:rPr>
                <w:noProof/>
                <w:webHidden/>
              </w:rPr>
              <w:fldChar w:fldCharType="separate"/>
            </w:r>
            <w:r>
              <w:rPr>
                <w:noProof/>
                <w:webHidden/>
              </w:rPr>
              <w:t>40</w:t>
            </w:r>
            <w:r>
              <w:rPr>
                <w:noProof/>
                <w:webHidden/>
              </w:rPr>
              <w:fldChar w:fldCharType="end"/>
            </w:r>
          </w:hyperlink>
        </w:p>
        <w:p w:rsidR="00337055" w:rsidRDefault="00337055">
          <w:pPr>
            <w:pStyle w:val="Sadraj3"/>
            <w:rPr>
              <w:rFonts w:asciiTheme="minorHAnsi" w:eastAsiaTheme="minorEastAsia" w:hAnsiTheme="minorHAnsi" w:cstheme="minorBidi"/>
              <w:noProof/>
              <w:sz w:val="22"/>
              <w:szCs w:val="22"/>
            </w:rPr>
          </w:pPr>
          <w:hyperlink w:anchor="_Toc30755449" w:history="1">
            <w:r w:rsidRPr="00B311FD">
              <w:rPr>
                <w:rStyle w:val="Hiperveza"/>
                <w:noProof/>
                <w:lang w:eastAsia="ar-SA"/>
              </w:rPr>
              <w:t>Edukacije za radnike</w:t>
            </w:r>
            <w:r>
              <w:rPr>
                <w:noProof/>
                <w:webHidden/>
              </w:rPr>
              <w:tab/>
            </w:r>
            <w:r>
              <w:rPr>
                <w:noProof/>
                <w:webHidden/>
              </w:rPr>
              <w:fldChar w:fldCharType="begin"/>
            </w:r>
            <w:r>
              <w:rPr>
                <w:noProof/>
                <w:webHidden/>
              </w:rPr>
              <w:instrText xml:space="preserve"> PAGEREF _Toc30755449 \h </w:instrText>
            </w:r>
            <w:r>
              <w:rPr>
                <w:noProof/>
                <w:webHidden/>
              </w:rPr>
            </w:r>
            <w:r>
              <w:rPr>
                <w:noProof/>
                <w:webHidden/>
              </w:rPr>
              <w:fldChar w:fldCharType="separate"/>
            </w:r>
            <w:r>
              <w:rPr>
                <w:noProof/>
                <w:webHidden/>
              </w:rPr>
              <w:t>40</w:t>
            </w:r>
            <w:r>
              <w:rPr>
                <w:noProof/>
                <w:webHidden/>
              </w:rPr>
              <w:fldChar w:fldCharType="end"/>
            </w:r>
          </w:hyperlink>
        </w:p>
        <w:p w:rsidR="00337055" w:rsidRDefault="00337055">
          <w:pPr>
            <w:pStyle w:val="Sadraj3"/>
            <w:rPr>
              <w:rFonts w:asciiTheme="minorHAnsi" w:eastAsiaTheme="minorEastAsia" w:hAnsiTheme="minorHAnsi" w:cstheme="minorBidi"/>
              <w:noProof/>
              <w:sz w:val="22"/>
              <w:szCs w:val="22"/>
            </w:rPr>
          </w:pPr>
          <w:hyperlink w:anchor="_Toc30755450" w:history="1">
            <w:r w:rsidRPr="00B311FD">
              <w:rPr>
                <w:rStyle w:val="Hiperveza"/>
                <w:noProof/>
                <w:lang w:eastAsia="ar-SA"/>
              </w:rPr>
              <w:t>Pomoć i njega u kući</w:t>
            </w:r>
            <w:r>
              <w:rPr>
                <w:noProof/>
                <w:webHidden/>
              </w:rPr>
              <w:tab/>
            </w:r>
            <w:r>
              <w:rPr>
                <w:noProof/>
                <w:webHidden/>
              </w:rPr>
              <w:fldChar w:fldCharType="begin"/>
            </w:r>
            <w:r>
              <w:rPr>
                <w:noProof/>
                <w:webHidden/>
              </w:rPr>
              <w:instrText xml:space="preserve"> PAGEREF _Toc30755450 \h </w:instrText>
            </w:r>
            <w:r>
              <w:rPr>
                <w:noProof/>
                <w:webHidden/>
              </w:rPr>
            </w:r>
            <w:r>
              <w:rPr>
                <w:noProof/>
                <w:webHidden/>
              </w:rPr>
              <w:fldChar w:fldCharType="separate"/>
            </w:r>
            <w:r>
              <w:rPr>
                <w:noProof/>
                <w:webHidden/>
              </w:rPr>
              <w:t>41</w:t>
            </w:r>
            <w:r>
              <w:rPr>
                <w:noProof/>
                <w:webHidden/>
              </w:rPr>
              <w:fldChar w:fldCharType="end"/>
            </w:r>
          </w:hyperlink>
        </w:p>
        <w:p w:rsidR="00337055" w:rsidRDefault="00337055">
          <w:pPr>
            <w:pStyle w:val="Sadraj2"/>
            <w:tabs>
              <w:tab w:val="left" w:pos="660"/>
              <w:tab w:val="right" w:leader="dot" w:pos="9062"/>
            </w:tabs>
            <w:rPr>
              <w:rFonts w:asciiTheme="minorHAnsi" w:eastAsiaTheme="minorEastAsia" w:hAnsiTheme="minorHAnsi" w:cstheme="minorBidi"/>
              <w:noProof/>
              <w:sz w:val="22"/>
              <w:szCs w:val="22"/>
            </w:rPr>
          </w:pPr>
          <w:hyperlink w:anchor="_Toc30755451" w:history="1">
            <w:r w:rsidRPr="00B311FD">
              <w:rPr>
                <w:rStyle w:val="Hiperveza"/>
                <w:noProof/>
              </w:rPr>
              <w:t>4.</w:t>
            </w:r>
            <w:r>
              <w:rPr>
                <w:rFonts w:asciiTheme="minorHAnsi" w:eastAsiaTheme="minorEastAsia" w:hAnsiTheme="minorHAnsi" w:cstheme="minorBidi"/>
                <w:noProof/>
                <w:sz w:val="22"/>
                <w:szCs w:val="22"/>
              </w:rPr>
              <w:tab/>
            </w:r>
            <w:r w:rsidRPr="00B311FD">
              <w:rPr>
                <w:rStyle w:val="Hiperveza"/>
                <w:noProof/>
              </w:rPr>
              <w:t>ODJEL OPĆIH, KADROVSKIH</w:t>
            </w:r>
            <w:r>
              <w:rPr>
                <w:noProof/>
                <w:webHidden/>
              </w:rPr>
              <w:tab/>
            </w:r>
            <w:r>
              <w:rPr>
                <w:noProof/>
                <w:webHidden/>
              </w:rPr>
              <w:fldChar w:fldCharType="begin"/>
            </w:r>
            <w:r>
              <w:rPr>
                <w:noProof/>
                <w:webHidden/>
              </w:rPr>
              <w:instrText xml:space="preserve"> PAGEREF _Toc30755451 \h </w:instrText>
            </w:r>
            <w:r>
              <w:rPr>
                <w:noProof/>
                <w:webHidden/>
              </w:rPr>
            </w:r>
            <w:r>
              <w:rPr>
                <w:noProof/>
                <w:webHidden/>
              </w:rPr>
              <w:fldChar w:fldCharType="separate"/>
            </w:r>
            <w:r>
              <w:rPr>
                <w:noProof/>
                <w:webHidden/>
              </w:rPr>
              <w:t>44</w:t>
            </w:r>
            <w:r>
              <w:rPr>
                <w:noProof/>
                <w:webHidden/>
              </w:rPr>
              <w:fldChar w:fldCharType="end"/>
            </w:r>
          </w:hyperlink>
        </w:p>
        <w:p w:rsidR="00337055" w:rsidRDefault="00337055">
          <w:pPr>
            <w:pStyle w:val="Sadraj2"/>
            <w:tabs>
              <w:tab w:val="right" w:leader="dot" w:pos="9062"/>
            </w:tabs>
            <w:rPr>
              <w:rFonts w:asciiTheme="minorHAnsi" w:eastAsiaTheme="minorEastAsia" w:hAnsiTheme="minorHAnsi" w:cstheme="minorBidi"/>
              <w:noProof/>
              <w:sz w:val="22"/>
              <w:szCs w:val="22"/>
            </w:rPr>
          </w:pPr>
          <w:hyperlink w:anchor="_Toc30755452" w:history="1">
            <w:r w:rsidRPr="00B311FD">
              <w:rPr>
                <w:rStyle w:val="Hiperveza"/>
                <w:noProof/>
              </w:rPr>
              <w:t>I RAČUNOVODSTVENIH  POSLOVA</w:t>
            </w:r>
            <w:r>
              <w:rPr>
                <w:noProof/>
                <w:webHidden/>
              </w:rPr>
              <w:tab/>
            </w:r>
            <w:r>
              <w:rPr>
                <w:noProof/>
                <w:webHidden/>
              </w:rPr>
              <w:fldChar w:fldCharType="begin"/>
            </w:r>
            <w:r>
              <w:rPr>
                <w:noProof/>
                <w:webHidden/>
              </w:rPr>
              <w:instrText xml:space="preserve"> PAGEREF _Toc30755452 \h </w:instrText>
            </w:r>
            <w:r>
              <w:rPr>
                <w:noProof/>
                <w:webHidden/>
              </w:rPr>
            </w:r>
            <w:r>
              <w:rPr>
                <w:noProof/>
                <w:webHidden/>
              </w:rPr>
              <w:fldChar w:fldCharType="separate"/>
            </w:r>
            <w:r>
              <w:rPr>
                <w:noProof/>
                <w:webHidden/>
              </w:rPr>
              <w:t>44</w:t>
            </w:r>
            <w:r>
              <w:rPr>
                <w:noProof/>
                <w:webHidden/>
              </w:rPr>
              <w:fldChar w:fldCharType="end"/>
            </w:r>
          </w:hyperlink>
        </w:p>
        <w:p w:rsidR="00337055" w:rsidRDefault="00337055">
          <w:pPr>
            <w:pStyle w:val="Sadraj3"/>
            <w:rPr>
              <w:rFonts w:asciiTheme="minorHAnsi" w:eastAsiaTheme="minorEastAsia" w:hAnsiTheme="minorHAnsi" w:cstheme="minorBidi"/>
              <w:noProof/>
              <w:sz w:val="22"/>
              <w:szCs w:val="22"/>
            </w:rPr>
          </w:pPr>
          <w:hyperlink w:anchor="_Toc30755453" w:history="1">
            <w:r w:rsidRPr="00B311FD">
              <w:rPr>
                <w:rStyle w:val="Hiperveza"/>
                <w:noProof/>
              </w:rPr>
              <w:t>Inspekcijski nadzor</w:t>
            </w:r>
            <w:r>
              <w:rPr>
                <w:noProof/>
                <w:webHidden/>
              </w:rPr>
              <w:tab/>
            </w:r>
            <w:r>
              <w:rPr>
                <w:noProof/>
                <w:webHidden/>
              </w:rPr>
              <w:fldChar w:fldCharType="begin"/>
            </w:r>
            <w:r>
              <w:rPr>
                <w:noProof/>
                <w:webHidden/>
              </w:rPr>
              <w:instrText xml:space="preserve"> PAGEREF _Toc30755453 \h </w:instrText>
            </w:r>
            <w:r>
              <w:rPr>
                <w:noProof/>
                <w:webHidden/>
              </w:rPr>
            </w:r>
            <w:r>
              <w:rPr>
                <w:noProof/>
                <w:webHidden/>
              </w:rPr>
              <w:fldChar w:fldCharType="separate"/>
            </w:r>
            <w:r>
              <w:rPr>
                <w:noProof/>
                <w:webHidden/>
              </w:rPr>
              <w:t>46</w:t>
            </w:r>
            <w:r>
              <w:rPr>
                <w:noProof/>
                <w:webHidden/>
              </w:rPr>
              <w:fldChar w:fldCharType="end"/>
            </w:r>
          </w:hyperlink>
        </w:p>
        <w:p w:rsidR="00337055" w:rsidRDefault="00337055">
          <w:pPr>
            <w:pStyle w:val="Sadraj2"/>
            <w:tabs>
              <w:tab w:val="left" w:pos="660"/>
              <w:tab w:val="right" w:leader="dot" w:pos="9062"/>
            </w:tabs>
            <w:rPr>
              <w:rFonts w:asciiTheme="minorHAnsi" w:eastAsiaTheme="minorEastAsia" w:hAnsiTheme="minorHAnsi" w:cstheme="minorBidi"/>
              <w:noProof/>
              <w:sz w:val="22"/>
              <w:szCs w:val="22"/>
            </w:rPr>
          </w:pPr>
          <w:hyperlink w:anchor="_Toc30755454" w:history="1">
            <w:r w:rsidRPr="00B311FD">
              <w:rPr>
                <w:rStyle w:val="Hiperveza"/>
                <w:noProof/>
              </w:rPr>
              <w:t>5.</w:t>
            </w:r>
            <w:r>
              <w:rPr>
                <w:rFonts w:asciiTheme="minorHAnsi" w:eastAsiaTheme="minorEastAsia" w:hAnsiTheme="minorHAnsi" w:cstheme="minorBidi"/>
                <w:noProof/>
                <w:sz w:val="22"/>
                <w:szCs w:val="22"/>
              </w:rPr>
              <w:tab/>
            </w:r>
            <w:r w:rsidRPr="00B311FD">
              <w:rPr>
                <w:rStyle w:val="Hiperveza"/>
                <w:noProof/>
              </w:rPr>
              <w:t>ODJEL POMOĆNO-TEHNIČKIH  POSLOVA I EKONOMIJE</w:t>
            </w:r>
            <w:r>
              <w:rPr>
                <w:noProof/>
                <w:webHidden/>
              </w:rPr>
              <w:tab/>
            </w:r>
            <w:r>
              <w:rPr>
                <w:noProof/>
                <w:webHidden/>
              </w:rPr>
              <w:fldChar w:fldCharType="begin"/>
            </w:r>
            <w:r>
              <w:rPr>
                <w:noProof/>
                <w:webHidden/>
              </w:rPr>
              <w:instrText xml:space="preserve"> PAGEREF _Toc30755454 \h </w:instrText>
            </w:r>
            <w:r>
              <w:rPr>
                <w:noProof/>
                <w:webHidden/>
              </w:rPr>
            </w:r>
            <w:r>
              <w:rPr>
                <w:noProof/>
                <w:webHidden/>
              </w:rPr>
              <w:fldChar w:fldCharType="separate"/>
            </w:r>
            <w:r>
              <w:rPr>
                <w:noProof/>
                <w:webHidden/>
              </w:rPr>
              <w:t>47</w:t>
            </w:r>
            <w:r>
              <w:rPr>
                <w:noProof/>
                <w:webHidden/>
              </w:rPr>
              <w:fldChar w:fldCharType="end"/>
            </w:r>
          </w:hyperlink>
        </w:p>
        <w:p w:rsidR="00337055" w:rsidRDefault="00337055">
          <w:pPr>
            <w:pStyle w:val="Sadraj3"/>
            <w:rPr>
              <w:rFonts w:asciiTheme="minorHAnsi" w:eastAsiaTheme="minorEastAsia" w:hAnsiTheme="minorHAnsi" w:cstheme="minorBidi"/>
              <w:noProof/>
              <w:sz w:val="22"/>
              <w:szCs w:val="22"/>
            </w:rPr>
          </w:pPr>
          <w:hyperlink w:anchor="_Toc30755455" w:history="1">
            <w:r w:rsidRPr="00B311FD">
              <w:rPr>
                <w:rStyle w:val="Hiperveza"/>
                <w:noProof/>
              </w:rPr>
              <w:t>ODSJEK PREHRANE</w:t>
            </w:r>
            <w:r>
              <w:rPr>
                <w:noProof/>
                <w:webHidden/>
              </w:rPr>
              <w:tab/>
            </w:r>
            <w:r>
              <w:rPr>
                <w:noProof/>
                <w:webHidden/>
              </w:rPr>
              <w:fldChar w:fldCharType="begin"/>
            </w:r>
            <w:r>
              <w:rPr>
                <w:noProof/>
                <w:webHidden/>
              </w:rPr>
              <w:instrText xml:space="preserve"> PAGEREF _Toc30755455 \h </w:instrText>
            </w:r>
            <w:r>
              <w:rPr>
                <w:noProof/>
                <w:webHidden/>
              </w:rPr>
            </w:r>
            <w:r>
              <w:rPr>
                <w:noProof/>
                <w:webHidden/>
              </w:rPr>
              <w:fldChar w:fldCharType="separate"/>
            </w:r>
            <w:r>
              <w:rPr>
                <w:noProof/>
                <w:webHidden/>
              </w:rPr>
              <w:t>47</w:t>
            </w:r>
            <w:r>
              <w:rPr>
                <w:noProof/>
                <w:webHidden/>
              </w:rPr>
              <w:fldChar w:fldCharType="end"/>
            </w:r>
          </w:hyperlink>
        </w:p>
        <w:p w:rsidR="00337055" w:rsidRDefault="00337055">
          <w:pPr>
            <w:pStyle w:val="Sadraj3"/>
            <w:rPr>
              <w:rFonts w:asciiTheme="minorHAnsi" w:eastAsiaTheme="minorEastAsia" w:hAnsiTheme="minorHAnsi" w:cstheme="minorBidi"/>
              <w:noProof/>
              <w:sz w:val="22"/>
              <w:szCs w:val="22"/>
            </w:rPr>
          </w:pPr>
          <w:hyperlink w:anchor="_Toc30755456" w:history="1">
            <w:r w:rsidRPr="00B311FD">
              <w:rPr>
                <w:rStyle w:val="Hiperveza"/>
                <w:rFonts w:eastAsia="SimSun"/>
                <w:noProof/>
                <w:lang w:eastAsia="hi-IN" w:bidi="hi-IN"/>
              </w:rPr>
              <w:t>ODSJEK  TEHNIČKIH POSLOVA I EKONOMIJE</w:t>
            </w:r>
            <w:r>
              <w:rPr>
                <w:noProof/>
                <w:webHidden/>
              </w:rPr>
              <w:tab/>
            </w:r>
            <w:r>
              <w:rPr>
                <w:noProof/>
                <w:webHidden/>
              </w:rPr>
              <w:fldChar w:fldCharType="begin"/>
            </w:r>
            <w:r>
              <w:rPr>
                <w:noProof/>
                <w:webHidden/>
              </w:rPr>
              <w:instrText xml:space="preserve"> PAGEREF _Toc30755456 \h </w:instrText>
            </w:r>
            <w:r>
              <w:rPr>
                <w:noProof/>
                <w:webHidden/>
              </w:rPr>
            </w:r>
            <w:r>
              <w:rPr>
                <w:noProof/>
                <w:webHidden/>
              </w:rPr>
              <w:fldChar w:fldCharType="separate"/>
            </w:r>
            <w:r>
              <w:rPr>
                <w:noProof/>
                <w:webHidden/>
              </w:rPr>
              <w:t>49</w:t>
            </w:r>
            <w:r>
              <w:rPr>
                <w:noProof/>
                <w:webHidden/>
              </w:rPr>
              <w:fldChar w:fldCharType="end"/>
            </w:r>
          </w:hyperlink>
        </w:p>
        <w:p w:rsidR="00337055" w:rsidRDefault="00337055">
          <w:pPr>
            <w:pStyle w:val="Sadraj2"/>
            <w:tabs>
              <w:tab w:val="right" w:leader="dot" w:pos="9062"/>
            </w:tabs>
            <w:rPr>
              <w:rFonts w:asciiTheme="minorHAnsi" w:eastAsiaTheme="minorEastAsia" w:hAnsiTheme="minorHAnsi" w:cstheme="minorBidi"/>
              <w:noProof/>
              <w:sz w:val="22"/>
              <w:szCs w:val="22"/>
            </w:rPr>
          </w:pPr>
          <w:hyperlink w:anchor="_Toc30755457" w:history="1">
            <w:r w:rsidRPr="00B311FD">
              <w:rPr>
                <w:rStyle w:val="Hiperveza"/>
                <w:noProof/>
              </w:rPr>
              <w:t>ZAKLJUČNO</w:t>
            </w:r>
            <w:r>
              <w:rPr>
                <w:noProof/>
                <w:webHidden/>
              </w:rPr>
              <w:tab/>
            </w:r>
            <w:r>
              <w:rPr>
                <w:noProof/>
                <w:webHidden/>
              </w:rPr>
              <w:fldChar w:fldCharType="begin"/>
            </w:r>
            <w:r>
              <w:rPr>
                <w:noProof/>
                <w:webHidden/>
              </w:rPr>
              <w:instrText xml:space="preserve"> PAGEREF _Toc30755457 \h </w:instrText>
            </w:r>
            <w:r>
              <w:rPr>
                <w:noProof/>
                <w:webHidden/>
              </w:rPr>
            </w:r>
            <w:r>
              <w:rPr>
                <w:noProof/>
                <w:webHidden/>
              </w:rPr>
              <w:fldChar w:fldCharType="separate"/>
            </w:r>
            <w:r>
              <w:rPr>
                <w:noProof/>
                <w:webHidden/>
              </w:rPr>
              <w:t>53</w:t>
            </w:r>
            <w:r>
              <w:rPr>
                <w:noProof/>
                <w:webHidden/>
              </w:rPr>
              <w:fldChar w:fldCharType="end"/>
            </w:r>
          </w:hyperlink>
        </w:p>
        <w:p w:rsidR="00FF5A3C" w:rsidRDefault="00FF5A3C" w:rsidP="00FF5A3C">
          <w:pPr>
            <w:rPr>
              <w:b/>
              <w:bCs/>
            </w:rPr>
          </w:pPr>
          <w:r>
            <w:rPr>
              <w:b/>
              <w:bCs/>
            </w:rPr>
            <w:fldChar w:fldCharType="end"/>
          </w:r>
        </w:p>
      </w:sdtContent>
    </w:sdt>
    <w:p w:rsidR="00FF5A3C" w:rsidRDefault="00FF5A3C"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470A82" w:rsidRDefault="00470A82" w:rsidP="00DD4627">
      <w:pPr>
        <w:jc w:val="both"/>
        <w:rPr>
          <w:b/>
        </w:rPr>
      </w:pPr>
    </w:p>
    <w:p w:rsidR="00DD4627" w:rsidRPr="00927A5E" w:rsidRDefault="00DD4627" w:rsidP="00927A5E">
      <w:pPr>
        <w:pStyle w:val="Naslov1"/>
      </w:pPr>
      <w:bookmarkStart w:id="43" w:name="_Toc30755415"/>
      <w:r w:rsidRPr="00927A5E">
        <w:lastRenderedPageBreak/>
        <w:t>OPĆI PODACI O DOMU</w:t>
      </w:r>
      <w:bookmarkEnd w:id="43"/>
    </w:p>
    <w:p w:rsidR="00DD4627" w:rsidRDefault="00DD4627" w:rsidP="008316C0">
      <w:pPr>
        <w:pStyle w:val="Odlomakpopisa"/>
        <w:jc w:val="both"/>
        <w:rPr>
          <w:b/>
        </w:rPr>
      </w:pPr>
    </w:p>
    <w:p w:rsidR="00DD4627" w:rsidRDefault="00DD4627" w:rsidP="008316C0">
      <w:pPr>
        <w:ind w:firstLine="360"/>
        <w:jc w:val="both"/>
      </w:pPr>
      <w:r>
        <w:t>Dom za odrasle osobe Lobor-grad (u daljnjem tekstu: Dom)</w:t>
      </w:r>
      <w:r w:rsidR="00A71E2D">
        <w:t xml:space="preserve"> </w:t>
      </w:r>
      <w:r w:rsidR="008316C0">
        <w:t>osnovao je N</w:t>
      </w:r>
      <w:r>
        <w:t xml:space="preserve">arodni kotar </w:t>
      </w:r>
      <w:r w:rsidR="008316C0">
        <w:t xml:space="preserve">Zlatar 20. ožujka 1954. godine </w:t>
      </w:r>
      <w:r>
        <w:t>te je 11. veljače 1974. godine upisan kod Okružnog privrednog suda u Zagrebu, a temeljem Zakona o ustanovama postao je javnom ustanovom.</w:t>
      </w:r>
    </w:p>
    <w:p w:rsidR="00DD4627" w:rsidRDefault="00DD4627" w:rsidP="008316C0">
      <w:pPr>
        <w:ind w:firstLine="360"/>
        <w:jc w:val="both"/>
      </w:pPr>
      <w:r>
        <w:t>Dom ima sjedište u Loboru, Markušbrijeg 131, Krapinsko-zagorska županija. Upisan je u sudskom registru Trgovačkog suda u Zagrebu pod MBS: 080416973</w:t>
      </w:r>
      <w:r>
        <w:rPr>
          <w:sz w:val="21"/>
          <w:szCs w:val="21"/>
        </w:rPr>
        <w:t xml:space="preserve"> </w:t>
      </w:r>
      <w:r>
        <w:t>od 02. lipnja 2015. godine, te je upisan u Upisnik ustanova socijalne skrbi pod MBU: 0222-0014 od 06. srpnja 2015. godine.</w:t>
      </w:r>
    </w:p>
    <w:p w:rsidR="00DD4627" w:rsidRDefault="00DD4627" w:rsidP="008316C0">
      <w:pPr>
        <w:ind w:firstLine="360"/>
        <w:jc w:val="both"/>
      </w:pPr>
      <w:r>
        <w:t>Osnivač Doma je Republika Hrvatska, a pravo i dužnosti osnivača obavlja Ministarstvo za demografiju, obitelj, mlade i socijalnu politiku.</w:t>
      </w:r>
    </w:p>
    <w:p w:rsidR="00DD4627" w:rsidRDefault="00DD4627" w:rsidP="008316C0">
      <w:pPr>
        <w:ind w:firstLine="360"/>
        <w:jc w:val="both"/>
      </w:pPr>
      <w:r>
        <w:t>Domom upravlja Upravno vijeće u skladu sa Statutom Doma.</w:t>
      </w:r>
    </w:p>
    <w:p w:rsidR="00DD4627" w:rsidRDefault="00DD4627" w:rsidP="008316C0">
      <w:pPr>
        <w:ind w:firstLine="360"/>
        <w:jc w:val="both"/>
      </w:pPr>
    </w:p>
    <w:p w:rsidR="00DD4627" w:rsidRDefault="00DD4627" w:rsidP="008316C0">
      <w:pPr>
        <w:jc w:val="both"/>
        <w:rPr>
          <w:rFonts w:eastAsiaTheme="minorHAnsi"/>
          <w:lang w:eastAsia="en-US"/>
        </w:rPr>
      </w:pPr>
      <w:r>
        <w:rPr>
          <w:rFonts w:eastAsiaTheme="minorHAnsi"/>
          <w:lang w:eastAsia="en-US"/>
        </w:rPr>
        <w:t>Djelatnost Doma je pružanje slijedećih socijalnih usluga:</w:t>
      </w:r>
    </w:p>
    <w:p w:rsidR="00DD4627" w:rsidRDefault="00DD4627" w:rsidP="008316C0">
      <w:pPr>
        <w:numPr>
          <w:ilvl w:val="0"/>
          <w:numId w:val="1"/>
        </w:numPr>
        <w:spacing w:line="256" w:lineRule="auto"/>
        <w:contextualSpacing/>
        <w:jc w:val="both"/>
        <w:rPr>
          <w:rFonts w:eastAsiaTheme="minorHAnsi"/>
          <w:lang w:eastAsia="en-US"/>
        </w:rPr>
      </w:pPr>
      <w:r>
        <w:rPr>
          <w:rFonts w:eastAsiaTheme="minorHAnsi"/>
          <w:lang w:eastAsia="en-US"/>
        </w:rPr>
        <w:t xml:space="preserve">usluge smještaja, </w:t>
      </w:r>
    </w:p>
    <w:p w:rsidR="00DD4627" w:rsidRDefault="00DD4627" w:rsidP="008316C0">
      <w:pPr>
        <w:numPr>
          <w:ilvl w:val="0"/>
          <w:numId w:val="1"/>
        </w:numPr>
        <w:spacing w:line="256" w:lineRule="auto"/>
        <w:contextualSpacing/>
        <w:jc w:val="both"/>
        <w:rPr>
          <w:rFonts w:eastAsiaTheme="minorHAnsi"/>
          <w:lang w:eastAsia="en-US"/>
        </w:rPr>
      </w:pPr>
      <w:r>
        <w:rPr>
          <w:rFonts w:eastAsiaTheme="minorHAnsi"/>
          <w:lang w:eastAsia="en-US"/>
        </w:rPr>
        <w:t>usluge poludnevnog boravka,</w:t>
      </w:r>
    </w:p>
    <w:p w:rsidR="00DD4627" w:rsidRDefault="00DD4627" w:rsidP="008316C0">
      <w:pPr>
        <w:numPr>
          <w:ilvl w:val="0"/>
          <w:numId w:val="1"/>
        </w:numPr>
        <w:spacing w:after="160" w:line="256" w:lineRule="auto"/>
        <w:contextualSpacing/>
        <w:jc w:val="both"/>
        <w:rPr>
          <w:rFonts w:eastAsiaTheme="minorHAnsi"/>
          <w:lang w:eastAsia="en-US"/>
        </w:rPr>
      </w:pPr>
      <w:r>
        <w:rPr>
          <w:rFonts w:eastAsiaTheme="minorHAnsi"/>
          <w:lang w:eastAsia="en-US"/>
        </w:rPr>
        <w:t>usluge organiziranog stanovanja uz: sveobuhvatnu podršku, svakodnevnu intenzivnu podršku, svakodnevnu kratkotrajnu podršku i uz povremenu podršku,</w:t>
      </w:r>
    </w:p>
    <w:p w:rsidR="00DD4627" w:rsidRDefault="00DD4627" w:rsidP="008316C0">
      <w:pPr>
        <w:numPr>
          <w:ilvl w:val="0"/>
          <w:numId w:val="1"/>
        </w:numPr>
        <w:spacing w:after="160" w:line="256" w:lineRule="auto"/>
        <w:contextualSpacing/>
        <w:jc w:val="both"/>
        <w:rPr>
          <w:rFonts w:eastAsiaTheme="minorHAnsi"/>
          <w:lang w:eastAsia="en-US"/>
        </w:rPr>
      </w:pPr>
      <w:r>
        <w:rPr>
          <w:rFonts w:eastAsiaTheme="minorHAnsi"/>
          <w:lang w:eastAsia="en-US"/>
        </w:rPr>
        <w:t>usluge pomoći u kući,</w:t>
      </w:r>
    </w:p>
    <w:p w:rsidR="00DD4627" w:rsidRDefault="00DD4627" w:rsidP="008316C0">
      <w:pPr>
        <w:numPr>
          <w:ilvl w:val="0"/>
          <w:numId w:val="1"/>
        </w:numPr>
        <w:spacing w:after="160" w:line="256" w:lineRule="auto"/>
        <w:contextualSpacing/>
        <w:jc w:val="both"/>
        <w:rPr>
          <w:rFonts w:eastAsiaTheme="minorHAnsi"/>
          <w:lang w:eastAsia="en-US"/>
        </w:rPr>
      </w:pPr>
      <w:r>
        <w:rPr>
          <w:rFonts w:eastAsiaTheme="minorHAnsi"/>
          <w:lang w:eastAsia="en-US"/>
        </w:rPr>
        <w:t>usluge individualne psihosocijalne podrške u obitelji,</w:t>
      </w:r>
    </w:p>
    <w:p w:rsidR="00DD4627" w:rsidRDefault="00DD4627" w:rsidP="008316C0">
      <w:pPr>
        <w:numPr>
          <w:ilvl w:val="0"/>
          <w:numId w:val="1"/>
        </w:numPr>
        <w:spacing w:after="160" w:line="256" w:lineRule="auto"/>
        <w:contextualSpacing/>
        <w:jc w:val="both"/>
        <w:rPr>
          <w:rFonts w:eastAsiaTheme="minorHAnsi"/>
          <w:lang w:eastAsia="en-US"/>
        </w:rPr>
      </w:pPr>
      <w:r>
        <w:rPr>
          <w:rFonts w:eastAsiaTheme="minorHAnsi"/>
          <w:lang w:eastAsia="en-US"/>
        </w:rPr>
        <w:t>usluge individualne psihosocijalne podrške kod pružatelja usluge,</w:t>
      </w:r>
    </w:p>
    <w:p w:rsidR="00DD4627" w:rsidRDefault="00DD4627" w:rsidP="008316C0">
      <w:pPr>
        <w:numPr>
          <w:ilvl w:val="0"/>
          <w:numId w:val="1"/>
        </w:numPr>
        <w:spacing w:after="160" w:line="256" w:lineRule="auto"/>
        <w:contextualSpacing/>
        <w:jc w:val="both"/>
        <w:rPr>
          <w:rFonts w:eastAsiaTheme="minorHAnsi"/>
          <w:lang w:eastAsia="en-US"/>
        </w:rPr>
      </w:pPr>
      <w:r>
        <w:rPr>
          <w:rFonts w:eastAsiaTheme="minorHAnsi"/>
          <w:lang w:eastAsia="en-US"/>
        </w:rPr>
        <w:t>usluge grupne psihosocijalne podrške kod pružatelja usluge.</w:t>
      </w:r>
    </w:p>
    <w:p w:rsidR="00DD4627" w:rsidRDefault="00DD4627" w:rsidP="008316C0">
      <w:pPr>
        <w:spacing w:after="160" w:line="256" w:lineRule="auto"/>
        <w:ind w:left="720"/>
        <w:contextualSpacing/>
        <w:jc w:val="both"/>
        <w:rPr>
          <w:rFonts w:eastAsiaTheme="minorHAnsi"/>
          <w:lang w:eastAsia="en-US"/>
        </w:rPr>
      </w:pPr>
    </w:p>
    <w:p w:rsidR="00DD4627" w:rsidRDefault="00DD4627" w:rsidP="008316C0">
      <w:pPr>
        <w:jc w:val="both"/>
        <w:rPr>
          <w:rFonts w:eastAsiaTheme="minorHAnsi"/>
          <w:lang w:eastAsia="en-US"/>
        </w:rPr>
      </w:pPr>
      <w:r>
        <w:rPr>
          <w:rFonts w:eastAsiaTheme="minorHAnsi"/>
          <w:lang w:eastAsia="en-US"/>
        </w:rPr>
        <w:t>Pored navedenih usluga Dom obavlja kao dio programa radne terapije korisnik</w:t>
      </w:r>
      <w:r w:rsidR="008316C0">
        <w:rPr>
          <w:rFonts w:eastAsiaTheme="minorHAnsi"/>
          <w:lang w:eastAsia="en-US"/>
        </w:rPr>
        <w:t>a</w:t>
      </w:r>
      <w:r>
        <w:rPr>
          <w:rFonts w:eastAsiaTheme="minorHAnsi"/>
          <w:lang w:eastAsia="en-US"/>
        </w:rPr>
        <w:t xml:space="preserve"> slijedeće aktivnosti:</w:t>
      </w:r>
    </w:p>
    <w:p w:rsidR="00DD4627" w:rsidRDefault="00DD4627" w:rsidP="008316C0">
      <w:pPr>
        <w:numPr>
          <w:ilvl w:val="0"/>
          <w:numId w:val="1"/>
        </w:numPr>
        <w:spacing w:line="256" w:lineRule="auto"/>
        <w:contextualSpacing/>
        <w:jc w:val="both"/>
        <w:rPr>
          <w:rFonts w:eastAsiaTheme="minorHAnsi"/>
          <w:lang w:eastAsia="en-US"/>
        </w:rPr>
      </w:pPr>
      <w:r>
        <w:rPr>
          <w:rFonts w:eastAsiaTheme="minorHAnsi"/>
          <w:lang w:eastAsia="en-US"/>
        </w:rPr>
        <w:t>poljoprivredna obrada zemljišta Doma</w:t>
      </w:r>
    </w:p>
    <w:p w:rsidR="00DD4627" w:rsidRDefault="00DD4627" w:rsidP="008316C0">
      <w:pPr>
        <w:numPr>
          <w:ilvl w:val="0"/>
          <w:numId w:val="1"/>
        </w:numPr>
        <w:spacing w:line="256" w:lineRule="auto"/>
        <w:contextualSpacing/>
        <w:jc w:val="both"/>
        <w:rPr>
          <w:rFonts w:eastAsiaTheme="minorHAnsi"/>
          <w:lang w:eastAsia="en-US"/>
        </w:rPr>
      </w:pPr>
      <w:r>
        <w:rPr>
          <w:rFonts w:eastAsiaTheme="minorHAnsi"/>
          <w:lang w:eastAsia="en-US"/>
        </w:rPr>
        <w:t>uzgoj i obrada voćnjaka,</w:t>
      </w:r>
    </w:p>
    <w:p w:rsidR="00DD4627" w:rsidRDefault="00DD4627" w:rsidP="008316C0">
      <w:pPr>
        <w:numPr>
          <w:ilvl w:val="0"/>
          <w:numId w:val="1"/>
        </w:numPr>
        <w:spacing w:after="160" w:line="256" w:lineRule="auto"/>
        <w:contextualSpacing/>
        <w:jc w:val="both"/>
        <w:rPr>
          <w:rFonts w:eastAsiaTheme="minorHAnsi"/>
          <w:lang w:eastAsia="en-US"/>
        </w:rPr>
      </w:pPr>
      <w:r>
        <w:rPr>
          <w:rFonts w:eastAsiaTheme="minorHAnsi"/>
          <w:lang w:eastAsia="en-US"/>
        </w:rPr>
        <w:t>uzgoj i klanje svinja za potrebe Doma</w:t>
      </w:r>
    </w:p>
    <w:p w:rsidR="00DD4627" w:rsidRDefault="00DD4627" w:rsidP="008316C0">
      <w:pPr>
        <w:numPr>
          <w:ilvl w:val="0"/>
          <w:numId w:val="1"/>
        </w:numPr>
        <w:spacing w:after="160" w:line="256" w:lineRule="auto"/>
        <w:contextualSpacing/>
        <w:jc w:val="both"/>
        <w:rPr>
          <w:rFonts w:eastAsiaTheme="minorHAnsi"/>
          <w:lang w:eastAsia="en-US"/>
        </w:rPr>
      </w:pPr>
      <w:r>
        <w:rPr>
          <w:rFonts w:eastAsiaTheme="minorHAnsi"/>
          <w:lang w:eastAsia="en-US"/>
        </w:rPr>
        <w:t>izrada ručnih radova.</w:t>
      </w:r>
    </w:p>
    <w:p w:rsidR="00DD4627" w:rsidRDefault="00DD4627" w:rsidP="008316C0">
      <w:pPr>
        <w:spacing w:after="160" w:line="256" w:lineRule="auto"/>
        <w:ind w:left="720"/>
        <w:contextualSpacing/>
        <w:jc w:val="both"/>
        <w:rPr>
          <w:rFonts w:eastAsiaTheme="minorHAnsi"/>
          <w:lang w:eastAsia="en-US"/>
        </w:rPr>
      </w:pPr>
    </w:p>
    <w:p w:rsidR="00823617" w:rsidRPr="002B741D" w:rsidRDefault="000A2918" w:rsidP="008316C0">
      <w:pPr>
        <w:spacing w:after="160"/>
        <w:jc w:val="both"/>
        <w:rPr>
          <w:rFonts w:eastAsiaTheme="minorHAnsi"/>
          <w:lang w:eastAsia="en-US"/>
        </w:rPr>
      </w:pPr>
      <w:r>
        <w:rPr>
          <w:rFonts w:eastAsiaTheme="minorHAnsi"/>
          <w:lang w:eastAsia="en-US"/>
        </w:rPr>
        <w:t>Uslugama Doma</w:t>
      </w:r>
      <w:r w:rsidR="00DD4627">
        <w:rPr>
          <w:rFonts w:eastAsiaTheme="minorHAnsi"/>
          <w:lang w:eastAsia="en-US"/>
        </w:rPr>
        <w:t xml:space="preserve"> kroz godinu je bi</w:t>
      </w:r>
      <w:r w:rsidR="008316C0">
        <w:rPr>
          <w:rFonts w:eastAsiaTheme="minorHAnsi"/>
          <w:lang w:eastAsia="en-US"/>
        </w:rPr>
        <w:t>l</w:t>
      </w:r>
      <w:r w:rsidR="00DD4627">
        <w:rPr>
          <w:rFonts w:eastAsiaTheme="minorHAnsi"/>
          <w:lang w:eastAsia="en-US"/>
        </w:rPr>
        <w:t xml:space="preserve">o </w:t>
      </w:r>
      <w:r w:rsidR="00DD4627" w:rsidRPr="003877C7">
        <w:rPr>
          <w:rFonts w:eastAsiaTheme="minorHAnsi"/>
          <w:lang w:eastAsia="en-US"/>
        </w:rPr>
        <w:t>obuhvaćen</w:t>
      </w:r>
      <w:r w:rsidR="008316C0">
        <w:rPr>
          <w:rFonts w:eastAsiaTheme="minorHAnsi"/>
          <w:lang w:eastAsia="en-US"/>
        </w:rPr>
        <w:t>o</w:t>
      </w:r>
      <w:r w:rsidR="00DD4627" w:rsidRPr="003877C7">
        <w:rPr>
          <w:rFonts w:eastAsiaTheme="minorHAnsi"/>
          <w:lang w:eastAsia="en-US"/>
        </w:rPr>
        <w:t xml:space="preserve"> </w:t>
      </w:r>
      <w:r w:rsidRPr="003877C7">
        <w:rPr>
          <w:rFonts w:eastAsiaTheme="minorHAnsi"/>
          <w:lang w:eastAsia="en-US"/>
        </w:rPr>
        <w:t>342</w:t>
      </w:r>
      <w:r w:rsidR="008316C0">
        <w:rPr>
          <w:rFonts w:eastAsiaTheme="minorHAnsi"/>
          <w:lang w:eastAsia="en-US"/>
        </w:rPr>
        <w:t>-oje</w:t>
      </w:r>
      <w:r w:rsidR="00DD4627" w:rsidRPr="003877C7">
        <w:rPr>
          <w:rFonts w:eastAsiaTheme="minorHAnsi"/>
          <w:lang w:eastAsia="en-US"/>
        </w:rPr>
        <w:t xml:space="preserve"> korisnik</w:t>
      </w:r>
      <w:r w:rsidR="008316C0">
        <w:rPr>
          <w:rFonts w:eastAsiaTheme="minorHAnsi"/>
          <w:lang w:eastAsia="en-US"/>
        </w:rPr>
        <w:t>a</w:t>
      </w:r>
      <w:r w:rsidR="00DD4627" w:rsidRPr="000A2918">
        <w:rPr>
          <w:rFonts w:eastAsiaTheme="minorHAnsi"/>
          <w:lang w:eastAsia="en-US"/>
        </w:rPr>
        <w:t>, a na dan 31.</w:t>
      </w:r>
      <w:r w:rsidR="008316C0">
        <w:rPr>
          <w:rFonts w:eastAsiaTheme="minorHAnsi"/>
          <w:lang w:eastAsia="en-US"/>
        </w:rPr>
        <w:t xml:space="preserve"> </w:t>
      </w:r>
      <w:r w:rsidR="00DD4627" w:rsidRPr="000A2918">
        <w:rPr>
          <w:rFonts w:eastAsiaTheme="minorHAnsi"/>
          <w:lang w:eastAsia="en-US"/>
        </w:rPr>
        <w:t>12.</w:t>
      </w:r>
      <w:r w:rsidR="008316C0">
        <w:rPr>
          <w:rFonts w:eastAsiaTheme="minorHAnsi"/>
          <w:lang w:eastAsia="en-US"/>
        </w:rPr>
        <w:t xml:space="preserve"> </w:t>
      </w:r>
      <w:r w:rsidR="00A0472C" w:rsidRPr="000A2918">
        <w:rPr>
          <w:rFonts w:eastAsiaTheme="minorHAnsi"/>
          <w:lang w:eastAsia="en-US"/>
        </w:rPr>
        <w:t>2019</w:t>
      </w:r>
      <w:r w:rsidR="00DD4627" w:rsidRPr="000A2918">
        <w:rPr>
          <w:rFonts w:eastAsiaTheme="minorHAnsi"/>
          <w:lang w:eastAsia="en-US"/>
        </w:rPr>
        <w:t>.</w:t>
      </w:r>
      <w:r w:rsidR="008316C0">
        <w:rPr>
          <w:rFonts w:eastAsiaTheme="minorHAnsi"/>
          <w:lang w:eastAsia="en-US"/>
        </w:rPr>
        <w:t xml:space="preserve"> godine</w:t>
      </w:r>
      <w:r w:rsidR="00DD4627" w:rsidRPr="000A2918">
        <w:rPr>
          <w:rFonts w:eastAsiaTheme="minorHAnsi"/>
          <w:lang w:eastAsia="en-US"/>
        </w:rPr>
        <w:t xml:space="preserve"> </w:t>
      </w:r>
      <w:r w:rsidR="008316C0">
        <w:rPr>
          <w:rFonts w:eastAsiaTheme="minorHAnsi"/>
          <w:lang w:eastAsia="en-US"/>
        </w:rPr>
        <w:t xml:space="preserve"> </w:t>
      </w:r>
      <w:r w:rsidR="00DD4627" w:rsidRPr="000A2918">
        <w:rPr>
          <w:rFonts w:eastAsiaTheme="minorHAnsi"/>
          <w:lang w:eastAsia="en-US"/>
        </w:rPr>
        <w:t xml:space="preserve"> na smještaju</w:t>
      </w:r>
      <w:r w:rsidR="008316C0">
        <w:rPr>
          <w:rFonts w:eastAsiaTheme="minorHAnsi"/>
          <w:lang w:eastAsia="en-US"/>
        </w:rPr>
        <w:t xml:space="preserve"> je bilo</w:t>
      </w:r>
      <w:r w:rsidR="00DD4627" w:rsidRPr="000A2918">
        <w:rPr>
          <w:rFonts w:eastAsiaTheme="minorHAnsi"/>
          <w:lang w:eastAsia="en-US"/>
        </w:rPr>
        <w:t xml:space="preserve"> </w:t>
      </w:r>
      <w:r w:rsidR="002F172F" w:rsidRPr="003877C7">
        <w:rPr>
          <w:rFonts w:eastAsiaTheme="minorHAnsi"/>
          <w:lang w:eastAsia="en-US"/>
        </w:rPr>
        <w:t>272</w:t>
      </w:r>
      <w:r w:rsidR="00DD4627" w:rsidRPr="003877C7">
        <w:rPr>
          <w:rFonts w:eastAsiaTheme="minorHAnsi"/>
          <w:lang w:eastAsia="en-US"/>
        </w:rPr>
        <w:t xml:space="preserve"> k</w:t>
      </w:r>
      <w:r w:rsidR="00DD4627" w:rsidRPr="000A2918">
        <w:rPr>
          <w:rFonts w:eastAsiaTheme="minorHAnsi"/>
          <w:lang w:eastAsia="en-US"/>
        </w:rPr>
        <w:t>orisnika koji su smješteni u dvije građevine (dv</w:t>
      </w:r>
      <w:r w:rsidR="008316C0">
        <w:rPr>
          <w:rFonts w:eastAsiaTheme="minorHAnsi"/>
          <w:lang w:eastAsia="en-US"/>
        </w:rPr>
        <w:t>orac iz XVII stoljeća i zgrada Novog D</w:t>
      </w:r>
      <w:r w:rsidR="00DD4627" w:rsidRPr="000A2918">
        <w:rPr>
          <w:rFonts w:eastAsiaTheme="minorHAnsi"/>
          <w:lang w:eastAsia="en-US"/>
        </w:rPr>
        <w:t>oma izgrađena 1980.</w:t>
      </w:r>
      <w:r w:rsidR="008316C0">
        <w:rPr>
          <w:rFonts w:eastAsiaTheme="minorHAnsi"/>
          <w:lang w:eastAsia="en-US"/>
        </w:rPr>
        <w:t xml:space="preserve"> godine</w:t>
      </w:r>
      <w:r w:rsidR="00DD4627" w:rsidRPr="000A2918">
        <w:rPr>
          <w:rFonts w:eastAsiaTheme="minorHAnsi"/>
          <w:lang w:eastAsia="en-US"/>
        </w:rPr>
        <w:t xml:space="preserve"> ukupne površine 7.707,28 m²).</w:t>
      </w:r>
      <w:r w:rsidRPr="000A2918">
        <w:rPr>
          <w:rFonts w:eastAsiaTheme="minorHAnsi"/>
          <w:lang w:eastAsia="en-US"/>
        </w:rPr>
        <w:t xml:space="preserve"> Pružali smo </w:t>
      </w:r>
      <w:r w:rsidR="001E3426">
        <w:rPr>
          <w:rFonts w:eastAsiaTheme="minorHAnsi"/>
          <w:lang w:eastAsia="en-US"/>
        </w:rPr>
        <w:t xml:space="preserve">i </w:t>
      </w:r>
      <w:r w:rsidRPr="000A2918">
        <w:rPr>
          <w:rFonts w:eastAsiaTheme="minorHAnsi"/>
          <w:lang w:eastAsia="en-US"/>
        </w:rPr>
        <w:t xml:space="preserve">uslugu </w:t>
      </w:r>
      <w:r>
        <w:rPr>
          <w:rFonts w:eastAsiaTheme="minorHAnsi"/>
          <w:lang w:eastAsia="en-US"/>
        </w:rPr>
        <w:t>organiziranog stanovanja za 16 osoba</w:t>
      </w:r>
      <w:r w:rsidR="00A71E2D">
        <w:rPr>
          <w:rFonts w:eastAsiaTheme="minorHAnsi"/>
          <w:lang w:eastAsia="en-US"/>
        </w:rPr>
        <w:t xml:space="preserve"> u 5 stambenih jedinica</w:t>
      </w:r>
      <w:r>
        <w:rPr>
          <w:rFonts w:eastAsiaTheme="minorHAnsi"/>
          <w:lang w:eastAsia="en-US"/>
        </w:rPr>
        <w:t xml:space="preserve"> i uslugu pomoći u kući za 54 osob</w:t>
      </w:r>
      <w:r w:rsidR="008316C0">
        <w:rPr>
          <w:rFonts w:eastAsiaTheme="minorHAnsi"/>
          <w:lang w:eastAsia="en-US"/>
        </w:rPr>
        <w:t>e</w:t>
      </w:r>
      <w:r>
        <w:rPr>
          <w:rFonts w:eastAsiaTheme="minorHAnsi"/>
          <w:lang w:eastAsia="en-US"/>
        </w:rPr>
        <w:t>.</w:t>
      </w:r>
      <w:r w:rsidR="00823617" w:rsidRPr="005C0DC0">
        <w:rPr>
          <w:rFonts w:ascii="Calibri" w:hAnsi="Calibri" w:cs="Calibri"/>
          <w:color w:val="FF0000"/>
          <w:kern w:val="3"/>
          <w:sz w:val="22"/>
          <w:szCs w:val="22"/>
        </w:rPr>
        <w:t xml:space="preserve">                    </w:t>
      </w:r>
    </w:p>
    <w:p w:rsidR="00DD4627" w:rsidRDefault="00DD4627" w:rsidP="00DD4627">
      <w:pPr>
        <w:spacing w:after="160"/>
        <w:rPr>
          <w:rFonts w:eastAsiaTheme="minorHAnsi"/>
          <w:lang w:eastAsia="en-US"/>
        </w:rPr>
      </w:pPr>
      <w:r>
        <w:rPr>
          <w:rFonts w:eastAsiaTheme="minorHAnsi"/>
          <w:lang w:eastAsia="en-US"/>
        </w:rPr>
        <w:t>Dom posjeduje 88.526 m² vanjskih površina (vrt, voćnjak, poljoprivredno zemljište, parkovne površine, građevinsko zemljište).</w:t>
      </w:r>
    </w:p>
    <w:p w:rsidR="00DD4627" w:rsidRDefault="00DD4627" w:rsidP="00DD4627">
      <w:r>
        <w:t xml:space="preserve">Rad Doma </w:t>
      </w:r>
      <w:r w:rsidR="001E3426">
        <w:t>je bio organiziran</w:t>
      </w:r>
      <w:r>
        <w:t xml:space="preserve"> u okviru odjela:</w:t>
      </w:r>
    </w:p>
    <w:p w:rsidR="00DD4627" w:rsidRDefault="00DD4627" w:rsidP="006D033B">
      <w:pPr>
        <w:pStyle w:val="Odlomakpopisa"/>
        <w:numPr>
          <w:ilvl w:val="0"/>
          <w:numId w:val="2"/>
        </w:numPr>
        <w:rPr>
          <w:rFonts w:ascii="Times New Roman" w:hAnsi="Times New Roman" w:cs="Times New Roman"/>
        </w:rPr>
      </w:pPr>
      <w:r>
        <w:rPr>
          <w:rFonts w:ascii="Times New Roman" w:hAnsi="Times New Roman" w:cs="Times New Roman"/>
        </w:rPr>
        <w:t>Odjel socijalnog rada i psihosocijalne rehabilitacije</w:t>
      </w:r>
    </w:p>
    <w:p w:rsidR="00DD4627" w:rsidRDefault="00DD4627" w:rsidP="006D033B">
      <w:pPr>
        <w:pStyle w:val="Odlomakpopisa"/>
        <w:numPr>
          <w:ilvl w:val="0"/>
          <w:numId w:val="2"/>
        </w:numPr>
        <w:rPr>
          <w:rFonts w:ascii="Times New Roman" w:hAnsi="Times New Roman" w:cs="Times New Roman"/>
        </w:rPr>
      </w:pPr>
      <w:r>
        <w:rPr>
          <w:rFonts w:ascii="Times New Roman" w:hAnsi="Times New Roman" w:cs="Times New Roman"/>
        </w:rPr>
        <w:t>Odjel brige o zdravlju</w:t>
      </w:r>
    </w:p>
    <w:p w:rsidR="00DD4627" w:rsidRDefault="00DD4627" w:rsidP="006D033B">
      <w:pPr>
        <w:pStyle w:val="Odlomakpopisa"/>
        <w:numPr>
          <w:ilvl w:val="0"/>
          <w:numId w:val="2"/>
        </w:numPr>
        <w:rPr>
          <w:rFonts w:ascii="Times New Roman" w:hAnsi="Times New Roman" w:cs="Times New Roman"/>
        </w:rPr>
      </w:pPr>
      <w:r>
        <w:rPr>
          <w:rFonts w:ascii="Times New Roman" w:hAnsi="Times New Roman" w:cs="Times New Roman"/>
        </w:rPr>
        <w:t>Odjel pojačane njege</w:t>
      </w:r>
      <w:r w:rsidR="008316C0">
        <w:rPr>
          <w:rFonts w:ascii="Times New Roman" w:hAnsi="Times New Roman" w:cs="Times New Roman"/>
        </w:rPr>
        <w:t xml:space="preserve"> i pomoći i njege u kući</w:t>
      </w:r>
    </w:p>
    <w:p w:rsidR="00DD4627" w:rsidRDefault="00DD4627" w:rsidP="006D033B">
      <w:pPr>
        <w:pStyle w:val="Odlomakpopisa"/>
        <w:numPr>
          <w:ilvl w:val="0"/>
          <w:numId w:val="2"/>
        </w:numPr>
        <w:rPr>
          <w:rFonts w:ascii="Times New Roman" w:hAnsi="Times New Roman" w:cs="Times New Roman"/>
        </w:rPr>
      </w:pPr>
      <w:r>
        <w:rPr>
          <w:rFonts w:ascii="Times New Roman" w:hAnsi="Times New Roman" w:cs="Times New Roman"/>
        </w:rPr>
        <w:t>Odjel općih, kadrovskih i računovodstvenih poslova</w:t>
      </w:r>
    </w:p>
    <w:p w:rsidR="008A1711" w:rsidRDefault="00DD4627" w:rsidP="008E1CD1">
      <w:pPr>
        <w:pStyle w:val="Odlomakpopisa"/>
        <w:numPr>
          <w:ilvl w:val="0"/>
          <w:numId w:val="2"/>
        </w:numPr>
        <w:rPr>
          <w:rFonts w:ascii="Times New Roman" w:hAnsi="Times New Roman" w:cs="Times New Roman"/>
        </w:rPr>
      </w:pPr>
      <w:r>
        <w:rPr>
          <w:rFonts w:ascii="Times New Roman" w:hAnsi="Times New Roman" w:cs="Times New Roman"/>
        </w:rPr>
        <w:t xml:space="preserve">Odjel pomoćno-tehničkih poslova i </w:t>
      </w:r>
    </w:p>
    <w:p w:rsidR="006237B8" w:rsidRDefault="008A1711" w:rsidP="008E1CD1">
      <w:pPr>
        <w:pStyle w:val="Odlomakpopisa"/>
        <w:numPr>
          <w:ilvl w:val="0"/>
          <w:numId w:val="2"/>
        </w:numPr>
        <w:rPr>
          <w:rFonts w:ascii="Times New Roman" w:hAnsi="Times New Roman" w:cs="Times New Roman"/>
        </w:rPr>
      </w:pPr>
      <w:r>
        <w:rPr>
          <w:rFonts w:ascii="Times New Roman" w:hAnsi="Times New Roman" w:cs="Times New Roman"/>
        </w:rPr>
        <w:t xml:space="preserve">Odjel </w:t>
      </w:r>
      <w:r w:rsidR="00DD4627" w:rsidRPr="00DD4627">
        <w:rPr>
          <w:rFonts w:ascii="Times New Roman" w:hAnsi="Times New Roman" w:cs="Times New Roman"/>
        </w:rPr>
        <w:t>ekonomije Doma</w:t>
      </w:r>
    </w:p>
    <w:p w:rsidR="00F15608" w:rsidRPr="008E1CD1" w:rsidRDefault="00F15608" w:rsidP="00F15608">
      <w:pPr>
        <w:pStyle w:val="Odlomakpopisa"/>
        <w:rPr>
          <w:rFonts w:ascii="Times New Roman" w:hAnsi="Times New Roman" w:cs="Times New Roman"/>
        </w:rPr>
      </w:pPr>
    </w:p>
    <w:p w:rsidR="00DD4627" w:rsidRDefault="00A71E2D" w:rsidP="00A71E2D">
      <w:pPr>
        <w:pStyle w:val="Naslov1"/>
      </w:pPr>
      <w:bookmarkStart w:id="44" w:name="_Toc30755416"/>
      <w:r>
        <w:lastRenderedPageBreak/>
        <w:t>OPĆI AKTI  DOM</w:t>
      </w:r>
      <w:bookmarkEnd w:id="44"/>
    </w:p>
    <w:p w:rsidR="008A1711" w:rsidRPr="008A1711" w:rsidRDefault="008A1711" w:rsidP="008A1711">
      <w:pPr>
        <w:rPr>
          <w:lang w:eastAsia="en-US"/>
        </w:rPr>
      </w:pPr>
    </w:p>
    <w:p w:rsidR="00DD4627" w:rsidRDefault="00DD4627" w:rsidP="00DD4627">
      <w:pPr>
        <w:ind w:firstLine="360"/>
      </w:pPr>
      <w:r>
        <w:t>Unutarnji ustroj Doma uređen je Pravilnikom o unutarnjem ustroju i sistematizaciji poslova.</w:t>
      </w:r>
    </w:p>
    <w:p w:rsidR="00DD4627" w:rsidRDefault="008316C0" w:rsidP="00DD4627">
      <w:pPr>
        <w:ind w:firstLine="360"/>
      </w:pPr>
      <w:r>
        <w:t>Opći akti D</w:t>
      </w:r>
      <w:r w:rsidR="00DD4627">
        <w:t>oma su:</w:t>
      </w:r>
    </w:p>
    <w:p w:rsidR="00DD4627" w:rsidRDefault="00DD4627" w:rsidP="006D033B">
      <w:pPr>
        <w:pStyle w:val="Odlomakpopisa"/>
        <w:numPr>
          <w:ilvl w:val="0"/>
          <w:numId w:val="3"/>
        </w:numPr>
        <w:spacing w:line="256" w:lineRule="auto"/>
        <w:rPr>
          <w:rFonts w:ascii="Times New Roman" w:hAnsi="Times New Roman" w:cs="Times New Roman"/>
          <w:szCs w:val="24"/>
        </w:rPr>
      </w:pPr>
      <w:r>
        <w:rPr>
          <w:rFonts w:ascii="Times New Roman" w:hAnsi="Times New Roman" w:cs="Times New Roman"/>
          <w:szCs w:val="24"/>
        </w:rPr>
        <w:t>Statut</w:t>
      </w:r>
    </w:p>
    <w:p w:rsidR="00DD4627" w:rsidRDefault="00DD4627" w:rsidP="006D033B">
      <w:pPr>
        <w:pStyle w:val="Odlomakpopisa"/>
        <w:numPr>
          <w:ilvl w:val="0"/>
          <w:numId w:val="3"/>
        </w:numPr>
        <w:spacing w:line="256" w:lineRule="auto"/>
        <w:rPr>
          <w:rFonts w:ascii="Times New Roman" w:hAnsi="Times New Roman" w:cs="Times New Roman"/>
          <w:szCs w:val="24"/>
        </w:rPr>
      </w:pPr>
      <w:r>
        <w:rPr>
          <w:rFonts w:ascii="Times New Roman" w:hAnsi="Times New Roman" w:cs="Times New Roman"/>
          <w:szCs w:val="24"/>
        </w:rPr>
        <w:t>Pravilnik o radu</w:t>
      </w:r>
    </w:p>
    <w:p w:rsidR="00DD4627" w:rsidRDefault="00DD4627" w:rsidP="006D033B">
      <w:pPr>
        <w:pStyle w:val="Odlomakpopisa"/>
        <w:numPr>
          <w:ilvl w:val="0"/>
          <w:numId w:val="3"/>
        </w:numPr>
        <w:spacing w:line="256" w:lineRule="auto"/>
        <w:rPr>
          <w:rFonts w:ascii="Times New Roman" w:hAnsi="Times New Roman" w:cs="Times New Roman"/>
          <w:szCs w:val="24"/>
        </w:rPr>
      </w:pPr>
      <w:r>
        <w:rPr>
          <w:rFonts w:ascii="Times New Roman" w:hAnsi="Times New Roman" w:cs="Times New Roman"/>
          <w:szCs w:val="24"/>
        </w:rPr>
        <w:t>Pravilnik o unutarnjem ustroju i sistematizaciji poslova</w:t>
      </w:r>
    </w:p>
    <w:p w:rsidR="00DD4627" w:rsidRDefault="00DD4627" w:rsidP="006D033B">
      <w:pPr>
        <w:pStyle w:val="Odlomakpopisa"/>
        <w:numPr>
          <w:ilvl w:val="0"/>
          <w:numId w:val="3"/>
        </w:numPr>
        <w:spacing w:line="256" w:lineRule="auto"/>
        <w:rPr>
          <w:rFonts w:ascii="Times New Roman" w:hAnsi="Times New Roman" w:cs="Times New Roman"/>
          <w:szCs w:val="24"/>
        </w:rPr>
      </w:pPr>
      <w:r>
        <w:rPr>
          <w:rFonts w:ascii="Times New Roman" w:hAnsi="Times New Roman" w:cs="Times New Roman"/>
          <w:szCs w:val="24"/>
        </w:rPr>
        <w:t>Pravilnik o kućnom redu</w:t>
      </w:r>
    </w:p>
    <w:p w:rsidR="00DD4627" w:rsidRDefault="00DD4627" w:rsidP="006D033B">
      <w:pPr>
        <w:pStyle w:val="Odlomakpopisa"/>
        <w:numPr>
          <w:ilvl w:val="0"/>
          <w:numId w:val="3"/>
        </w:numPr>
        <w:spacing w:line="256" w:lineRule="auto"/>
        <w:rPr>
          <w:rFonts w:ascii="Times New Roman" w:hAnsi="Times New Roman" w:cs="Times New Roman"/>
          <w:szCs w:val="24"/>
        </w:rPr>
      </w:pPr>
      <w:r>
        <w:rPr>
          <w:rFonts w:ascii="Times New Roman" w:hAnsi="Times New Roman" w:cs="Times New Roman"/>
          <w:szCs w:val="24"/>
        </w:rPr>
        <w:t>Pravilnik o unutarnjem nadzoru</w:t>
      </w:r>
    </w:p>
    <w:p w:rsidR="00DD4627" w:rsidRDefault="00DD4627" w:rsidP="006D033B">
      <w:pPr>
        <w:pStyle w:val="Odlomakpopisa"/>
        <w:numPr>
          <w:ilvl w:val="0"/>
          <w:numId w:val="3"/>
        </w:numPr>
        <w:spacing w:line="256" w:lineRule="auto"/>
        <w:rPr>
          <w:rFonts w:ascii="Times New Roman" w:hAnsi="Times New Roman" w:cs="Times New Roman"/>
          <w:szCs w:val="24"/>
        </w:rPr>
      </w:pPr>
      <w:r>
        <w:rPr>
          <w:rFonts w:ascii="Times New Roman" w:hAnsi="Times New Roman" w:cs="Times New Roman"/>
          <w:szCs w:val="24"/>
        </w:rPr>
        <w:t>Pravilnik o zaštiti od požara</w:t>
      </w:r>
    </w:p>
    <w:p w:rsidR="00DD4627" w:rsidRDefault="00DD4627" w:rsidP="006D033B">
      <w:pPr>
        <w:pStyle w:val="Odlomakpopisa"/>
        <w:numPr>
          <w:ilvl w:val="0"/>
          <w:numId w:val="3"/>
        </w:numPr>
        <w:spacing w:line="256" w:lineRule="auto"/>
        <w:rPr>
          <w:rFonts w:ascii="Times New Roman" w:hAnsi="Times New Roman" w:cs="Times New Roman"/>
          <w:szCs w:val="24"/>
        </w:rPr>
      </w:pPr>
      <w:r>
        <w:rPr>
          <w:rFonts w:ascii="Times New Roman" w:hAnsi="Times New Roman" w:cs="Times New Roman"/>
          <w:szCs w:val="24"/>
        </w:rPr>
        <w:t>Pravilnik o zaštiti na radu</w:t>
      </w:r>
    </w:p>
    <w:p w:rsidR="00DD4627" w:rsidRDefault="00DD4627" w:rsidP="006D033B">
      <w:pPr>
        <w:pStyle w:val="Odlomakpopisa"/>
        <w:numPr>
          <w:ilvl w:val="0"/>
          <w:numId w:val="3"/>
        </w:numPr>
        <w:spacing w:line="256" w:lineRule="auto"/>
        <w:rPr>
          <w:rFonts w:ascii="Times New Roman" w:hAnsi="Times New Roman" w:cs="Times New Roman"/>
          <w:szCs w:val="24"/>
        </w:rPr>
      </w:pPr>
      <w:r>
        <w:rPr>
          <w:rFonts w:ascii="Times New Roman" w:hAnsi="Times New Roman" w:cs="Times New Roman"/>
          <w:szCs w:val="24"/>
        </w:rPr>
        <w:t>Pravilnik o stručnom usavršavanju i osposobljavanju radnika</w:t>
      </w:r>
    </w:p>
    <w:p w:rsidR="00DD4627" w:rsidRDefault="00DD4627" w:rsidP="006D033B">
      <w:pPr>
        <w:pStyle w:val="Odlomakpopisa"/>
        <w:numPr>
          <w:ilvl w:val="0"/>
          <w:numId w:val="3"/>
        </w:numPr>
        <w:spacing w:line="256" w:lineRule="auto"/>
        <w:rPr>
          <w:rFonts w:ascii="Times New Roman" w:hAnsi="Times New Roman" w:cs="Times New Roman"/>
          <w:szCs w:val="24"/>
        </w:rPr>
      </w:pPr>
      <w:r>
        <w:rPr>
          <w:rFonts w:ascii="Times New Roman" w:hAnsi="Times New Roman" w:cs="Times New Roman"/>
          <w:szCs w:val="24"/>
        </w:rPr>
        <w:t xml:space="preserve">Pravilnik o zaštiti i obradi arhivskog i </w:t>
      </w:r>
      <w:r w:rsidR="005B4B01">
        <w:rPr>
          <w:rFonts w:ascii="Times New Roman" w:hAnsi="Times New Roman" w:cs="Times New Roman"/>
          <w:szCs w:val="24"/>
        </w:rPr>
        <w:t>registraturnog</w:t>
      </w:r>
      <w:r>
        <w:rPr>
          <w:rFonts w:ascii="Times New Roman" w:hAnsi="Times New Roman" w:cs="Times New Roman"/>
          <w:szCs w:val="24"/>
        </w:rPr>
        <w:t xml:space="preserve"> gradiva</w:t>
      </w:r>
    </w:p>
    <w:p w:rsidR="00DD4627" w:rsidRDefault="00DD4627" w:rsidP="006D033B">
      <w:pPr>
        <w:pStyle w:val="Odlomakpopisa"/>
        <w:numPr>
          <w:ilvl w:val="0"/>
          <w:numId w:val="3"/>
        </w:numPr>
        <w:spacing w:line="256" w:lineRule="auto"/>
        <w:rPr>
          <w:rFonts w:ascii="Times New Roman" w:hAnsi="Times New Roman" w:cs="Times New Roman"/>
          <w:szCs w:val="24"/>
        </w:rPr>
      </w:pPr>
      <w:r>
        <w:rPr>
          <w:rFonts w:ascii="Times New Roman" w:hAnsi="Times New Roman" w:cs="Times New Roman"/>
          <w:szCs w:val="24"/>
        </w:rPr>
        <w:t>Pravilnik o poslovnoj tajni</w:t>
      </w:r>
    </w:p>
    <w:p w:rsidR="00DD4627" w:rsidRDefault="00DD4627" w:rsidP="006D033B">
      <w:pPr>
        <w:pStyle w:val="Odlomakpopisa"/>
        <w:numPr>
          <w:ilvl w:val="0"/>
          <w:numId w:val="3"/>
        </w:numPr>
        <w:spacing w:line="256" w:lineRule="auto"/>
        <w:rPr>
          <w:rFonts w:ascii="Times New Roman" w:hAnsi="Times New Roman" w:cs="Times New Roman"/>
          <w:szCs w:val="24"/>
        </w:rPr>
      </w:pPr>
      <w:r>
        <w:rPr>
          <w:rFonts w:ascii="Times New Roman" w:hAnsi="Times New Roman" w:cs="Times New Roman"/>
          <w:szCs w:val="24"/>
        </w:rPr>
        <w:t>Pravilnik o radu Upravnog vijeća</w:t>
      </w:r>
    </w:p>
    <w:p w:rsidR="00DD4627" w:rsidRDefault="00DD4627" w:rsidP="006D033B">
      <w:pPr>
        <w:pStyle w:val="Odlomakpopisa"/>
        <w:numPr>
          <w:ilvl w:val="0"/>
          <w:numId w:val="3"/>
        </w:numPr>
        <w:spacing w:line="256" w:lineRule="auto"/>
        <w:rPr>
          <w:rFonts w:ascii="Times New Roman" w:hAnsi="Times New Roman" w:cs="Times New Roman"/>
          <w:szCs w:val="24"/>
        </w:rPr>
      </w:pPr>
      <w:r>
        <w:rPr>
          <w:rFonts w:ascii="Times New Roman" w:hAnsi="Times New Roman" w:cs="Times New Roman"/>
          <w:szCs w:val="24"/>
        </w:rPr>
        <w:t>Pravilnik o radu Stručnog vijeća</w:t>
      </w:r>
    </w:p>
    <w:p w:rsidR="008A1711" w:rsidRDefault="008A1711" w:rsidP="006D033B">
      <w:pPr>
        <w:pStyle w:val="Odlomakpopisa"/>
        <w:numPr>
          <w:ilvl w:val="0"/>
          <w:numId w:val="3"/>
        </w:numPr>
        <w:spacing w:line="256" w:lineRule="auto"/>
        <w:rPr>
          <w:rFonts w:ascii="Times New Roman" w:hAnsi="Times New Roman" w:cs="Times New Roman"/>
          <w:szCs w:val="24"/>
        </w:rPr>
      </w:pPr>
      <w:r>
        <w:rPr>
          <w:rFonts w:ascii="Times New Roman" w:hAnsi="Times New Roman" w:cs="Times New Roman"/>
          <w:szCs w:val="24"/>
        </w:rPr>
        <w:t xml:space="preserve">Poslovnik o radu Povjerenstva za </w:t>
      </w:r>
      <w:r w:rsidR="00A96B98">
        <w:rPr>
          <w:rFonts w:ascii="Times New Roman" w:hAnsi="Times New Roman" w:cs="Times New Roman"/>
          <w:szCs w:val="24"/>
        </w:rPr>
        <w:t>sprečavanje</w:t>
      </w:r>
      <w:r>
        <w:rPr>
          <w:rFonts w:ascii="Times New Roman" w:hAnsi="Times New Roman" w:cs="Times New Roman"/>
          <w:szCs w:val="24"/>
        </w:rPr>
        <w:t xml:space="preserve"> i suzbijanje bolničkih infekcija</w:t>
      </w:r>
    </w:p>
    <w:p w:rsidR="00DD4627" w:rsidRDefault="00DD4627" w:rsidP="00DD4627"/>
    <w:p w:rsidR="00DD4627" w:rsidRDefault="00DD4627" w:rsidP="00927A5E">
      <w:pPr>
        <w:pStyle w:val="Naslov1"/>
      </w:pPr>
      <w:bookmarkStart w:id="45" w:name="_Toc30755417"/>
      <w:r>
        <w:t>TIJELA DOMA</w:t>
      </w:r>
      <w:bookmarkEnd w:id="45"/>
    </w:p>
    <w:p w:rsidR="00DD4627" w:rsidRDefault="00DD4627" w:rsidP="00DD4627">
      <w:pPr>
        <w:spacing w:line="256" w:lineRule="auto"/>
        <w:rPr>
          <w:b/>
          <w:sz w:val="28"/>
        </w:rPr>
      </w:pPr>
    </w:p>
    <w:p w:rsidR="00DD4627" w:rsidRDefault="00DD4627" w:rsidP="00927A5E">
      <w:pPr>
        <w:pStyle w:val="Naslov2"/>
      </w:pPr>
      <w:bookmarkStart w:id="46" w:name="_Toc30755418"/>
      <w:r>
        <w:t>Upravno vijeće</w:t>
      </w:r>
      <w:bookmarkEnd w:id="46"/>
    </w:p>
    <w:p w:rsidR="00DD4627" w:rsidRDefault="00DD4627" w:rsidP="00DD4627">
      <w:pPr>
        <w:pStyle w:val="Odlomakpopisa"/>
        <w:spacing w:line="256" w:lineRule="auto"/>
        <w:rPr>
          <w:rFonts w:ascii="Times New Roman" w:hAnsi="Times New Roman" w:cs="Times New Roman"/>
          <w:b/>
          <w:sz w:val="28"/>
        </w:rPr>
      </w:pPr>
    </w:p>
    <w:p w:rsidR="00DD4627" w:rsidRPr="008A1711" w:rsidRDefault="00DD4627" w:rsidP="008A1711">
      <w:pPr>
        <w:pStyle w:val="Bezproreda"/>
        <w:jc w:val="both"/>
        <w:rPr>
          <w:color w:val="000000"/>
        </w:rPr>
      </w:pPr>
      <w:r>
        <w:rPr>
          <w:color w:val="000000"/>
        </w:rPr>
        <w:t>Domom upravl</w:t>
      </w:r>
      <w:r w:rsidR="008A1711">
        <w:rPr>
          <w:color w:val="000000"/>
        </w:rPr>
        <w:t xml:space="preserve">ja Upravno vijeće. </w:t>
      </w:r>
      <w:r>
        <w:t>Upravno vijeće čine tri predstavnika osnivača, jedan predstavnik radnika zaposlen u Domu i jedan predstavnik korisnika odnosno njegov skrbnik.</w:t>
      </w:r>
    </w:p>
    <w:p w:rsidR="00DD4627" w:rsidRDefault="00DD4627" w:rsidP="008A1711">
      <w:pPr>
        <w:jc w:val="both"/>
      </w:pPr>
      <w:r>
        <w:t>Djelokrug Upravnog vijeća te druga pitanja rada Upravnog vijeća utvrđeni su aktom o osnivanju, odnosno Statutom Doma u skladu sa zakonom.</w:t>
      </w:r>
    </w:p>
    <w:p w:rsidR="008A1711" w:rsidRDefault="008A1711" w:rsidP="008A1711">
      <w:pPr>
        <w:jc w:val="both"/>
      </w:pPr>
    </w:p>
    <w:p w:rsidR="00DD4627" w:rsidRDefault="00DD4627" w:rsidP="008A1711">
      <w:pPr>
        <w:jc w:val="both"/>
      </w:pPr>
      <w:r>
        <w:t xml:space="preserve">Upravno vijeće radi u skladu s Poslovnikom o radu kojim se uređuje način rada i donošenja odluka. Upravno vijeće odluke donosi većinom glasova od ukupnog broja članova. </w:t>
      </w:r>
    </w:p>
    <w:p w:rsidR="00DD4627" w:rsidRDefault="00DD4627" w:rsidP="008A1711">
      <w:pPr>
        <w:suppressAutoHyphens/>
        <w:autoSpaceDN w:val="0"/>
        <w:jc w:val="both"/>
        <w:textAlignment w:val="baseline"/>
      </w:pPr>
    </w:p>
    <w:p w:rsidR="00DD4627" w:rsidRPr="00D9794C" w:rsidRDefault="0037066B" w:rsidP="008A1711">
      <w:pPr>
        <w:suppressAutoHyphens/>
        <w:autoSpaceDE w:val="0"/>
        <w:autoSpaceDN w:val="0"/>
        <w:jc w:val="both"/>
        <w:textAlignment w:val="baseline"/>
      </w:pPr>
      <w:r w:rsidRPr="00D9794C">
        <w:t xml:space="preserve">Upravno vijeće je </w:t>
      </w:r>
      <w:r w:rsidR="008A1711">
        <w:t xml:space="preserve"> </w:t>
      </w:r>
      <w:r w:rsidRPr="00D9794C">
        <w:t xml:space="preserve"> tijekom 2019. godine </w:t>
      </w:r>
      <w:r w:rsidR="008A1711">
        <w:t>održalo</w:t>
      </w:r>
      <w:r w:rsidRPr="00D9794C">
        <w:t xml:space="preserve"> 4</w:t>
      </w:r>
      <w:r w:rsidR="00DD4627" w:rsidRPr="00D9794C">
        <w:t xml:space="preserve"> sjednic</w:t>
      </w:r>
      <w:r w:rsidR="008A1711">
        <w:t>e</w:t>
      </w:r>
      <w:r w:rsidR="00DD4627" w:rsidRPr="00D9794C">
        <w:t xml:space="preserve"> na kojima je raspravljalo o aktualnim temama</w:t>
      </w:r>
      <w:r w:rsidR="00D9794C" w:rsidRPr="00D9794C">
        <w:t xml:space="preserve"> te donijelo odluke vezano uz: </w:t>
      </w:r>
      <w:r w:rsidR="00DD4627" w:rsidRPr="00D9794C">
        <w:t>godišnji plan i program rada Doma,</w:t>
      </w:r>
      <w:r w:rsidR="00D9794C" w:rsidRPr="00D9794C">
        <w:t xml:space="preserve"> plan rada Stručnog vijeća, </w:t>
      </w:r>
      <w:r w:rsidR="00D9794C">
        <w:t>financijski plan</w:t>
      </w:r>
      <w:r w:rsidR="00D9794C" w:rsidRPr="00D9794C">
        <w:t xml:space="preserve">, </w:t>
      </w:r>
      <w:r w:rsidR="00DD4627" w:rsidRPr="00D9794C">
        <w:t xml:space="preserve"> plan nabave, plan nefinancijske imovine </w:t>
      </w:r>
      <w:r w:rsidR="00D9794C" w:rsidRPr="00D9794C">
        <w:t xml:space="preserve">2020 – 2022. </w:t>
      </w:r>
      <w:r w:rsidR="008A1711">
        <w:t>godine</w:t>
      </w:r>
      <w:r w:rsidR="00DD4627" w:rsidRPr="00D9794C">
        <w:t xml:space="preserve">, godišnje izvješće </w:t>
      </w:r>
      <w:r w:rsidR="00D9794C">
        <w:t>o radu</w:t>
      </w:r>
      <w:r w:rsidR="00DD4627" w:rsidRPr="00D9794C">
        <w:t xml:space="preserve">, </w:t>
      </w:r>
      <w:r w:rsidR="00D9794C" w:rsidRPr="00D9794C">
        <w:t>izvješće o radu Upravnog vijeća, izvješće o radu Stručnog vijeća, izvješć</w:t>
      </w:r>
      <w:r w:rsidR="00D9794C">
        <w:t>e o financijskom poslovanju</w:t>
      </w:r>
      <w:r w:rsidR="00D9794C" w:rsidRPr="00D9794C">
        <w:t xml:space="preserve">, </w:t>
      </w:r>
      <w:r w:rsidR="00DD4627" w:rsidRPr="00D9794C">
        <w:t xml:space="preserve"> izvješće o </w:t>
      </w:r>
      <w:r w:rsidR="00D9794C" w:rsidRPr="00D9794C">
        <w:t>radu tima za sprečavanje i suzbijanje</w:t>
      </w:r>
      <w:r w:rsidR="00DD4627" w:rsidRPr="00D9794C">
        <w:t xml:space="preserve"> infekcija poveza</w:t>
      </w:r>
      <w:r w:rsidR="00D9794C">
        <w:t>nih sa zdravstvenom skrbi</w:t>
      </w:r>
      <w:r w:rsidR="00DD4627" w:rsidRPr="00D9794C">
        <w:t xml:space="preserve">, </w:t>
      </w:r>
      <w:r w:rsidR="00D9794C" w:rsidRPr="00D9794C">
        <w:t xml:space="preserve">izvješće o </w:t>
      </w:r>
      <w:r w:rsidR="00DD4627" w:rsidRPr="00D9794C">
        <w:t>godišnjem popisu roba i imovine, završni račun i dr.</w:t>
      </w:r>
    </w:p>
    <w:p w:rsidR="00DD4627" w:rsidRDefault="00DD4627" w:rsidP="00DD4627">
      <w:pPr>
        <w:suppressAutoHyphens/>
        <w:autoSpaceDN w:val="0"/>
        <w:jc w:val="both"/>
        <w:textAlignment w:val="baseline"/>
        <w:rPr>
          <w:b/>
        </w:rPr>
      </w:pPr>
    </w:p>
    <w:p w:rsidR="00DD4627" w:rsidRDefault="00DD4627" w:rsidP="00DD4627">
      <w:pPr>
        <w:suppressAutoHyphens/>
        <w:autoSpaceDN w:val="0"/>
        <w:jc w:val="both"/>
        <w:textAlignment w:val="baseline"/>
      </w:pPr>
      <w:r>
        <w:t>Prije svake sjednice članovima Upravnog vijeća dostavljani su cjelokupni materijali, a zapisnici su verificirani na idućoj  sjednici.</w:t>
      </w:r>
    </w:p>
    <w:p w:rsidR="00DD4627" w:rsidRDefault="00DD4627" w:rsidP="00DD4627">
      <w:pPr>
        <w:suppressAutoHyphens/>
        <w:autoSpaceDN w:val="0"/>
        <w:jc w:val="both"/>
        <w:textAlignment w:val="baseline"/>
      </w:pPr>
      <w:r>
        <w:t>Pozivi za sjednice objavljivani su na oglasnoj ploči te na web stranicama Doma.</w:t>
      </w:r>
    </w:p>
    <w:p w:rsidR="00DD4627" w:rsidRDefault="00DD4627" w:rsidP="00DD4627">
      <w:pPr>
        <w:suppressAutoHyphens/>
        <w:autoSpaceDN w:val="0"/>
        <w:jc w:val="both"/>
        <w:textAlignment w:val="baseline"/>
      </w:pPr>
    </w:p>
    <w:p w:rsidR="00A71E2D" w:rsidRDefault="00A71E2D" w:rsidP="00DD4627">
      <w:pPr>
        <w:suppressAutoHyphens/>
        <w:autoSpaceDN w:val="0"/>
        <w:jc w:val="both"/>
        <w:textAlignment w:val="baseline"/>
      </w:pPr>
    </w:p>
    <w:p w:rsidR="00DD4627" w:rsidRDefault="00DD4627" w:rsidP="00927A5E">
      <w:pPr>
        <w:pStyle w:val="Naslov2"/>
      </w:pPr>
      <w:bookmarkStart w:id="47" w:name="_Toc30755419"/>
      <w:r>
        <w:lastRenderedPageBreak/>
        <w:t>Ravnatelj</w:t>
      </w:r>
      <w:bookmarkEnd w:id="47"/>
    </w:p>
    <w:p w:rsidR="00DD4627" w:rsidRDefault="00DD4627" w:rsidP="00DD4627">
      <w:pPr>
        <w:suppressAutoHyphens/>
        <w:autoSpaceDN w:val="0"/>
        <w:jc w:val="both"/>
        <w:textAlignment w:val="baseline"/>
        <w:rPr>
          <w:b/>
        </w:rPr>
      </w:pPr>
    </w:p>
    <w:p w:rsidR="00DD4627" w:rsidRDefault="00DD4627" w:rsidP="00DD4627">
      <w:pPr>
        <w:jc w:val="both"/>
        <w:rPr>
          <w:szCs w:val="20"/>
        </w:rPr>
      </w:pPr>
      <w:r>
        <w:rPr>
          <w:szCs w:val="20"/>
        </w:rPr>
        <w:t>Voditeljica  Doma je ravnateljica.</w:t>
      </w:r>
    </w:p>
    <w:p w:rsidR="00DD4627" w:rsidRDefault="00DD4627" w:rsidP="00DD4627">
      <w:pPr>
        <w:jc w:val="both"/>
        <w:rPr>
          <w:szCs w:val="20"/>
        </w:rPr>
      </w:pPr>
    </w:p>
    <w:p w:rsidR="00DD4627" w:rsidRDefault="00DD4627" w:rsidP="00DD4627">
      <w:pPr>
        <w:jc w:val="both"/>
        <w:rPr>
          <w:szCs w:val="20"/>
        </w:rPr>
      </w:pPr>
      <w:r>
        <w:rPr>
          <w:szCs w:val="20"/>
        </w:rPr>
        <w:tab/>
        <w:t xml:space="preserve">Ravnateljica obavlja slijedeće poslove: </w:t>
      </w:r>
    </w:p>
    <w:p w:rsidR="00DD4627" w:rsidRDefault="00DD4627" w:rsidP="00DD4627">
      <w:pPr>
        <w:ind w:left="1418" w:hanging="284"/>
        <w:jc w:val="both"/>
        <w:rPr>
          <w:szCs w:val="20"/>
        </w:rPr>
      </w:pPr>
      <w:r>
        <w:rPr>
          <w:szCs w:val="20"/>
        </w:rPr>
        <w:t xml:space="preserve">- </w:t>
      </w:r>
      <w:r>
        <w:rPr>
          <w:szCs w:val="20"/>
        </w:rPr>
        <w:tab/>
        <w:t>predstavlja i zastupa Dom,</w:t>
      </w:r>
    </w:p>
    <w:p w:rsidR="00DD4627" w:rsidRDefault="00DD4627" w:rsidP="00DD4627">
      <w:pPr>
        <w:ind w:left="1418" w:hanging="284"/>
        <w:jc w:val="both"/>
        <w:rPr>
          <w:szCs w:val="20"/>
        </w:rPr>
      </w:pPr>
      <w:r>
        <w:rPr>
          <w:szCs w:val="20"/>
        </w:rPr>
        <w:t xml:space="preserve">- </w:t>
      </w:r>
      <w:r>
        <w:rPr>
          <w:szCs w:val="20"/>
        </w:rPr>
        <w:tab/>
        <w:t>organizira i vodi  poslovanje i stručni rad Doma,</w:t>
      </w:r>
    </w:p>
    <w:p w:rsidR="00DD4627" w:rsidRDefault="00DD4627" w:rsidP="00DD4627">
      <w:pPr>
        <w:ind w:left="1418" w:hanging="284"/>
        <w:jc w:val="both"/>
        <w:rPr>
          <w:szCs w:val="20"/>
        </w:rPr>
      </w:pPr>
      <w:r>
        <w:rPr>
          <w:szCs w:val="20"/>
        </w:rPr>
        <w:t xml:space="preserve">- </w:t>
      </w:r>
      <w:r>
        <w:rPr>
          <w:szCs w:val="20"/>
        </w:rPr>
        <w:tab/>
        <w:t>odgovara za zakonitosti rada Doma,</w:t>
      </w:r>
    </w:p>
    <w:p w:rsidR="00DD4627" w:rsidRDefault="00DD4627" w:rsidP="00DD4627">
      <w:pPr>
        <w:ind w:left="1418" w:hanging="284"/>
        <w:jc w:val="both"/>
        <w:rPr>
          <w:szCs w:val="20"/>
        </w:rPr>
      </w:pPr>
      <w:r>
        <w:rPr>
          <w:szCs w:val="20"/>
        </w:rPr>
        <w:t xml:space="preserve">- </w:t>
      </w:r>
      <w:r>
        <w:rPr>
          <w:szCs w:val="20"/>
        </w:rPr>
        <w:tab/>
        <w:t>poduzima sve potrebne radnje u ime i za račun Doma,</w:t>
      </w:r>
    </w:p>
    <w:p w:rsidR="00DD4627" w:rsidRDefault="00DD4627" w:rsidP="00DD4627">
      <w:pPr>
        <w:ind w:left="1418" w:hanging="284"/>
        <w:jc w:val="both"/>
        <w:rPr>
          <w:szCs w:val="20"/>
        </w:rPr>
      </w:pPr>
      <w:r>
        <w:rPr>
          <w:szCs w:val="20"/>
        </w:rPr>
        <w:t xml:space="preserve">- </w:t>
      </w:r>
      <w:r>
        <w:rPr>
          <w:szCs w:val="20"/>
        </w:rPr>
        <w:tab/>
        <w:t>vodi i odgovoran/na je za stručni rad Doma,</w:t>
      </w:r>
    </w:p>
    <w:p w:rsidR="00DD4627" w:rsidRDefault="00DD4627" w:rsidP="00DD4627">
      <w:pPr>
        <w:tabs>
          <w:tab w:val="left" w:pos="0"/>
        </w:tabs>
        <w:ind w:left="1418" w:hanging="284"/>
        <w:jc w:val="both"/>
        <w:rPr>
          <w:szCs w:val="20"/>
        </w:rPr>
      </w:pPr>
      <w:r>
        <w:rPr>
          <w:szCs w:val="20"/>
        </w:rPr>
        <w:t xml:space="preserve">- </w:t>
      </w:r>
      <w:r>
        <w:rPr>
          <w:szCs w:val="20"/>
        </w:rPr>
        <w:tab/>
        <w:t>zastupa Dom u svim postupcima pred sudovima, upravnim i drugim državnim tijelima, te pravnim osobama sa javnim ovlastima,</w:t>
      </w:r>
    </w:p>
    <w:p w:rsidR="00DD4627" w:rsidRDefault="00DD4627" w:rsidP="00DD4627">
      <w:pPr>
        <w:ind w:left="1418" w:hanging="284"/>
        <w:jc w:val="both"/>
        <w:rPr>
          <w:szCs w:val="20"/>
        </w:rPr>
      </w:pPr>
      <w:r>
        <w:rPr>
          <w:szCs w:val="20"/>
        </w:rPr>
        <w:t xml:space="preserve">- </w:t>
      </w:r>
      <w:r>
        <w:rPr>
          <w:szCs w:val="20"/>
        </w:rPr>
        <w:tab/>
      </w:r>
      <w:r w:rsidR="008A1711">
        <w:rPr>
          <w:szCs w:val="20"/>
        </w:rPr>
        <w:t>donosi opće akte Doma sukladno S</w:t>
      </w:r>
      <w:r>
        <w:rPr>
          <w:szCs w:val="20"/>
        </w:rPr>
        <w:t>tatutu i odredbama zakona,</w:t>
      </w:r>
    </w:p>
    <w:p w:rsidR="00DD4627" w:rsidRDefault="00DD4627" w:rsidP="00DD4627">
      <w:pPr>
        <w:ind w:left="1418" w:hanging="284"/>
        <w:jc w:val="both"/>
        <w:rPr>
          <w:szCs w:val="20"/>
        </w:rPr>
      </w:pPr>
      <w:r>
        <w:rPr>
          <w:szCs w:val="20"/>
        </w:rPr>
        <w:t xml:space="preserve">- </w:t>
      </w:r>
      <w:r>
        <w:rPr>
          <w:szCs w:val="20"/>
        </w:rPr>
        <w:tab/>
        <w:t>sklapa ugovor o radu s radnicima Doma i donosi odluke u I</w:t>
      </w:r>
      <w:r w:rsidR="008A1711">
        <w:rPr>
          <w:szCs w:val="20"/>
        </w:rPr>
        <w:t>.</w:t>
      </w:r>
      <w:r>
        <w:rPr>
          <w:szCs w:val="20"/>
        </w:rPr>
        <w:t xml:space="preserve"> stupnju o pravima iz radnih odnosa,</w:t>
      </w:r>
    </w:p>
    <w:p w:rsidR="00DD4627" w:rsidRDefault="00DD4627" w:rsidP="00DD4627">
      <w:pPr>
        <w:ind w:left="1418" w:hanging="284"/>
        <w:jc w:val="both"/>
        <w:rPr>
          <w:szCs w:val="20"/>
        </w:rPr>
      </w:pPr>
      <w:r>
        <w:rPr>
          <w:szCs w:val="20"/>
        </w:rPr>
        <w:t xml:space="preserve">- </w:t>
      </w:r>
      <w:r>
        <w:rPr>
          <w:szCs w:val="20"/>
        </w:rPr>
        <w:tab/>
        <w:t>daje pismenu punomoć drugoj osobi da zastupa Dom u pravnom prometu u granicama svojih ovlasti,</w:t>
      </w:r>
    </w:p>
    <w:p w:rsidR="00DD4627" w:rsidRDefault="00DD4627" w:rsidP="00DD4627">
      <w:pPr>
        <w:ind w:left="1418" w:hanging="284"/>
        <w:jc w:val="both"/>
        <w:rPr>
          <w:szCs w:val="20"/>
        </w:rPr>
      </w:pPr>
      <w:r>
        <w:rPr>
          <w:szCs w:val="20"/>
        </w:rPr>
        <w:t xml:space="preserve">- </w:t>
      </w:r>
      <w:r>
        <w:rPr>
          <w:szCs w:val="20"/>
        </w:rPr>
        <w:tab/>
        <w:t>određuje osobe ovlaštene za potpisivanje financijske i druge dokumentacije,</w:t>
      </w:r>
    </w:p>
    <w:p w:rsidR="00DD4627" w:rsidRDefault="00DD4627" w:rsidP="00DD4627">
      <w:pPr>
        <w:ind w:left="1418" w:hanging="284"/>
        <w:jc w:val="both"/>
        <w:rPr>
          <w:szCs w:val="20"/>
        </w:rPr>
      </w:pPr>
      <w:r>
        <w:rPr>
          <w:szCs w:val="20"/>
        </w:rPr>
        <w:t xml:space="preserve">- </w:t>
      </w:r>
      <w:r>
        <w:rPr>
          <w:szCs w:val="20"/>
        </w:rPr>
        <w:tab/>
        <w:t>obavlja i druge poslove utvrđene Statutom Doma i zakonom.</w:t>
      </w:r>
    </w:p>
    <w:p w:rsidR="00A71E2D" w:rsidRDefault="00A71E2D" w:rsidP="00A71E2D">
      <w:pPr>
        <w:jc w:val="both"/>
        <w:rPr>
          <w:szCs w:val="20"/>
        </w:rPr>
      </w:pPr>
    </w:p>
    <w:p w:rsidR="00DD4627" w:rsidRDefault="00DD4627" w:rsidP="00A71E2D">
      <w:pPr>
        <w:jc w:val="both"/>
        <w:rPr>
          <w:szCs w:val="20"/>
        </w:rPr>
      </w:pPr>
      <w:r>
        <w:rPr>
          <w:szCs w:val="20"/>
        </w:rPr>
        <w:t xml:space="preserve">Ravnateljica ima pravo i dužnost </w:t>
      </w:r>
      <w:r w:rsidR="00AA3D0D">
        <w:rPr>
          <w:szCs w:val="20"/>
        </w:rPr>
        <w:t>prisustvovati</w:t>
      </w:r>
      <w:r>
        <w:rPr>
          <w:szCs w:val="20"/>
        </w:rPr>
        <w:t xml:space="preserve"> sjednicama Upravnog vijeća i sudjelovati u njihovu radu bez prava odlučivanja.</w:t>
      </w:r>
    </w:p>
    <w:p w:rsidR="00436D8A" w:rsidRPr="00436D8A" w:rsidRDefault="00436D8A" w:rsidP="00436D8A">
      <w:pPr>
        <w:suppressAutoHyphens/>
        <w:autoSpaceDN w:val="0"/>
        <w:jc w:val="both"/>
        <w:textAlignment w:val="baseline"/>
      </w:pPr>
    </w:p>
    <w:p w:rsidR="00436D8A" w:rsidRPr="0034560F" w:rsidRDefault="00436D8A" w:rsidP="00436D8A">
      <w:pPr>
        <w:suppressAutoHyphens/>
        <w:autoSpaceDN w:val="0"/>
        <w:jc w:val="both"/>
        <w:textAlignment w:val="baseline"/>
      </w:pPr>
      <w:r w:rsidRPr="0034560F">
        <w:t xml:space="preserve">Tijekom 2019. godine u radni odnos primljeno je 30 radnika na određeno vrijeme  i 6 radnika na neodređeno vrijeme uz prethodnu suglasnost Ministarstva </w:t>
      </w:r>
      <w:r>
        <w:t>za demografiju, obitelj i mlade i socijalnu politiku.</w:t>
      </w:r>
    </w:p>
    <w:p w:rsidR="00436D8A" w:rsidRPr="0034560F" w:rsidRDefault="00436D8A" w:rsidP="00436D8A">
      <w:pPr>
        <w:suppressAutoHyphens/>
        <w:autoSpaceDN w:val="0"/>
        <w:jc w:val="both"/>
        <w:textAlignment w:val="baseline"/>
      </w:pPr>
    </w:p>
    <w:p w:rsidR="00436D8A" w:rsidRPr="0034560F" w:rsidRDefault="00436D8A" w:rsidP="00436D8A">
      <w:pPr>
        <w:suppressAutoHyphens/>
        <w:autoSpaceDN w:val="0"/>
        <w:jc w:val="both"/>
        <w:textAlignment w:val="baseline"/>
      </w:pPr>
      <w:r w:rsidRPr="0034560F">
        <w:t>Osim navedenih zapošljavan</w:t>
      </w:r>
      <w:r>
        <w:t>ja, sukladno Uputi nadležnog ministarstva</w:t>
      </w:r>
      <w:r w:rsidRPr="0034560F">
        <w:t xml:space="preserve"> 13 ugovora o radu sklopljenih  na određeno vrijeme „do d</w:t>
      </w:r>
      <w:r>
        <w:t>onašanja i usklađivanja akata“ A</w:t>
      </w:r>
      <w:r w:rsidRPr="0034560F">
        <w:t xml:space="preserve">neksom </w:t>
      </w:r>
      <w:r>
        <w:t xml:space="preserve">ugovora o radu </w:t>
      </w:r>
      <w:r w:rsidRPr="0034560F">
        <w:t>je prevedeno u radni odnos na neodređeno vrijeme.</w:t>
      </w:r>
    </w:p>
    <w:p w:rsidR="00436D8A" w:rsidRPr="0034560F" w:rsidRDefault="00436D8A" w:rsidP="00436D8A">
      <w:pPr>
        <w:suppressAutoHyphens/>
        <w:autoSpaceDN w:val="0"/>
        <w:jc w:val="both"/>
        <w:textAlignment w:val="baseline"/>
      </w:pPr>
      <w:r w:rsidRPr="0034560F">
        <w:t>Također je Anexom ugovora o radu troje (3) radnika raspoređeno na obavljanje drugih poslova.</w:t>
      </w:r>
    </w:p>
    <w:p w:rsidR="00436D8A" w:rsidRPr="0034560F" w:rsidRDefault="00436D8A" w:rsidP="00436D8A">
      <w:pPr>
        <w:suppressAutoHyphens/>
        <w:autoSpaceDN w:val="0"/>
        <w:jc w:val="both"/>
        <w:textAlignment w:val="baseline"/>
      </w:pPr>
    </w:p>
    <w:p w:rsidR="00436D8A" w:rsidRPr="0034560F" w:rsidRDefault="00436D8A" w:rsidP="00436D8A">
      <w:pPr>
        <w:suppressAutoHyphens/>
        <w:autoSpaceDN w:val="0"/>
        <w:jc w:val="both"/>
        <w:textAlignment w:val="baseline"/>
      </w:pPr>
      <w:r w:rsidRPr="0034560F">
        <w:t xml:space="preserve">Tijekom 2019. godine u mirovinu je otišlo pet (5) radnika, 26 radnika je raskinulo radni odnos zbog isteka ugovora o radu na određeno vrijeme, a sa pet (5) radnika sporazumno je raskinut radni odnos zasnovan  na određeno vrijeme.  </w:t>
      </w:r>
    </w:p>
    <w:p w:rsidR="00436D8A" w:rsidRPr="0034560F" w:rsidRDefault="00436D8A" w:rsidP="00436D8A">
      <w:pPr>
        <w:suppressAutoHyphens/>
        <w:autoSpaceDN w:val="0"/>
        <w:jc w:val="both"/>
        <w:textAlignment w:val="baseline"/>
      </w:pPr>
    </w:p>
    <w:p w:rsidR="00436D8A" w:rsidRPr="0034560F" w:rsidRDefault="00436D8A" w:rsidP="00436D8A">
      <w:pPr>
        <w:suppressAutoHyphens/>
        <w:autoSpaceDN w:val="0"/>
        <w:jc w:val="both"/>
        <w:textAlignment w:val="baseline"/>
      </w:pPr>
      <w:r w:rsidRPr="0034560F">
        <w:t>Na dan 31. 12. 2019. godine u Domu za odrasle osobe Lobor-grad bilo je zaposleno 135 radnika:</w:t>
      </w:r>
    </w:p>
    <w:p w:rsidR="00436D8A" w:rsidRPr="0034560F" w:rsidRDefault="00436D8A" w:rsidP="00436D8A">
      <w:pPr>
        <w:suppressAutoHyphens/>
        <w:autoSpaceDN w:val="0"/>
        <w:ind w:left="708" w:firstLine="708"/>
        <w:jc w:val="both"/>
        <w:textAlignment w:val="baseline"/>
      </w:pPr>
      <w:r w:rsidRPr="0034560F">
        <w:t xml:space="preserve">- od toga 123 radnika na neodređeno vrijeme te </w:t>
      </w:r>
    </w:p>
    <w:p w:rsidR="00437968" w:rsidRPr="00F65D8E" w:rsidRDefault="00436D8A" w:rsidP="00F65D8E">
      <w:pPr>
        <w:suppressAutoHyphens/>
        <w:autoSpaceDN w:val="0"/>
        <w:ind w:left="1560" w:hanging="144"/>
        <w:jc w:val="both"/>
        <w:textAlignment w:val="baseline"/>
      </w:pPr>
      <w:r w:rsidRPr="0034560F">
        <w:t xml:space="preserve">- 12 radnika s ugovorom </w:t>
      </w:r>
      <w:r>
        <w:t xml:space="preserve">o radu </w:t>
      </w:r>
      <w:r w:rsidRPr="0034560F">
        <w:t xml:space="preserve">na određeno vrijeme   na zamjeni za radnike na bolovanju.   </w:t>
      </w:r>
      <w:bookmarkStart w:id="48" w:name="_Hlk534874646"/>
    </w:p>
    <w:p w:rsidR="006D033B" w:rsidRPr="006D033B" w:rsidRDefault="006D033B" w:rsidP="006D033B">
      <w:pPr>
        <w:autoSpaceDN w:val="0"/>
        <w:spacing w:line="251" w:lineRule="auto"/>
      </w:pPr>
    </w:p>
    <w:p w:rsidR="00437968" w:rsidRPr="006D033B" w:rsidRDefault="00437968" w:rsidP="00437968">
      <w:pPr>
        <w:suppressAutoHyphens/>
        <w:autoSpaceDN w:val="0"/>
        <w:spacing w:before="100" w:after="100"/>
        <w:jc w:val="both"/>
        <w:textAlignment w:val="baseline"/>
      </w:pPr>
      <w:r w:rsidRPr="006D033B">
        <w:t>Tijekom 2019. godine doneseni  su slijedeći opći akti:</w:t>
      </w:r>
    </w:p>
    <w:p w:rsidR="00437968" w:rsidRPr="006D033B" w:rsidRDefault="00437968" w:rsidP="00437968">
      <w:pPr>
        <w:numPr>
          <w:ilvl w:val="0"/>
          <w:numId w:val="48"/>
        </w:numPr>
        <w:suppressAutoHyphens/>
        <w:autoSpaceDN w:val="0"/>
        <w:jc w:val="both"/>
        <w:textAlignment w:val="baseline"/>
      </w:pPr>
      <w:r w:rsidRPr="006D033B">
        <w:t>Pravilnik o zaštiti osobnih podataka</w:t>
      </w:r>
    </w:p>
    <w:p w:rsidR="00437968" w:rsidRPr="006D033B" w:rsidRDefault="00437968" w:rsidP="00437968">
      <w:pPr>
        <w:numPr>
          <w:ilvl w:val="0"/>
          <w:numId w:val="48"/>
        </w:numPr>
        <w:suppressAutoHyphens/>
        <w:autoSpaceDN w:val="0"/>
        <w:jc w:val="both"/>
        <w:textAlignment w:val="baseline"/>
      </w:pPr>
      <w:r w:rsidRPr="006D033B">
        <w:t xml:space="preserve">Opća politika zaštite podataka </w:t>
      </w:r>
    </w:p>
    <w:p w:rsidR="00437968" w:rsidRPr="006D033B" w:rsidRDefault="00437968" w:rsidP="00437968">
      <w:pPr>
        <w:numPr>
          <w:ilvl w:val="0"/>
          <w:numId w:val="48"/>
        </w:numPr>
        <w:suppressAutoHyphens/>
        <w:autoSpaceDN w:val="0"/>
        <w:jc w:val="both"/>
        <w:textAlignment w:val="baseline"/>
      </w:pPr>
      <w:r w:rsidRPr="006D033B">
        <w:t>Pravilnik o postupku unutarnjeg prijavljivanja nepravilnosti i imenovanju povjerljive osobe</w:t>
      </w:r>
    </w:p>
    <w:p w:rsidR="00437968" w:rsidRDefault="00437968" w:rsidP="00437968">
      <w:pPr>
        <w:numPr>
          <w:ilvl w:val="0"/>
          <w:numId w:val="48"/>
        </w:numPr>
        <w:suppressAutoHyphens/>
        <w:autoSpaceDN w:val="0"/>
        <w:jc w:val="both"/>
        <w:textAlignment w:val="baseline"/>
      </w:pPr>
      <w:r w:rsidRPr="006D033B">
        <w:t xml:space="preserve">Prijedlog Pravilnika o unutarnjem ustroju i sistematizaciji poslova </w:t>
      </w:r>
    </w:p>
    <w:p w:rsidR="00F65D8E" w:rsidRPr="00F65D8E" w:rsidRDefault="00F65D8E" w:rsidP="00F65D8E">
      <w:pPr>
        <w:pStyle w:val="Odlomakpopisa"/>
        <w:numPr>
          <w:ilvl w:val="0"/>
          <w:numId w:val="48"/>
        </w:numPr>
        <w:suppressAutoHyphens/>
        <w:autoSpaceDN w:val="0"/>
        <w:spacing w:before="100" w:after="100"/>
        <w:jc w:val="both"/>
        <w:textAlignment w:val="baseline"/>
        <w:rPr>
          <w:rFonts w:ascii="Times New Roman" w:hAnsi="Times New Roman" w:cs="Times New Roman"/>
        </w:rPr>
      </w:pPr>
      <w:r>
        <w:rPr>
          <w:rFonts w:ascii="Times New Roman" w:hAnsi="Times New Roman" w:cs="Times New Roman"/>
        </w:rPr>
        <w:t>P</w:t>
      </w:r>
      <w:r w:rsidRPr="00437968">
        <w:rPr>
          <w:rFonts w:ascii="Times New Roman" w:hAnsi="Times New Roman" w:cs="Times New Roman"/>
        </w:rPr>
        <w:t>rocjena rizika i operativni plan za spremnike loživog ulja</w:t>
      </w:r>
      <w:r w:rsidR="008A1711">
        <w:rPr>
          <w:rFonts w:ascii="Times New Roman" w:hAnsi="Times New Roman" w:cs="Times New Roman"/>
        </w:rPr>
        <w:t>.</w:t>
      </w:r>
    </w:p>
    <w:p w:rsidR="00437968" w:rsidRPr="006D033B" w:rsidRDefault="00437968" w:rsidP="00437968">
      <w:pPr>
        <w:suppressAutoHyphens/>
        <w:autoSpaceDN w:val="0"/>
        <w:spacing w:before="100" w:after="100"/>
        <w:ind w:left="1065"/>
        <w:jc w:val="both"/>
        <w:textAlignment w:val="baseline"/>
      </w:pPr>
    </w:p>
    <w:p w:rsidR="00437968" w:rsidRPr="006D033B" w:rsidRDefault="00437968" w:rsidP="00437968">
      <w:pPr>
        <w:numPr>
          <w:ilvl w:val="0"/>
          <w:numId w:val="49"/>
        </w:numPr>
        <w:suppressAutoHyphens/>
        <w:autoSpaceDN w:val="0"/>
        <w:spacing w:before="100" w:after="100"/>
        <w:jc w:val="both"/>
        <w:textAlignment w:val="baseline"/>
      </w:pPr>
      <w:r w:rsidRPr="006D033B">
        <w:t>Ožujak/travanj 2019. – izrađena i dostavljena potrebna dokumentacija (popunjeni upitnici za sve organizacijske jedinice/odjele )   u svrhu izrade GDPR-a – provođenja opće politike zaštite osobnih podat</w:t>
      </w:r>
      <w:r w:rsidR="00A71E2D">
        <w:t xml:space="preserve">aka u Domu    </w:t>
      </w:r>
    </w:p>
    <w:p w:rsidR="00437968" w:rsidRPr="006D033B" w:rsidRDefault="00437968" w:rsidP="00437968">
      <w:pPr>
        <w:numPr>
          <w:ilvl w:val="0"/>
          <w:numId w:val="49"/>
        </w:numPr>
        <w:suppressAutoHyphens/>
        <w:autoSpaceDN w:val="0"/>
        <w:spacing w:before="100" w:after="100"/>
        <w:jc w:val="both"/>
        <w:textAlignment w:val="baseline"/>
      </w:pPr>
      <w:r w:rsidRPr="006D033B">
        <w:t>Srpanj  2019. godine  izrađena potrebna dokumentacija (obrasci, protokoli, procedure te privole) vezano uz provođenje GDPR-a.</w:t>
      </w:r>
    </w:p>
    <w:p w:rsidR="00437968" w:rsidRPr="006D033B" w:rsidRDefault="00437968" w:rsidP="00437968">
      <w:pPr>
        <w:numPr>
          <w:ilvl w:val="0"/>
          <w:numId w:val="49"/>
        </w:numPr>
        <w:suppressAutoHyphens/>
        <w:autoSpaceDN w:val="0"/>
        <w:jc w:val="both"/>
        <w:textAlignment w:val="baseline"/>
      </w:pPr>
      <w:r w:rsidRPr="006D033B">
        <w:t>Prosinac 2019.  godine – izrađen Plan klasifikacijskih i brojčanih oznaka stvaratelja i primatelja pismena za 2020. godinu te isti poslan u MDOMSP vezano uz izradu programa za uvođenje aplikacije e-Ured.</w:t>
      </w:r>
    </w:p>
    <w:p w:rsidR="00B65F66" w:rsidRPr="00700061" w:rsidRDefault="00B65F66" w:rsidP="00437968">
      <w:pPr>
        <w:suppressAutoHyphens/>
        <w:autoSpaceDN w:val="0"/>
        <w:spacing w:before="100" w:after="100"/>
        <w:jc w:val="both"/>
        <w:textAlignment w:val="baseline"/>
        <w:rPr>
          <w:b/>
          <w:color w:val="FF0000"/>
        </w:rPr>
      </w:pPr>
    </w:p>
    <w:p w:rsidR="00437968" w:rsidRPr="006D033B" w:rsidRDefault="00437968" w:rsidP="00437968">
      <w:pPr>
        <w:suppressAutoHyphens/>
        <w:autoSpaceDN w:val="0"/>
        <w:spacing w:before="100" w:after="100"/>
        <w:jc w:val="both"/>
        <w:textAlignment w:val="baseline"/>
      </w:pPr>
      <w:r w:rsidRPr="006D033B">
        <w:t>Donesene su</w:t>
      </w:r>
      <w:r>
        <w:t xml:space="preserve"> slijedeće</w:t>
      </w:r>
      <w:r w:rsidRPr="006D033B">
        <w:t xml:space="preserve"> Odluke:</w:t>
      </w:r>
    </w:p>
    <w:p w:rsidR="00437968" w:rsidRPr="006D033B" w:rsidRDefault="00437968" w:rsidP="00437968">
      <w:pPr>
        <w:numPr>
          <w:ilvl w:val="0"/>
          <w:numId w:val="48"/>
        </w:numPr>
        <w:suppressAutoHyphens/>
        <w:autoSpaceDN w:val="0"/>
        <w:jc w:val="both"/>
        <w:textAlignment w:val="baseline"/>
      </w:pPr>
      <w:r w:rsidRPr="006D033B">
        <w:t>O imenovanju stručnog voditelja (mentora) osobama upućenim za izvršavanje rada za opće dobro (dvije)</w:t>
      </w:r>
    </w:p>
    <w:p w:rsidR="00437968" w:rsidRPr="006D033B" w:rsidRDefault="00437968" w:rsidP="00437968">
      <w:pPr>
        <w:numPr>
          <w:ilvl w:val="0"/>
          <w:numId w:val="48"/>
        </w:numPr>
        <w:suppressAutoHyphens/>
        <w:autoSpaceDN w:val="0"/>
        <w:jc w:val="both"/>
        <w:textAlignment w:val="baseline"/>
      </w:pPr>
      <w:r w:rsidRPr="006D033B">
        <w:t xml:space="preserve">O prijedlogu člana Povjerenstva za izbor udomitelja za obavljanje udomiteljstva kao zanimanja </w:t>
      </w:r>
    </w:p>
    <w:p w:rsidR="00437968" w:rsidRPr="006D033B" w:rsidRDefault="00437968" w:rsidP="00437968">
      <w:pPr>
        <w:numPr>
          <w:ilvl w:val="0"/>
          <w:numId w:val="48"/>
        </w:numPr>
        <w:suppressAutoHyphens/>
        <w:autoSpaceDN w:val="0"/>
        <w:jc w:val="both"/>
        <w:textAlignment w:val="baseline"/>
      </w:pPr>
      <w:r w:rsidRPr="006D033B">
        <w:t>O imenovanju koordinatora za volontere</w:t>
      </w:r>
    </w:p>
    <w:p w:rsidR="00437968" w:rsidRPr="006D033B" w:rsidRDefault="00437968" w:rsidP="00437968">
      <w:pPr>
        <w:numPr>
          <w:ilvl w:val="0"/>
          <w:numId w:val="48"/>
        </w:numPr>
        <w:suppressAutoHyphens/>
        <w:autoSpaceDN w:val="0"/>
        <w:jc w:val="both"/>
        <w:textAlignment w:val="baseline"/>
      </w:pPr>
      <w:r w:rsidRPr="006D033B">
        <w:t>O odgovornoj osobi zaduženoj za vođenje evidencije o radnicima</w:t>
      </w:r>
    </w:p>
    <w:p w:rsidR="00437968" w:rsidRPr="006D033B" w:rsidRDefault="00437968" w:rsidP="00437968">
      <w:pPr>
        <w:numPr>
          <w:ilvl w:val="0"/>
          <w:numId w:val="48"/>
        </w:numPr>
        <w:suppressAutoHyphens/>
        <w:autoSpaceDN w:val="0"/>
        <w:jc w:val="both"/>
        <w:textAlignment w:val="baseline"/>
      </w:pPr>
      <w:r w:rsidRPr="006D033B">
        <w:t>Odluka o imenovanju osoba odgovornih za obavljanje unutarnjeg nadzora</w:t>
      </w:r>
    </w:p>
    <w:p w:rsidR="00437968" w:rsidRPr="006D033B" w:rsidRDefault="00437968" w:rsidP="00437968">
      <w:pPr>
        <w:numPr>
          <w:ilvl w:val="0"/>
          <w:numId w:val="48"/>
        </w:numPr>
        <w:suppressAutoHyphens/>
        <w:autoSpaceDN w:val="0"/>
        <w:jc w:val="both"/>
        <w:textAlignment w:val="baseline"/>
      </w:pPr>
      <w:r>
        <w:t>Odluka o prodaji</w:t>
      </w:r>
      <w:r w:rsidRPr="006D033B">
        <w:t xml:space="preserve"> rabljenih službenih vozila i imenovanje Povjerenstva za prodaju automobila</w:t>
      </w:r>
    </w:p>
    <w:p w:rsidR="00437968" w:rsidRPr="006D033B" w:rsidRDefault="00437968" w:rsidP="00437968">
      <w:pPr>
        <w:numPr>
          <w:ilvl w:val="0"/>
          <w:numId w:val="48"/>
        </w:numPr>
        <w:suppressAutoHyphens/>
        <w:autoSpaceDN w:val="0"/>
        <w:jc w:val="both"/>
        <w:textAlignment w:val="baseline"/>
      </w:pPr>
      <w:r w:rsidRPr="006D033B">
        <w:t>O opozivu imenovanja zamjenice ravnateljice</w:t>
      </w:r>
    </w:p>
    <w:p w:rsidR="00437968" w:rsidRDefault="00437968" w:rsidP="00437968">
      <w:pPr>
        <w:numPr>
          <w:ilvl w:val="0"/>
          <w:numId w:val="48"/>
        </w:numPr>
        <w:suppressAutoHyphens/>
        <w:autoSpaceDN w:val="0"/>
        <w:jc w:val="both"/>
        <w:textAlignment w:val="baseline"/>
      </w:pPr>
      <w:r w:rsidRPr="006D033B">
        <w:t>O imenovanju zamjenice ravnateljice</w:t>
      </w:r>
    </w:p>
    <w:p w:rsidR="00E63687" w:rsidRPr="006D033B" w:rsidRDefault="00E63687" w:rsidP="00437968">
      <w:pPr>
        <w:numPr>
          <w:ilvl w:val="0"/>
          <w:numId w:val="48"/>
        </w:numPr>
        <w:suppressAutoHyphens/>
        <w:autoSpaceDN w:val="0"/>
        <w:jc w:val="both"/>
        <w:textAlignment w:val="baseline"/>
      </w:pPr>
      <w:r>
        <w:t>Odluka o imenovanju Službenika za zaštitu osobnih podataka</w:t>
      </w:r>
    </w:p>
    <w:bookmarkEnd w:id="48"/>
    <w:p w:rsidR="00A524EA" w:rsidRPr="00DB263B" w:rsidRDefault="00A524EA" w:rsidP="00E23AC0">
      <w:pPr>
        <w:suppressAutoHyphens/>
        <w:autoSpaceDN w:val="0"/>
        <w:spacing w:before="100" w:after="100"/>
        <w:jc w:val="both"/>
        <w:textAlignment w:val="baseline"/>
        <w:rPr>
          <w:color w:val="FF0000"/>
        </w:rPr>
      </w:pPr>
    </w:p>
    <w:p w:rsidR="00E23AC0" w:rsidRDefault="00A71E2D" w:rsidP="00E23AC0">
      <w:pPr>
        <w:suppressAutoHyphens/>
        <w:autoSpaceDN w:val="0"/>
        <w:spacing w:before="100" w:after="100"/>
        <w:jc w:val="both"/>
        <w:textAlignment w:val="baseline"/>
      </w:pPr>
      <w:r>
        <w:t>U Domu je prov</w:t>
      </w:r>
      <w:r w:rsidR="00E23AC0">
        <w:t>eden unutarn</w:t>
      </w:r>
      <w:r w:rsidR="008A1711">
        <w:t>ji nadzor rada radnika za 2019 godinu</w:t>
      </w:r>
      <w:r w:rsidR="00E23AC0">
        <w:t xml:space="preserve"> po svim odjelima. Utvrđeno je da radnici rade u skladu sa važećim pravnim propisima i pravilima struke.</w:t>
      </w:r>
    </w:p>
    <w:p w:rsidR="00E23AC0" w:rsidRDefault="00E23AC0" w:rsidP="00E23AC0">
      <w:pPr>
        <w:suppressAutoHyphens/>
        <w:autoSpaceDN w:val="0"/>
        <w:spacing w:before="100" w:after="100"/>
        <w:jc w:val="both"/>
        <w:textAlignment w:val="baseline"/>
      </w:pPr>
    </w:p>
    <w:p w:rsidR="00A524EA" w:rsidRDefault="00A524EA" w:rsidP="00A524EA">
      <w:pPr>
        <w:suppressAutoHyphens/>
        <w:autoSpaceDN w:val="0"/>
        <w:spacing w:before="100" w:after="100"/>
        <w:jc w:val="both"/>
        <w:textAlignment w:val="baseline"/>
      </w:pPr>
      <w:r>
        <w:t>Rad na pripremi projektne dokumentacije</w:t>
      </w:r>
    </w:p>
    <w:p w:rsidR="00A524EA" w:rsidRPr="00420254" w:rsidRDefault="00A524EA" w:rsidP="00DC754A">
      <w:pPr>
        <w:suppressAutoHyphens/>
        <w:autoSpaceDN w:val="0"/>
        <w:spacing w:before="100" w:after="100"/>
        <w:ind w:left="709"/>
        <w:jc w:val="both"/>
        <w:textAlignment w:val="baseline"/>
      </w:pPr>
      <w:r>
        <w:t xml:space="preserve">- </w:t>
      </w:r>
      <w:r>
        <w:rPr>
          <w:b/>
        </w:rPr>
        <w:t xml:space="preserve"> </w:t>
      </w:r>
      <w:r>
        <w:t xml:space="preserve">„MI u zajednici“ je  projektni prijedlog vezan uz poziv  na dostavu projektnih </w:t>
      </w:r>
      <w:r w:rsidR="00DC754A">
        <w:t xml:space="preserve"> </w:t>
      </w:r>
      <w:r>
        <w:t>prijedloga „Unapređivanje infrastrukture za pružanje socijalnih usluga u zajednici kao podrška procesu deinstitucionaliza</w:t>
      </w:r>
      <w:r w:rsidR="00B1329D">
        <w:t xml:space="preserve">cije – druga faza“. </w:t>
      </w:r>
      <w:r w:rsidR="00DC754A">
        <w:t>Prijavljen 15.10.2019.</w:t>
      </w:r>
    </w:p>
    <w:p w:rsidR="00A524EA" w:rsidRDefault="00A524EA" w:rsidP="00DC754A">
      <w:pPr>
        <w:tabs>
          <w:tab w:val="left" w:pos="8647"/>
        </w:tabs>
        <w:ind w:left="709" w:right="-283"/>
        <w:jc w:val="both"/>
      </w:pPr>
      <w:r>
        <w:t xml:space="preserve">Nositelj projekta je </w:t>
      </w:r>
      <w:r w:rsidR="00DB263B">
        <w:t>Dom za odrasle osobe Lobor-grad. R</w:t>
      </w:r>
      <w:r>
        <w:t>adi se o izgradnji i opremanju  infrastrukture za pružanje usluga organiziranog stanovanja uz podršku</w:t>
      </w:r>
      <w:r w:rsidR="00420254">
        <w:t xml:space="preserve"> za 44 korisnika</w:t>
      </w:r>
      <w:r>
        <w:t>, psihosocijalne podrške te dnevnog boravka za odrasle osobe s mentalnim invaliditetom na području općine Lobor te grada Zlatara.</w:t>
      </w:r>
      <w:r w:rsidR="00420254">
        <w:t xml:space="preserve"> Partneri na projektu su Općina Lobor i</w:t>
      </w:r>
      <w:r>
        <w:t xml:space="preserve"> Grad Zlatar. </w:t>
      </w:r>
    </w:p>
    <w:p w:rsidR="00A524EA" w:rsidRDefault="00A524EA" w:rsidP="00DC754A">
      <w:pPr>
        <w:ind w:left="709"/>
        <w:jc w:val="both"/>
      </w:pPr>
    </w:p>
    <w:p w:rsidR="00DC754A" w:rsidRPr="008E1CD1" w:rsidRDefault="00E23AC0" w:rsidP="008E1CD1">
      <w:pPr>
        <w:spacing w:after="160" w:line="256" w:lineRule="auto"/>
        <w:ind w:left="709"/>
        <w:jc w:val="both"/>
      </w:pPr>
      <w:r>
        <w:t xml:space="preserve">- </w:t>
      </w:r>
      <w:r w:rsidR="00A524EA">
        <w:t xml:space="preserve">Vezano uz </w:t>
      </w:r>
      <w:r w:rsidR="00A524EA">
        <w:rPr>
          <w:rFonts w:eastAsiaTheme="minorHAnsi"/>
          <w:lang w:eastAsia="en-US"/>
        </w:rPr>
        <w:t xml:space="preserve"> natječaje Europskog socijalnog fonda (ESF)</w:t>
      </w:r>
      <w:r w:rsidR="00A524EA">
        <w:t xml:space="preserve">, </w:t>
      </w:r>
      <w:r w:rsidR="00A524EA" w:rsidRPr="00A524EA">
        <w:t>partneri smo na projektu</w:t>
      </w:r>
      <w:r w:rsidR="00A524EA">
        <w:rPr>
          <w:b/>
        </w:rPr>
        <w:t xml:space="preserve"> </w:t>
      </w:r>
      <w:r w:rsidR="00A524EA">
        <w:t xml:space="preserve">čiji je  nositelj Dom za  odrasle osobe Vila Maria </w:t>
      </w:r>
      <w:r>
        <w:t>iz Pule</w:t>
      </w:r>
      <w:r w:rsidR="00A524EA">
        <w:t>.</w:t>
      </w:r>
    </w:p>
    <w:p w:rsidR="008A1711" w:rsidRDefault="008A1711" w:rsidP="00927A5E">
      <w:pPr>
        <w:suppressAutoHyphens/>
        <w:autoSpaceDN w:val="0"/>
        <w:jc w:val="both"/>
        <w:textAlignment w:val="baseline"/>
        <w:rPr>
          <w:rStyle w:val="Naslov2Char"/>
        </w:rPr>
      </w:pPr>
    </w:p>
    <w:p w:rsidR="00F15608" w:rsidRDefault="00F15608" w:rsidP="00927A5E">
      <w:pPr>
        <w:suppressAutoHyphens/>
        <w:autoSpaceDN w:val="0"/>
        <w:jc w:val="both"/>
        <w:textAlignment w:val="baseline"/>
        <w:rPr>
          <w:rStyle w:val="Naslov2Char"/>
        </w:rPr>
      </w:pPr>
    </w:p>
    <w:p w:rsidR="00F15608" w:rsidRDefault="00F15608" w:rsidP="00927A5E">
      <w:pPr>
        <w:suppressAutoHyphens/>
        <w:autoSpaceDN w:val="0"/>
        <w:jc w:val="both"/>
        <w:textAlignment w:val="baseline"/>
        <w:rPr>
          <w:rStyle w:val="Naslov2Char"/>
        </w:rPr>
      </w:pPr>
    </w:p>
    <w:p w:rsidR="00F15608" w:rsidRDefault="00F15608" w:rsidP="00927A5E">
      <w:pPr>
        <w:suppressAutoHyphens/>
        <w:autoSpaceDN w:val="0"/>
        <w:jc w:val="both"/>
        <w:textAlignment w:val="baseline"/>
        <w:rPr>
          <w:rStyle w:val="Naslov2Char"/>
        </w:rPr>
      </w:pPr>
    </w:p>
    <w:p w:rsidR="00F15608" w:rsidRDefault="00F15608" w:rsidP="00927A5E">
      <w:pPr>
        <w:suppressAutoHyphens/>
        <w:autoSpaceDN w:val="0"/>
        <w:jc w:val="both"/>
        <w:textAlignment w:val="baseline"/>
        <w:rPr>
          <w:rStyle w:val="Naslov2Char"/>
        </w:rPr>
      </w:pPr>
    </w:p>
    <w:p w:rsidR="00F15608" w:rsidRDefault="00F15608" w:rsidP="00927A5E">
      <w:pPr>
        <w:suppressAutoHyphens/>
        <w:autoSpaceDN w:val="0"/>
        <w:jc w:val="both"/>
        <w:textAlignment w:val="baseline"/>
        <w:rPr>
          <w:rStyle w:val="Naslov2Char"/>
        </w:rPr>
      </w:pPr>
    </w:p>
    <w:p w:rsidR="00DD4627" w:rsidRDefault="00A96B98" w:rsidP="00927A5E">
      <w:pPr>
        <w:suppressAutoHyphens/>
        <w:autoSpaceDN w:val="0"/>
        <w:jc w:val="both"/>
        <w:textAlignment w:val="baseline"/>
        <w:rPr>
          <w:rStyle w:val="Naslov2Char"/>
        </w:rPr>
      </w:pPr>
      <w:bookmarkStart w:id="49" w:name="_Toc30755420"/>
      <w:r w:rsidRPr="00927A5E">
        <w:rPr>
          <w:rStyle w:val="Naslov2Char"/>
        </w:rPr>
        <w:lastRenderedPageBreak/>
        <w:t>Stručno</w:t>
      </w:r>
      <w:r w:rsidR="00DD4627" w:rsidRPr="00927A5E">
        <w:rPr>
          <w:rStyle w:val="Naslov2Char"/>
        </w:rPr>
        <w:t xml:space="preserve"> vijeće</w:t>
      </w:r>
      <w:bookmarkEnd w:id="49"/>
    </w:p>
    <w:p w:rsidR="00D134F6" w:rsidRPr="00927A5E" w:rsidRDefault="00D134F6" w:rsidP="00927A5E">
      <w:pPr>
        <w:suppressAutoHyphens/>
        <w:autoSpaceDN w:val="0"/>
        <w:jc w:val="both"/>
        <w:textAlignment w:val="baseline"/>
        <w:rPr>
          <w:rStyle w:val="Naslov2Char"/>
        </w:rPr>
      </w:pPr>
    </w:p>
    <w:p w:rsidR="00D134F6" w:rsidRDefault="00E5530F" w:rsidP="008A1711">
      <w:pPr>
        <w:ind w:right="-284"/>
        <w:jc w:val="both"/>
      </w:pPr>
      <w:r>
        <w:t>Održana su tri sastan</w:t>
      </w:r>
      <w:r w:rsidR="00DB263B">
        <w:t xml:space="preserve">ka </w:t>
      </w:r>
      <w:r w:rsidR="00D134F6">
        <w:t xml:space="preserve">Stručnog vijeća s ukupno 8 točaka dnevnog reda. </w:t>
      </w:r>
    </w:p>
    <w:p w:rsidR="008A1711" w:rsidRDefault="008A1711" w:rsidP="008A1711">
      <w:pPr>
        <w:ind w:right="-284"/>
        <w:jc w:val="both"/>
      </w:pPr>
    </w:p>
    <w:p w:rsidR="00D134F6" w:rsidRDefault="00D134F6" w:rsidP="008A1711">
      <w:pPr>
        <w:ind w:right="-284"/>
        <w:jc w:val="both"/>
      </w:pPr>
      <w:r>
        <w:t>Svi sastanci  održani su u prostori</w:t>
      </w:r>
      <w:r w:rsidR="00E5530F">
        <w:t>ja</w:t>
      </w:r>
      <w:r>
        <w:t>ma Doma u redovno radno vrijeme. Sastanci su sazivani od strane voditelja, objavom pisanog poziva na oglasnoj ploči, u dogovoru s ravnateljicom.  Sve sastanke vodila je voditeljica Stručnog vijeća.  Tijekom godine Stručno vijeće donijelo je 4 odluke, 1 prijedlog</w:t>
      </w:r>
      <w:r w:rsidR="00E5530F">
        <w:t xml:space="preserve"> </w:t>
      </w:r>
      <w:r>
        <w:t xml:space="preserve"> i 1 zaključak.</w:t>
      </w:r>
    </w:p>
    <w:p w:rsidR="00A71E2D" w:rsidRDefault="00A71E2D" w:rsidP="00D134F6">
      <w:pPr>
        <w:ind w:right="-284"/>
        <w:jc w:val="both"/>
      </w:pPr>
    </w:p>
    <w:p w:rsidR="00D134F6" w:rsidRDefault="00D134F6" w:rsidP="00D134F6">
      <w:pPr>
        <w:ind w:right="-284"/>
        <w:jc w:val="both"/>
      </w:pPr>
      <w:r>
        <w:t xml:space="preserve">Na prvom sastanku prisutnim članovima prezentiran je prijedlog Pravilnika o radu s volonterima u  Domu za odrasle osobe Lobor-grad. Prijedlog Pravilnika jednoglasno je  prihvaćen/usvojen. U usvojenom obliku proslijeđen je ravnateljici Doma. </w:t>
      </w:r>
    </w:p>
    <w:p w:rsidR="00D134F6" w:rsidRDefault="00D134F6" w:rsidP="00D134F6">
      <w:pPr>
        <w:ind w:right="-284"/>
        <w:jc w:val="both"/>
      </w:pPr>
    </w:p>
    <w:p w:rsidR="00D134F6" w:rsidRDefault="00D134F6" w:rsidP="00D134F6">
      <w:pPr>
        <w:ind w:right="-284"/>
        <w:jc w:val="both"/>
      </w:pPr>
      <w:r>
        <w:t xml:space="preserve">Na drugom  sastanku članovi Stručnog vijeća voditelj je upoznao sve prisutne članove sa Izviješćem o radu Doma za 2018. godinu.  Izviješće je izrađeno na temelju izvješća svih Odjela u Domu. Svi voditelji kao i svi stručni radnici podnijeli su izvješća iz svog djelokruga rada. Izviješće je jednoglasno prihvaćeno/usvojeno.  U usvojenom obliku proslijeđeno je ravnateljici Doma. </w:t>
      </w:r>
    </w:p>
    <w:p w:rsidR="00D134F6" w:rsidRDefault="00D134F6" w:rsidP="00D134F6">
      <w:pPr>
        <w:ind w:right="-284"/>
        <w:jc w:val="both"/>
      </w:pPr>
      <w:r>
        <w:t xml:space="preserve">Voditelj Stručnog vijeća upoznao je sve prisutne članove sa Planom i programom rada Doma za 2019. godinu. Plan i program je izrađen na temelju planova voditelja odijela i svih stručnih radnika. Predložena je jedna dopuna.  Plan i program rada je jednoglasno prihvaćen/usvojen, uključujući predloženu dopunu. U usvojenom obliku, proslijeđeno je ravnateljici Doma. </w:t>
      </w:r>
    </w:p>
    <w:p w:rsidR="00D134F6" w:rsidRDefault="00D134F6" w:rsidP="00855F2D">
      <w:pPr>
        <w:ind w:right="-284"/>
        <w:jc w:val="both"/>
      </w:pPr>
      <w:r>
        <w:t>Voditelj Stručnog vijeća iznosi prijedlog ocijene rada za ravnateljicu Doma kroz 2018. godinu. Prijedlog ocijene sastavljen je prema kriterijima sukladno Pravilniku o razini, odgovarajućem zvanju, uvjetima i načinu napredovanja stručnih radnika u djelatnosti socijalne skrbi. Prijedlog ocijene je jednoglasno prihvaćen/usvojen. U usvojenom obliku proslijeđen je Upravnom vijeću Do</w:t>
      </w:r>
      <w:r w:rsidR="00855F2D">
        <w:t>ma za odrasle osobe Lobor-grad.</w:t>
      </w:r>
    </w:p>
    <w:p w:rsidR="00855F2D" w:rsidRDefault="00855F2D" w:rsidP="00855F2D">
      <w:pPr>
        <w:ind w:right="-284"/>
        <w:jc w:val="both"/>
      </w:pPr>
    </w:p>
    <w:p w:rsidR="00D134F6" w:rsidRDefault="00D134F6" w:rsidP="00D134F6">
      <w:pPr>
        <w:tabs>
          <w:tab w:val="left" w:pos="2670"/>
        </w:tabs>
        <w:spacing w:after="160"/>
        <w:ind w:right="-284"/>
        <w:jc w:val="both"/>
      </w:pPr>
      <w:r>
        <w:t>Na trećem sastanku čitan je dopis Ministarstva za demografiju, obitelj, mlade i socijalnu politiku vezan uz prijedlog članova  u  Povjerenstvo za   obavljanje udomiteljstva kao zanimanja. Prema tom dopisu dom socijalne  koji pruža socijalne usluge  za odrasle osobe treba imenovati jednog člana u spomenuto Povjerenstvo. Predloženi kandidat je N.K., prof. rehabilitator. Prijedlog je jednoglasn</w:t>
      </w:r>
      <w:r w:rsidR="00B1329D">
        <w:t xml:space="preserve">o usvojen. </w:t>
      </w:r>
      <w:r>
        <w:t xml:space="preserve"> </w:t>
      </w:r>
    </w:p>
    <w:p w:rsidR="00D134F6" w:rsidRDefault="00D134F6" w:rsidP="00D134F6">
      <w:pPr>
        <w:tabs>
          <w:tab w:val="left" w:pos="2670"/>
        </w:tabs>
        <w:spacing w:after="160"/>
        <w:jc w:val="both"/>
      </w:pPr>
      <w:r>
        <w:t xml:space="preserve">Nadalje  upoznavalo se prisutne radnike o mogućnostima odlazaka na edukacije. Nakon edukacija  iste su prezentirane ostalim članovima. </w:t>
      </w:r>
    </w:p>
    <w:p w:rsidR="00D134F6" w:rsidRDefault="00D134F6" w:rsidP="00D134F6">
      <w:pPr>
        <w:tabs>
          <w:tab w:val="left" w:pos="2670"/>
        </w:tabs>
        <w:spacing w:after="160"/>
        <w:jc w:val="both"/>
      </w:pPr>
      <w:r>
        <w:t>Na sastancima su vođeni zapisnici.</w:t>
      </w:r>
    </w:p>
    <w:p w:rsidR="00DD4627" w:rsidRDefault="00DD4627" w:rsidP="00DD4627">
      <w:pPr>
        <w:jc w:val="both"/>
        <w:rPr>
          <w:rFonts w:eastAsiaTheme="minorHAnsi"/>
          <w:b/>
          <w:lang w:eastAsia="en-US"/>
        </w:rPr>
      </w:pPr>
    </w:p>
    <w:p w:rsidR="00037F6A" w:rsidRDefault="00037F6A" w:rsidP="00DD4627">
      <w:pPr>
        <w:jc w:val="both"/>
        <w:rPr>
          <w:rFonts w:eastAsiaTheme="minorHAnsi"/>
          <w:b/>
          <w:lang w:eastAsia="en-US"/>
        </w:rPr>
      </w:pPr>
    </w:p>
    <w:p w:rsidR="00037F6A" w:rsidRDefault="00037F6A" w:rsidP="00DD4627">
      <w:pPr>
        <w:jc w:val="both"/>
        <w:rPr>
          <w:rFonts w:eastAsiaTheme="minorHAnsi"/>
          <w:b/>
          <w:lang w:eastAsia="en-US"/>
        </w:rPr>
      </w:pPr>
    </w:p>
    <w:p w:rsidR="00F15608" w:rsidRDefault="00F15608" w:rsidP="00DD4627">
      <w:pPr>
        <w:jc w:val="both"/>
        <w:rPr>
          <w:rFonts w:eastAsiaTheme="minorHAnsi"/>
          <w:b/>
          <w:lang w:eastAsia="en-US"/>
        </w:rPr>
      </w:pPr>
    </w:p>
    <w:p w:rsidR="00F15608" w:rsidRDefault="00F15608" w:rsidP="00DD4627">
      <w:pPr>
        <w:jc w:val="both"/>
        <w:rPr>
          <w:rFonts w:eastAsiaTheme="minorHAnsi"/>
          <w:b/>
          <w:lang w:eastAsia="en-US"/>
        </w:rPr>
      </w:pPr>
    </w:p>
    <w:p w:rsidR="00F15608" w:rsidRDefault="00F15608" w:rsidP="00DD4627">
      <w:pPr>
        <w:jc w:val="both"/>
        <w:rPr>
          <w:rFonts w:eastAsiaTheme="minorHAnsi"/>
          <w:b/>
          <w:lang w:eastAsia="en-US"/>
        </w:rPr>
      </w:pPr>
    </w:p>
    <w:p w:rsidR="00F15608" w:rsidRDefault="00F15608" w:rsidP="00DD4627">
      <w:pPr>
        <w:jc w:val="both"/>
        <w:rPr>
          <w:rFonts w:eastAsiaTheme="minorHAnsi"/>
          <w:b/>
          <w:lang w:eastAsia="en-US"/>
        </w:rPr>
      </w:pPr>
    </w:p>
    <w:p w:rsidR="00F15608" w:rsidRDefault="00F15608" w:rsidP="00DD4627">
      <w:pPr>
        <w:jc w:val="both"/>
        <w:rPr>
          <w:rFonts w:eastAsiaTheme="minorHAnsi"/>
          <w:b/>
          <w:lang w:eastAsia="en-US"/>
        </w:rPr>
      </w:pPr>
    </w:p>
    <w:p w:rsidR="00037F6A" w:rsidRDefault="00037F6A" w:rsidP="00DD4627">
      <w:pPr>
        <w:jc w:val="both"/>
        <w:rPr>
          <w:rFonts w:eastAsiaTheme="minorHAnsi"/>
          <w:b/>
          <w:lang w:eastAsia="en-US"/>
        </w:rPr>
      </w:pPr>
    </w:p>
    <w:p w:rsidR="00037F6A" w:rsidRDefault="00037F6A" w:rsidP="00DD4627">
      <w:pPr>
        <w:jc w:val="both"/>
        <w:rPr>
          <w:rFonts w:eastAsiaTheme="minorHAnsi"/>
          <w:b/>
          <w:lang w:eastAsia="en-US"/>
        </w:rPr>
      </w:pPr>
    </w:p>
    <w:p w:rsidR="00DD4627" w:rsidRPr="00927A5E" w:rsidRDefault="00DD4627" w:rsidP="00927A5E">
      <w:pPr>
        <w:pStyle w:val="Naslov1"/>
      </w:pPr>
      <w:bookmarkStart w:id="50" w:name="_Toc30755421"/>
      <w:r w:rsidRPr="00927A5E">
        <w:lastRenderedPageBreak/>
        <w:t>IZVJEŠTAJ O AKTIVNOSTIMA PO ODJELIMA</w:t>
      </w:r>
      <w:bookmarkEnd w:id="50"/>
    </w:p>
    <w:p w:rsidR="00DD4627" w:rsidRDefault="00DD4627" w:rsidP="00DD4627">
      <w:pPr>
        <w:tabs>
          <w:tab w:val="left" w:pos="284"/>
        </w:tabs>
        <w:jc w:val="both"/>
        <w:rPr>
          <w:b/>
        </w:rPr>
      </w:pPr>
    </w:p>
    <w:p w:rsidR="00DD4627" w:rsidRPr="0004003F" w:rsidRDefault="00DD4627" w:rsidP="006D033B">
      <w:pPr>
        <w:pStyle w:val="Naslov2"/>
        <w:numPr>
          <w:ilvl w:val="0"/>
          <w:numId w:val="43"/>
        </w:numPr>
        <w:rPr>
          <w:rFonts w:ascii="Times New Roman" w:hAnsi="Times New Roman"/>
          <w:sz w:val="24"/>
          <w:szCs w:val="24"/>
        </w:rPr>
      </w:pPr>
      <w:bookmarkStart w:id="51" w:name="_Toc30755422"/>
      <w:r w:rsidRPr="0004003F">
        <w:rPr>
          <w:rFonts w:ascii="Times New Roman" w:hAnsi="Times New Roman"/>
          <w:sz w:val="24"/>
          <w:szCs w:val="24"/>
        </w:rPr>
        <w:t>ODJEL SOCIJALNOG RADA I PSIHOSOCIJALNE REHABILITACIJE</w:t>
      </w:r>
      <w:bookmarkEnd w:id="51"/>
    </w:p>
    <w:p w:rsidR="00F0190F" w:rsidRDefault="00F0190F" w:rsidP="00F0190F">
      <w:pPr>
        <w:tabs>
          <w:tab w:val="left" w:pos="0"/>
        </w:tabs>
        <w:jc w:val="both"/>
      </w:pPr>
    </w:p>
    <w:p w:rsidR="00F0190F" w:rsidRDefault="00F0190F" w:rsidP="00F0190F">
      <w:pPr>
        <w:tabs>
          <w:tab w:val="left" w:pos="0"/>
        </w:tabs>
        <w:jc w:val="both"/>
      </w:pPr>
      <w:r>
        <w:t>U Odjelu socijalnog rada i psihosocijaln</w:t>
      </w:r>
      <w:r w:rsidR="00E004AF">
        <w:t>e rehabilitacije radili</w:t>
      </w:r>
      <w:r>
        <w:t xml:space="preserve"> su:</w:t>
      </w:r>
    </w:p>
    <w:p w:rsidR="00F0190F" w:rsidRDefault="00F0190F" w:rsidP="006D033B">
      <w:pPr>
        <w:pStyle w:val="Odlomakpopisa"/>
        <w:numPr>
          <w:ilvl w:val="0"/>
          <w:numId w:val="26"/>
        </w:numPr>
        <w:tabs>
          <w:tab w:val="left" w:pos="0"/>
        </w:tabs>
        <w:jc w:val="both"/>
        <w:rPr>
          <w:rFonts w:ascii="Times New Roman" w:hAnsi="Times New Roman" w:cs="Times New Roman"/>
        </w:rPr>
      </w:pPr>
      <w:r>
        <w:rPr>
          <w:rFonts w:ascii="Times New Roman" w:hAnsi="Times New Roman" w:cs="Times New Roman"/>
        </w:rPr>
        <w:t>3 socijalna radnika</w:t>
      </w:r>
    </w:p>
    <w:p w:rsidR="00F0190F" w:rsidRDefault="00F0190F" w:rsidP="006D033B">
      <w:pPr>
        <w:pStyle w:val="Odlomakpopisa"/>
        <w:numPr>
          <w:ilvl w:val="0"/>
          <w:numId w:val="26"/>
        </w:numPr>
        <w:tabs>
          <w:tab w:val="left" w:pos="0"/>
        </w:tabs>
        <w:jc w:val="both"/>
        <w:rPr>
          <w:rFonts w:ascii="Times New Roman" w:hAnsi="Times New Roman" w:cs="Times New Roman"/>
        </w:rPr>
      </w:pPr>
      <w:r>
        <w:rPr>
          <w:rFonts w:ascii="Times New Roman" w:hAnsi="Times New Roman" w:cs="Times New Roman"/>
        </w:rPr>
        <w:t xml:space="preserve">1 psiholog </w:t>
      </w:r>
    </w:p>
    <w:p w:rsidR="00F0190F" w:rsidRDefault="00F0190F" w:rsidP="006D033B">
      <w:pPr>
        <w:pStyle w:val="Odlomakpopisa"/>
        <w:numPr>
          <w:ilvl w:val="0"/>
          <w:numId w:val="26"/>
        </w:numPr>
        <w:tabs>
          <w:tab w:val="left" w:pos="0"/>
        </w:tabs>
        <w:jc w:val="both"/>
        <w:rPr>
          <w:rFonts w:ascii="Times New Roman" w:hAnsi="Times New Roman" w:cs="Times New Roman"/>
        </w:rPr>
      </w:pPr>
      <w:r>
        <w:rPr>
          <w:rFonts w:ascii="Times New Roman" w:hAnsi="Times New Roman" w:cs="Times New Roman"/>
        </w:rPr>
        <w:t>1 profesor rehabilitator</w:t>
      </w:r>
    </w:p>
    <w:p w:rsidR="00F0190F" w:rsidRDefault="00F0190F" w:rsidP="006D033B">
      <w:pPr>
        <w:pStyle w:val="Odlomakpopisa"/>
        <w:numPr>
          <w:ilvl w:val="0"/>
          <w:numId w:val="26"/>
        </w:numPr>
        <w:tabs>
          <w:tab w:val="left" w:pos="0"/>
        </w:tabs>
        <w:jc w:val="both"/>
        <w:rPr>
          <w:rFonts w:ascii="Times New Roman" w:hAnsi="Times New Roman" w:cs="Times New Roman"/>
        </w:rPr>
      </w:pPr>
      <w:r>
        <w:rPr>
          <w:rFonts w:ascii="Times New Roman" w:hAnsi="Times New Roman" w:cs="Times New Roman"/>
        </w:rPr>
        <w:t xml:space="preserve">4 radna terapeuta </w:t>
      </w:r>
    </w:p>
    <w:p w:rsidR="00F0190F" w:rsidRDefault="00F0190F" w:rsidP="00F0190F">
      <w:pPr>
        <w:tabs>
          <w:tab w:val="left" w:pos="0"/>
        </w:tabs>
        <w:jc w:val="both"/>
      </w:pPr>
    </w:p>
    <w:p w:rsidR="00F0190F" w:rsidRDefault="00F0190F" w:rsidP="00F0190F">
      <w:pPr>
        <w:tabs>
          <w:tab w:val="left" w:pos="0"/>
        </w:tabs>
        <w:jc w:val="both"/>
      </w:pPr>
      <w:r>
        <w:t>Stručni radnici su svoj rad temeljili na zakonskim propisima, posebice na Zakonu o zaštiti osoba s duševnim smetnjama, Zakonu o socijalnoj skrbi, Obiteljskom zakonu, Statutu Doma i njime propisanim općim aktima ustanove i na svojim Planovima i programima rada.</w:t>
      </w:r>
    </w:p>
    <w:p w:rsidR="00F0190F" w:rsidRDefault="00F0190F" w:rsidP="00F0190F">
      <w:pPr>
        <w:tabs>
          <w:tab w:val="left" w:pos="0"/>
        </w:tabs>
        <w:jc w:val="both"/>
      </w:pPr>
    </w:p>
    <w:p w:rsidR="00F0190F" w:rsidRDefault="00F0190F" w:rsidP="00F0190F">
      <w:pPr>
        <w:tabs>
          <w:tab w:val="left" w:pos="0"/>
        </w:tabs>
        <w:jc w:val="both"/>
      </w:pPr>
      <w:r>
        <w:t xml:space="preserve">Rad se temeljio na zbrinjavanju institucionalno smještenih korisnika  i pružanju  izvaninstitucionalnih oblika skrbi u lokalnoj zajednici kroz organizirano stanovanje uz podršku stručnih radnika. </w:t>
      </w:r>
    </w:p>
    <w:p w:rsidR="00E004AF" w:rsidRDefault="00E004AF" w:rsidP="00F0190F">
      <w:pPr>
        <w:tabs>
          <w:tab w:val="left" w:pos="0"/>
        </w:tabs>
        <w:jc w:val="both"/>
      </w:pPr>
    </w:p>
    <w:p w:rsidR="00F0190F" w:rsidRDefault="00927A5E" w:rsidP="00F0190F">
      <w:pPr>
        <w:tabs>
          <w:tab w:val="left" w:pos="0"/>
        </w:tabs>
        <w:jc w:val="both"/>
      </w:pPr>
      <w:r>
        <w:t>R</w:t>
      </w:r>
      <w:r w:rsidR="00F0190F">
        <w:t xml:space="preserve">ad </w:t>
      </w:r>
      <w:r>
        <w:t xml:space="preserve">stručnih radnika se </w:t>
      </w:r>
      <w:r w:rsidR="00F0190F">
        <w:t>temelji</w:t>
      </w:r>
      <w:r>
        <w:t>o</w:t>
      </w:r>
      <w:r w:rsidR="00F0190F">
        <w:t xml:space="preserve"> na pozitivnim zakonskim propisima, te obavljanju poslova su</w:t>
      </w:r>
      <w:r>
        <w:t xml:space="preserve">kladno pravilima </w:t>
      </w:r>
      <w:r w:rsidR="00F0190F">
        <w:t xml:space="preserve">odnosno </w:t>
      </w:r>
      <w:r>
        <w:t xml:space="preserve">Kodeksu struke. </w:t>
      </w:r>
      <w:r w:rsidR="00F0190F">
        <w:t>Svaka je osoba, pa tako i svaki korisnik specifičan u svojim potrebama, ponašanjima i postupcima, stoga pristup i način komunikacije zahtijeva najrazlič</w:t>
      </w:r>
      <w:r>
        <w:t>itije metode stručnog</w:t>
      </w:r>
      <w:r w:rsidR="00F0190F">
        <w:t xml:space="preserve"> i savjetod</w:t>
      </w:r>
      <w:r>
        <w:t xml:space="preserve">avnog rada koje svaki stručni </w:t>
      </w:r>
      <w:r w:rsidR="00F0190F">
        <w:t>radnik nastoji prilagoditi svakom korisniku pojedinačno.</w:t>
      </w:r>
    </w:p>
    <w:p w:rsidR="00F0190F" w:rsidRDefault="00F0190F" w:rsidP="00F0190F">
      <w:pPr>
        <w:tabs>
          <w:tab w:val="left" w:pos="0"/>
        </w:tabs>
        <w:spacing w:line="276" w:lineRule="auto"/>
        <w:jc w:val="both"/>
      </w:pPr>
    </w:p>
    <w:p w:rsidR="00F0190F" w:rsidRPr="00927A5E" w:rsidRDefault="00E5530F" w:rsidP="00F0190F">
      <w:pPr>
        <w:tabs>
          <w:tab w:val="left" w:pos="0"/>
        </w:tabs>
        <w:spacing w:line="276" w:lineRule="auto"/>
        <w:jc w:val="both"/>
      </w:pPr>
      <w:r>
        <w:t>Rad O</w:t>
      </w:r>
      <w:r w:rsidR="00927A5E" w:rsidRPr="00927A5E">
        <w:t>djela uključuje 4 grupe poslova:</w:t>
      </w:r>
    </w:p>
    <w:p w:rsidR="00F0190F" w:rsidRPr="00927A5E" w:rsidRDefault="00927A5E" w:rsidP="006D033B">
      <w:pPr>
        <w:pStyle w:val="Odlomakpopisa"/>
        <w:numPr>
          <w:ilvl w:val="0"/>
          <w:numId w:val="5"/>
        </w:numPr>
        <w:tabs>
          <w:tab w:val="left" w:pos="0"/>
        </w:tabs>
        <w:jc w:val="both"/>
        <w:rPr>
          <w:rFonts w:ascii="Times New Roman" w:hAnsi="Times New Roman" w:cs="Times New Roman"/>
        </w:rPr>
      </w:pPr>
      <w:r w:rsidRPr="00927A5E">
        <w:rPr>
          <w:rFonts w:ascii="Times New Roman" w:hAnsi="Times New Roman" w:cs="Times New Roman"/>
        </w:rPr>
        <w:t>Socijalni rad</w:t>
      </w:r>
    </w:p>
    <w:p w:rsidR="00F0190F" w:rsidRPr="00927A5E" w:rsidRDefault="00927A5E" w:rsidP="006D033B">
      <w:pPr>
        <w:numPr>
          <w:ilvl w:val="0"/>
          <w:numId w:val="5"/>
        </w:numPr>
        <w:tabs>
          <w:tab w:val="left" w:pos="0"/>
          <w:tab w:val="left" w:pos="314"/>
        </w:tabs>
        <w:jc w:val="both"/>
      </w:pPr>
      <w:r w:rsidRPr="00927A5E">
        <w:t>Psihosocijalna rehabilitacija</w:t>
      </w:r>
    </w:p>
    <w:p w:rsidR="00927A5E" w:rsidRPr="00927A5E" w:rsidRDefault="00927A5E" w:rsidP="006D033B">
      <w:pPr>
        <w:numPr>
          <w:ilvl w:val="0"/>
          <w:numId w:val="5"/>
        </w:numPr>
        <w:tabs>
          <w:tab w:val="left" w:pos="0"/>
          <w:tab w:val="left" w:pos="314"/>
        </w:tabs>
        <w:jc w:val="both"/>
      </w:pPr>
      <w:r w:rsidRPr="00927A5E">
        <w:t>Radna terapija</w:t>
      </w:r>
    </w:p>
    <w:p w:rsidR="00F0190F" w:rsidRPr="00927A5E" w:rsidRDefault="00927A5E" w:rsidP="006D033B">
      <w:pPr>
        <w:numPr>
          <w:ilvl w:val="0"/>
          <w:numId w:val="5"/>
        </w:numPr>
        <w:tabs>
          <w:tab w:val="left" w:pos="0"/>
          <w:tab w:val="left" w:pos="314"/>
          <w:tab w:val="left" w:pos="3544"/>
        </w:tabs>
        <w:jc w:val="both"/>
      </w:pPr>
      <w:r w:rsidRPr="00927A5E">
        <w:t>Izvaninstitucijske usluge</w:t>
      </w:r>
    </w:p>
    <w:p w:rsidR="00F0190F" w:rsidRDefault="00F0190F" w:rsidP="00F0190F">
      <w:pPr>
        <w:tabs>
          <w:tab w:val="left" w:pos="0"/>
        </w:tabs>
        <w:spacing w:line="276" w:lineRule="auto"/>
        <w:jc w:val="both"/>
      </w:pPr>
    </w:p>
    <w:p w:rsidR="00F0190F" w:rsidRPr="006A3249" w:rsidRDefault="00BB5367" w:rsidP="006A3249">
      <w:pPr>
        <w:pStyle w:val="Naslov2"/>
      </w:pPr>
      <w:bookmarkStart w:id="52" w:name="_Toc30755423"/>
      <w:r w:rsidRPr="006A3249">
        <w:t>Socijalni rad</w:t>
      </w:r>
      <w:bookmarkEnd w:id="52"/>
    </w:p>
    <w:p w:rsidR="00F0190F" w:rsidRDefault="00F0190F" w:rsidP="006A3249">
      <w:pPr>
        <w:pStyle w:val="Naslov2"/>
      </w:pPr>
    </w:p>
    <w:p w:rsidR="00F0190F" w:rsidRDefault="00F0190F" w:rsidP="00F0190F">
      <w:pPr>
        <w:tabs>
          <w:tab w:val="left" w:pos="0"/>
        </w:tabs>
        <w:jc w:val="both"/>
      </w:pPr>
      <w:r>
        <w:t>Stručni socijalni  rad podrazumijevao je sve poslove od prijema do otpusta korisnika, a koji se odnose na što bolju prilagodbu na život u Domu, održavanje ili unapređenje onih  sposobnosti koje su još sačuvane, razvijanje osjećaja pripadnosti i vlastite vrijednosti te pripremu za nove oblike zbrinjavanja.</w:t>
      </w:r>
    </w:p>
    <w:p w:rsidR="00F0190F" w:rsidRDefault="00F0190F" w:rsidP="00F0190F">
      <w:pPr>
        <w:tabs>
          <w:tab w:val="left" w:pos="0"/>
        </w:tabs>
        <w:jc w:val="both"/>
      </w:pPr>
    </w:p>
    <w:p w:rsidR="00F0190F" w:rsidRDefault="00F0190F" w:rsidP="00F0190F">
      <w:pPr>
        <w:tabs>
          <w:tab w:val="left" w:pos="0"/>
        </w:tabs>
        <w:jc w:val="both"/>
      </w:pPr>
      <w:r>
        <w:t xml:space="preserve">Za novoprimljene korisnike provodile su se sve  potrebne administrativne radnje, pružala im se podrška u procesu prilagodbe na život u Domu, procjenjivali su se osnovni aspekti  psihofizičkog i socijalnog statusa korisnika, surađivalo se sa članovima obitelji, skrbnicima, Centrima za socijalnu skrb, drugim institucijama, radilo se na regulaciji zdravstvene zaštite te se svima pružala pomoć i podrška u ostvarivanju materijalnih i drugih zakonskih prava.  U suradnji sa ostalim stručnim radnicima izrađivali su se  Individualni planovi  i programi rada  te evaluacija istih. </w:t>
      </w:r>
    </w:p>
    <w:p w:rsidR="00F0190F" w:rsidRDefault="00F0190F" w:rsidP="00F0190F">
      <w:pPr>
        <w:tabs>
          <w:tab w:val="left" w:pos="284"/>
        </w:tabs>
        <w:jc w:val="both"/>
      </w:pPr>
    </w:p>
    <w:p w:rsidR="00F0190F" w:rsidRDefault="00F0190F" w:rsidP="00F0190F">
      <w:pPr>
        <w:tabs>
          <w:tab w:val="left" w:pos="284"/>
        </w:tabs>
        <w:jc w:val="both"/>
      </w:pPr>
      <w:r>
        <w:t>Soci</w:t>
      </w:r>
      <w:r w:rsidR="00927A5E">
        <w:t xml:space="preserve">jalni radnici su </w:t>
      </w:r>
      <w:r w:rsidR="00A14755">
        <w:t>obavljali slijedeće poslove</w:t>
      </w:r>
      <w:r>
        <w:t>:</w:t>
      </w:r>
    </w:p>
    <w:p w:rsidR="00F0190F" w:rsidRDefault="00F0190F" w:rsidP="006D033B">
      <w:pPr>
        <w:numPr>
          <w:ilvl w:val="0"/>
          <w:numId w:val="27"/>
        </w:numPr>
        <w:tabs>
          <w:tab w:val="left" w:pos="223"/>
          <w:tab w:val="left" w:pos="284"/>
        </w:tabs>
        <w:spacing w:after="160" w:line="256" w:lineRule="auto"/>
        <w:contextualSpacing/>
        <w:jc w:val="both"/>
      </w:pPr>
      <w:r>
        <w:t xml:space="preserve">Prijam i otpust korisnika </w:t>
      </w:r>
    </w:p>
    <w:p w:rsidR="00F0190F" w:rsidRDefault="00F0190F" w:rsidP="006D033B">
      <w:pPr>
        <w:numPr>
          <w:ilvl w:val="0"/>
          <w:numId w:val="27"/>
        </w:numPr>
        <w:tabs>
          <w:tab w:val="left" w:pos="223"/>
          <w:tab w:val="left" w:pos="284"/>
        </w:tabs>
        <w:spacing w:after="160" w:line="256" w:lineRule="auto"/>
        <w:contextualSpacing/>
        <w:jc w:val="both"/>
      </w:pPr>
      <w:r>
        <w:lastRenderedPageBreak/>
        <w:t>Individualni rad s korisnicima i članovima obitelji</w:t>
      </w:r>
    </w:p>
    <w:p w:rsidR="00F0190F" w:rsidRDefault="00F0190F" w:rsidP="006D033B">
      <w:pPr>
        <w:numPr>
          <w:ilvl w:val="0"/>
          <w:numId w:val="27"/>
        </w:numPr>
        <w:tabs>
          <w:tab w:val="left" w:pos="223"/>
          <w:tab w:val="left" w:pos="284"/>
        </w:tabs>
        <w:spacing w:after="160" w:line="256" w:lineRule="auto"/>
        <w:contextualSpacing/>
        <w:jc w:val="both"/>
      </w:pPr>
      <w:r>
        <w:t>Grupni rad s korisnicima</w:t>
      </w:r>
    </w:p>
    <w:p w:rsidR="00A14755" w:rsidRDefault="00A14755" w:rsidP="006D033B">
      <w:pPr>
        <w:numPr>
          <w:ilvl w:val="0"/>
          <w:numId w:val="27"/>
        </w:numPr>
        <w:tabs>
          <w:tab w:val="left" w:pos="223"/>
          <w:tab w:val="left" w:pos="284"/>
        </w:tabs>
        <w:spacing w:after="160" w:line="256" w:lineRule="auto"/>
        <w:contextualSpacing/>
        <w:jc w:val="both"/>
      </w:pPr>
      <w:r>
        <w:t>Organizacija rada za opće dobro</w:t>
      </w:r>
    </w:p>
    <w:p w:rsidR="00502421" w:rsidRDefault="00502421" w:rsidP="006D033B">
      <w:pPr>
        <w:numPr>
          <w:ilvl w:val="0"/>
          <w:numId w:val="27"/>
        </w:numPr>
        <w:tabs>
          <w:tab w:val="left" w:pos="223"/>
          <w:tab w:val="left" w:pos="284"/>
        </w:tabs>
        <w:spacing w:after="160" w:line="256" w:lineRule="auto"/>
        <w:contextualSpacing/>
        <w:jc w:val="both"/>
      </w:pPr>
      <w:r>
        <w:rPr>
          <w:rFonts w:cs="Arial"/>
        </w:rPr>
        <w:t>Vođenje propisane evidencije i dokumentacije</w:t>
      </w:r>
    </w:p>
    <w:p w:rsidR="00A14755" w:rsidRDefault="00A14755" w:rsidP="00F0190F">
      <w:pPr>
        <w:tabs>
          <w:tab w:val="left" w:pos="284"/>
        </w:tabs>
        <w:jc w:val="both"/>
      </w:pPr>
    </w:p>
    <w:p w:rsidR="00322E88" w:rsidRDefault="00322E88" w:rsidP="00F0190F">
      <w:pPr>
        <w:tabs>
          <w:tab w:val="left" w:pos="284"/>
        </w:tabs>
        <w:jc w:val="both"/>
      </w:pPr>
    </w:p>
    <w:p w:rsidR="00F0190F" w:rsidRDefault="00F0190F" w:rsidP="004C11F4">
      <w:pPr>
        <w:pStyle w:val="Naslov4"/>
      </w:pPr>
      <w:r>
        <w:t>PRIJAM I OTPUST KORISNIKA</w:t>
      </w:r>
    </w:p>
    <w:p w:rsidR="00322E88" w:rsidRPr="00A14755" w:rsidRDefault="00F0190F" w:rsidP="00F0190F">
      <w:pPr>
        <w:spacing w:after="160" w:line="276" w:lineRule="auto"/>
        <w:jc w:val="both"/>
      </w:pPr>
      <w:r>
        <w:t>S danom 31.</w:t>
      </w:r>
      <w:r w:rsidR="00E5530F">
        <w:t xml:space="preserve"> </w:t>
      </w:r>
      <w:r>
        <w:t>12.</w:t>
      </w:r>
      <w:r w:rsidR="00E5530F">
        <w:t xml:space="preserve"> </w:t>
      </w:r>
      <w:r>
        <w:t>2019. godine brojno stanje Doma za odrasle osobe Lobor-grad je ukupno 288 korisnika. Od navedenog broja, 16 korisnika uključeno je u uslugu organiziranog stanovanja uz p</w:t>
      </w:r>
      <w:r w:rsidR="00A14755">
        <w:t xml:space="preserve">odršku, dok se za </w:t>
      </w:r>
      <w:r>
        <w:t xml:space="preserve">272 korisnika pruža usluga smještaja </w:t>
      </w:r>
      <w:r w:rsidRPr="00A14755">
        <w:t xml:space="preserve">u Domu. </w:t>
      </w:r>
    </w:p>
    <w:tbl>
      <w:tblPr>
        <w:tblStyle w:val="Reetkatablice"/>
        <w:tblW w:w="9067" w:type="dxa"/>
        <w:tblInd w:w="0" w:type="dxa"/>
        <w:tblLayout w:type="fixed"/>
        <w:tblLook w:val="04A0" w:firstRow="1" w:lastRow="0" w:firstColumn="1" w:lastColumn="0" w:noHBand="0" w:noVBand="1"/>
      </w:tblPr>
      <w:tblGrid>
        <w:gridCol w:w="1242"/>
        <w:gridCol w:w="1021"/>
        <w:gridCol w:w="1134"/>
        <w:gridCol w:w="1276"/>
        <w:gridCol w:w="1134"/>
        <w:gridCol w:w="992"/>
        <w:gridCol w:w="1134"/>
        <w:gridCol w:w="1134"/>
      </w:tblGrid>
      <w:tr w:rsidR="00F0190F" w:rsidRPr="004C11F4" w:rsidTr="004C11F4">
        <w:tc>
          <w:tcPr>
            <w:tcW w:w="9067" w:type="dxa"/>
            <w:gridSpan w:val="8"/>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F0190F" w:rsidRPr="00322E88" w:rsidRDefault="004C11F4" w:rsidP="00F71620">
            <w:pPr>
              <w:spacing w:after="160" w:line="276" w:lineRule="auto"/>
              <w:contextualSpacing/>
              <w:jc w:val="center"/>
              <w:rPr>
                <w:b/>
                <w:sz w:val="22"/>
                <w:szCs w:val="22"/>
              </w:rPr>
            </w:pPr>
            <w:r w:rsidRPr="00322E88">
              <w:rPr>
                <w:b/>
                <w:sz w:val="22"/>
                <w:szCs w:val="22"/>
              </w:rPr>
              <w:t xml:space="preserve">BROJNO STANJE </w:t>
            </w:r>
            <w:r w:rsidR="00F0190F" w:rsidRPr="00322E88">
              <w:rPr>
                <w:b/>
                <w:sz w:val="22"/>
                <w:szCs w:val="22"/>
              </w:rPr>
              <w:t>PREMA ODJELIMA</w:t>
            </w:r>
            <w:r w:rsidRPr="00322E88">
              <w:rPr>
                <w:b/>
                <w:sz w:val="22"/>
                <w:szCs w:val="22"/>
              </w:rPr>
              <w:t xml:space="preserve"> </w:t>
            </w:r>
            <w:r w:rsidR="00F0190F" w:rsidRPr="00322E88">
              <w:rPr>
                <w:b/>
                <w:sz w:val="22"/>
                <w:szCs w:val="22"/>
              </w:rPr>
              <w:t>- USLUGA SMJEŠTAJA</w:t>
            </w:r>
          </w:p>
        </w:tc>
      </w:tr>
      <w:tr w:rsidR="00F0190F" w:rsidTr="004C11F4">
        <w:tc>
          <w:tcPr>
            <w:tcW w:w="1242" w:type="dxa"/>
            <w:tcBorders>
              <w:top w:val="single" w:sz="4" w:space="0" w:color="auto"/>
              <w:left w:val="single" w:sz="4" w:space="0" w:color="auto"/>
              <w:bottom w:val="single" w:sz="4" w:space="0" w:color="auto"/>
              <w:right w:val="single" w:sz="4" w:space="0" w:color="auto"/>
            </w:tcBorders>
            <w:hideMark/>
          </w:tcPr>
          <w:p w:rsidR="00F0190F" w:rsidRPr="00322E88" w:rsidRDefault="00F0190F">
            <w:pPr>
              <w:spacing w:after="160" w:line="276" w:lineRule="auto"/>
              <w:contextualSpacing/>
              <w:rPr>
                <w:sz w:val="22"/>
                <w:szCs w:val="22"/>
              </w:rPr>
            </w:pPr>
            <w:r w:rsidRPr="00322E88">
              <w:rPr>
                <w:sz w:val="22"/>
                <w:szCs w:val="22"/>
              </w:rPr>
              <w:t xml:space="preserve">Odjel intenzivne njege </w:t>
            </w:r>
          </w:p>
        </w:tc>
        <w:tc>
          <w:tcPr>
            <w:tcW w:w="1021" w:type="dxa"/>
            <w:tcBorders>
              <w:top w:val="single" w:sz="4" w:space="0" w:color="auto"/>
              <w:left w:val="single" w:sz="4" w:space="0" w:color="auto"/>
              <w:bottom w:val="single" w:sz="4" w:space="0" w:color="auto"/>
              <w:right w:val="single" w:sz="4" w:space="0" w:color="auto"/>
            </w:tcBorders>
            <w:hideMark/>
          </w:tcPr>
          <w:p w:rsidR="00F0190F" w:rsidRPr="00322E88" w:rsidRDefault="004C11F4">
            <w:pPr>
              <w:spacing w:after="160" w:line="276" w:lineRule="auto"/>
              <w:ind w:left="-73"/>
              <w:contextualSpacing/>
              <w:jc w:val="both"/>
              <w:rPr>
                <w:sz w:val="22"/>
                <w:szCs w:val="22"/>
              </w:rPr>
            </w:pPr>
            <w:r w:rsidRPr="00322E88">
              <w:rPr>
                <w:sz w:val="22"/>
                <w:szCs w:val="22"/>
              </w:rPr>
              <w:t>Muški bol.</w:t>
            </w:r>
            <w:r w:rsidR="00F0190F" w:rsidRPr="00322E88">
              <w:rPr>
                <w:sz w:val="22"/>
                <w:szCs w:val="22"/>
              </w:rPr>
              <w:t xml:space="preserve"> odjel</w:t>
            </w:r>
          </w:p>
        </w:tc>
        <w:tc>
          <w:tcPr>
            <w:tcW w:w="1134" w:type="dxa"/>
            <w:tcBorders>
              <w:top w:val="single" w:sz="4" w:space="0" w:color="auto"/>
              <w:left w:val="single" w:sz="4" w:space="0" w:color="auto"/>
              <w:bottom w:val="single" w:sz="4" w:space="0" w:color="auto"/>
              <w:right w:val="single" w:sz="4" w:space="0" w:color="auto"/>
            </w:tcBorders>
            <w:hideMark/>
          </w:tcPr>
          <w:p w:rsidR="00F0190F" w:rsidRPr="00322E88" w:rsidRDefault="004C11F4">
            <w:pPr>
              <w:spacing w:after="160" w:line="276" w:lineRule="auto"/>
              <w:contextualSpacing/>
              <w:jc w:val="both"/>
              <w:rPr>
                <w:sz w:val="22"/>
                <w:szCs w:val="22"/>
              </w:rPr>
            </w:pPr>
            <w:r w:rsidRPr="00322E88">
              <w:rPr>
                <w:sz w:val="22"/>
                <w:szCs w:val="22"/>
              </w:rPr>
              <w:t xml:space="preserve">Ženski bol. </w:t>
            </w:r>
            <w:r w:rsidR="00F0190F" w:rsidRPr="00322E88">
              <w:rPr>
                <w:sz w:val="22"/>
                <w:szCs w:val="22"/>
              </w:rPr>
              <w:t xml:space="preserve">odjel </w:t>
            </w:r>
          </w:p>
        </w:tc>
        <w:tc>
          <w:tcPr>
            <w:tcW w:w="1276" w:type="dxa"/>
            <w:tcBorders>
              <w:top w:val="single" w:sz="4" w:space="0" w:color="auto"/>
              <w:left w:val="single" w:sz="4" w:space="0" w:color="auto"/>
              <w:bottom w:val="single" w:sz="4" w:space="0" w:color="auto"/>
              <w:right w:val="single" w:sz="4" w:space="0" w:color="auto"/>
            </w:tcBorders>
            <w:hideMark/>
          </w:tcPr>
          <w:p w:rsidR="00F0190F" w:rsidRPr="00322E88" w:rsidRDefault="00F0190F">
            <w:pPr>
              <w:spacing w:after="160" w:line="276" w:lineRule="auto"/>
              <w:contextualSpacing/>
              <w:jc w:val="both"/>
              <w:rPr>
                <w:sz w:val="22"/>
                <w:szCs w:val="22"/>
              </w:rPr>
            </w:pPr>
            <w:r w:rsidRPr="00322E88">
              <w:rPr>
                <w:sz w:val="22"/>
                <w:szCs w:val="22"/>
              </w:rPr>
              <w:t>Novi dom</w:t>
            </w:r>
          </w:p>
          <w:p w:rsidR="00F0190F" w:rsidRPr="00322E88" w:rsidRDefault="00F0190F">
            <w:pPr>
              <w:spacing w:after="160" w:line="276" w:lineRule="auto"/>
              <w:contextualSpacing/>
              <w:jc w:val="both"/>
              <w:rPr>
                <w:sz w:val="22"/>
                <w:szCs w:val="22"/>
              </w:rPr>
            </w:pPr>
            <w:r w:rsidRPr="00322E88">
              <w:rPr>
                <w:sz w:val="22"/>
                <w:szCs w:val="22"/>
              </w:rPr>
              <w:t>1.kat lijevo</w:t>
            </w:r>
          </w:p>
        </w:tc>
        <w:tc>
          <w:tcPr>
            <w:tcW w:w="1134" w:type="dxa"/>
            <w:tcBorders>
              <w:top w:val="single" w:sz="4" w:space="0" w:color="auto"/>
              <w:left w:val="single" w:sz="4" w:space="0" w:color="auto"/>
              <w:bottom w:val="single" w:sz="4" w:space="0" w:color="auto"/>
              <w:right w:val="single" w:sz="4" w:space="0" w:color="auto"/>
            </w:tcBorders>
            <w:hideMark/>
          </w:tcPr>
          <w:p w:rsidR="00F0190F" w:rsidRPr="00322E88" w:rsidRDefault="00F0190F">
            <w:pPr>
              <w:spacing w:after="160" w:line="276" w:lineRule="auto"/>
              <w:ind w:left="-101"/>
              <w:contextualSpacing/>
              <w:jc w:val="both"/>
              <w:rPr>
                <w:sz w:val="22"/>
                <w:szCs w:val="22"/>
              </w:rPr>
            </w:pPr>
            <w:r w:rsidRPr="00322E88">
              <w:rPr>
                <w:sz w:val="22"/>
                <w:szCs w:val="22"/>
              </w:rPr>
              <w:t>Novi dom 1.kat desno</w:t>
            </w:r>
          </w:p>
        </w:tc>
        <w:tc>
          <w:tcPr>
            <w:tcW w:w="992" w:type="dxa"/>
            <w:tcBorders>
              <w:top w:val="single" w:sz="4" w:space="0" w:color="auto"/>
              <w:left w:val="single" w:sz="4" w:space="0" w:color="auto"/>
              <w:bottom w:val="single" w:sz="4" w:space="0" w:color="auto"/>
              <w:right w:val="single" w:sz="4" w:space="0" w:color="auto"/>
            </w:tcBorders>
          </w:tcPr>
          <w:p w:rsidR="00F0190F" w:rsidRPr="00322E88" w:rsidRDefault="00F0190F">
            <w:pPr>
              <w:spacing w:after="160" w:line="276" w:lineRule="auto"/>
              <w:ind w:left="34"/>
              <w:contextualSpacing/>
              <w:jc w:val="both"/>
              <w:rPr>
                <w:sz w:val="22"/>
                <w:szCs w:val="22"/>
              </w:rPr>
            </w:pPr>
            <w:r w:rsidRPr="00322E88">
              <w:rPr>
                <w:sz w:val="22"/>
                <w:szCs w:val="22"/>
              </w:rPr>
              <w:t>Dvorac 1.kat</w:t>
            </w:r>
          </w:p>
          <w:p w:rsidR="00F0190F" w:rsidRPr="00322E88" w:rsidRDefault="00F0190F">
            <w:pPr>
              <w:spacing w:after="160" w:line="276" w:lineRule="auto"/>
              <w:ind w:left="720"/>
              <w:contextualSpacing/>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F0190F" w:rsidRPr="00322E88" w:rsidRDefault="00F0190F">
            <w:pPr>
              <w:spacing w:after="160" w:line="276" w:lineRule="auto"/>
              <w:contextualSpacing/>
              <w:jc w:val="both"/>
              <w:rPr>
                <w:sz w:val="22"/>
                <w:szCs w:val="22"/>
              </w:rPr>
            </w:pPr>
            <w:r w:rsidRPr="00322E88">
              <w:rPr>
                <w:sz w:val="22"/>
                <w:szCs w:val="22"/>
              </w:rPr>
              <w:t>Dvorac 2. kat</w:t>
            </w:r>
          </w:p>
        </w:tc>
        <w:tc>
          <w:tcPr>
            <w:tcW w:w="1134" w:type="dxa"/>
            <w:tcBorders>
              <w:top w:val="single" w:sz="4" w:space="0" w:color="auto"/>
              <w:left w:val="single" w:sz="4" w:space="0" w:color="auto"/>
              <w:bottom w:val="single" w:sz="4" w:space="0" w:color="auto"/>
              <w:right w:val="single" w:sz="4" w:space="0" w:color="auto"/>
            </w:tcBorders>
            <w:hideMark/>
          </w:tcPr>
          <w:p w:rsidR="00F0190F" w:rsidRPr="00322E88" w:rsidRDefault="00F0190F">
            <w:pPr>
              <w:spacing w:after="160" w:line="276" w:lineRule="auto"/>
              <w:contextualSpacing/>
              <w:jc w:val="both"/>
              <w:rPr>
                <w:sz w:val="22"/>
                <w:szCs w:val="22"/>
              </w:rPr>
            </w:pPr>
            <w:r w:rsidRPr="00322E88">
              <w:rPr>
                <w:sz w:val="22"/>
                <w:szCs w:val="22"/>
              </w:rPr>
              <w:t xml:space="preserve">Ukupan broj korisnika </w:t>
            </w:r>
          </w:p>
        </w:tc>
      </w:tr>
      <w:tr w:rsidR="00F0190F" w:rsidTr="004C11F4">
        <w:tc>
          <w:tcPr>
            <w:tcW w:w="1242"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after="160" w:line="276" w:lineRule="auto"/>
              <w:ind w:left="720"/>
              <w:contextualSpacing/>
              <w:jc w:val="right"/>
              <w:rPr>
                <w:sz w:val="22"/>
                <w:szCs w:val="22"/>
              </w:rPr>
            </w:pPr>
            <w:r w:rsidRPr="00322E88">
              <w:rPr>
                <w:sz w:val="22"/>
                <w:szCs w:val="22"/>
              </w:rPr>
              <w:t>31</w:t>
            </w:r>
          </w:p>
        </w:tc>
        <w:tc>
          <w:tcPr>
            <w:tcW w:w="1021"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after="160" w:line="276" w:lineRule="auto"/>
              <w:contextualSpacing/>
              <w:jc w:val="right"/>
              <w:rPr>
                <w:sz w:val="22"/>
                <w:szCs w:val="22"/>
              </w:rPr>
            </w:pPr>
            <w:r w:rsidRPr="00322E88">
              <w:rPr>
                <w:sz w:val="22"/>
                <w:szCs w:val="22"/>
              </w:rPr>
              <w:t>47</w:t>
            </w:r>
          </w:p>
        </w:tc>
        <w:tc>
          <w:tcPr>
            <w:tcW w:w="1134"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after="160" w:line="276" w:lineRule="auto"/>
              <w:contextualSpacing/>
              <w:jc w:val="right"/>
              <w:rPr>
                <w:sz w:val="22"/>
                <w:szCs w:val="22"/>
              </w:rPr>
            </w:pPr>
            <w:r w:rsidRPr="00322E88">
              <w:rPr>
                <w:sz w:val="22"/>
                <w:szCs w:val="22"/>
              </w:rPr>
              <w:t>51</w:t>
            </w:r>
          </w:p>
        </w:tc>
        <w:tc>
          <w:tcPr>
            <w:tcW w:w="1276"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after="160" w:line="276" w:lineRule="auto"/>
              <w:ind w:left="720"/>
              <w:contextualSpacing/>
              <w:jc w:val="right"/>
              <w:rPr>
                <w:sz w:val="22"/>
                <w:szCs w:val="22"/>
              </w:rPr>
            </w:pPr>
            <w:r w:rsidRPr="00322E88">
              <w:rPr>
                <w:sz w:val="22"/>
                <w:szCs w:val="22"/>
              </w:rPr>
              <w:t>30</w:t>
            </w:r>
          </w:p>
        </w:tc>
        <w:tc>
          <w:tcPr>
            <w:tcW w:w="1134"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after="160" w:line="276" w:lineRule="auto"/>
              <w:contextualSpacing/>
              <w:jc w:val="right"/>
              <w:rPr>
                <w:sz w:val="22"/>
                <w:szCs w:val="22"/>
              </w:rPr>
            </w:pPr>
            <w:r w:rsidRPr="00322E88">
              <w:rPr>
                <w:sz w:val="22"/>
                <w:szCs w:val="22"/>
              </w:rPr>
              <w:t>31</w:t>
            </w:r>
          </w:p>
        </w:tc>
        <w:tc>
          <w:tcPr>
            <w:tcW w:w="992"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after="160" w:line="276" w:lineRule="auto"/>
              <w:contextualSpacing/>
              <w:jc w:val="right"/>
              <w:rPr>
                <w:sz w:val="22"/>
                <w:szCs w:val="22"/>
              </w:rPr>
            </w:pPr>
            <w:r w:rsidRPr="00322E88">
              <w:rPr>
                <w:sz w:val="22"/>
                <w:szCs w:val="22"/>
              </w:rPr>
              <w:t>48</w:t>
            </w:r>
          </w:p>
        </w:tc>
        <w:tc>
          <w:tcPr>
            <w:tcW w:w="1134"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after="160" w:line="276" w:lineRule="auto"/>
              <w:contextualSpacing/>
              <w:jc w:val="right"/>
              <w:rPr>
                <w:sz w:val="22"/>
                <w:szCs w:val="22"/>
              </w:rPr>
            </w:pPr>
            <w:r w:rsidRPr="00322E88">
              <w:rPr>
                <w:sz w:val="22"/>
                <w:szCs w:val="22"/>
              </w:rPr>
              <w:t>34</w:t>
            </w:r>
          </w:p>
        </w:tc>
        <w:tc>
          <w:tcPr>
            <w:tcW w:w="1134"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after="160" w:line="276" w:lineRule="auto"/>
              <w:contextualSpacing/>
              <w:jc w:val="right"/>
              <w:rPr>
                <w:b/>
                <w:sz w:val="22"/>
                <w:szCs w:val="22"/>
              </w:rPr>
            </w:pPr>
            <w:r w:rsidRPr="00322E88">
              <w:rPr>
                <w:b/>
                <w:sz w:val="22"/>
                <w:szCs w:val="22"/>
              </w:rPr>
              <w:t>272</w:t>
            </w:r>
          </w:p>
        </w:tc>
      </w:tr>
      <w:tr w:rsidR="00F0190F" w:rsidTr="004C11F4">
        <w:tc>
          <w:tcPr>
            <w:tcW w:w="9067" w:type="dxa"/>
            <w:gridSpan w:val="8"/>
            <w:tcBorders>
              <w:top w:val="single" w:sz="4" w:space="0" w:color="auto"/>
              <w:left w:val="single" w:sz="4" w:space="0" w:color="auto"/>
              <w:bottom w:val="single" w:sz="4" w:space="0" w:color="auto"/>
              <w:right w:val="single" w:sz="4" w:space="0" w:color="auto"/>
            </w:tcBorders>
            <w:hideMark/>
          </w:tcPr>
          <w:p w:rsidR="00F0190F" w:rsidRPr="00322E88" w:rsidRDefault="002B741D" w:rsidP="00E5530F">
            <w:pPr>
              <w:spacing w:after="160" w:line="276" w:lineRule="auto"/>
              <w:ind w:left="720"/>
              <w:contextualSpacing/>
              <w:jc w:val="right"/>
              <w:rPr>
                <w:sz w:val="22"/>
                <w:szCs w:val="22"/>
              </w:rPr>
            </w:pPr>
            <w:r w:rsidRPr="00322E88">
              <w:rPr>
                <w:b/>
                <w:sz w:val="22"/>
                <w:szCs w:val="22"/>
              </w:rPr>
              <w:t xml:space="preserve">         </w:t>
            </w:r>
            <w:r w:rsidR="00A14755" w:rsidRPr="00322E88">
              <w:rPr>
                <w:b/>
                <w:sz w:val="22"/>
                <w:szCs w:val="22"/>
              </w:rPr>
              <w:t xml:space="preserve">                       </w:t>
            </w:r>
            <w:r w:rsidR="00A71E2D">
              <w:rPr>
                <w:b/>
                <w:sz w:val="22"/>
                <w:szCs w:val="22"/>
              </w:rPr>
              <w:t xml:space="preserve">         </w:t>
            </w:r>
            <w:r w:rsidR="00A14755" w:rsidRPr="00322E88">
              <w:rPr>
                <w:b/>
                <w:sz w:val="22"/>
                <w:szCs w:val="22"/>
              </w:rPr>
              <w:t xml:space="preserve"> </w:t>
            </w:r>
            <w:r w:rsidR="00F0190F" w:rsidRPr="00322E88">
              <w:rPr>
                <w:b/>
                <w:sz w:val="22"/>
                <w:szCs w:val="22"/>
              </w:rPr>
              <w:t>Ukupan broj korisnika</w:t>
            </w:r>
            <w:r w:rsidRPr="00322E88">
              <w:rPr>
                <w:b/>
                <w:sz w:val="22"/>
                <w:szCs w:val="22"/>
              </w:rPr>
              <w:t xml:space="preserve"> na smještaju u Domu</w:t>
            </w:r>
            <w:r w:rsidR="00F0190F" w:rsidRPr="00322E88">
              <w:rPr>
                <w:b/>
                <w:sz w:val="22"/>
                <w:szCs w:val="22"/>
              </w:rPr>
              <w:t>: 272</w:t>
            </w:r>
          </w:p>
        </w:tc>
      </w:tr>
    </w:tbl>
    <w:p w:rsidR="00F0190F" w:rsidRDefault="00F0190F" w:rsidP="00F0190F">
      <w:pPr>
        <w:spacing w:line="276" w:lineRule="auto"/>
        <w:jc w:val="both"/>
      </w:pPr>
    </w:p>
    <w:p w:rsidR="00F0190F" w:rsidRDefault="00F0190F" w:rsidP="00F0190F">
      <w:pPr>
        <w:spacing w:line="276" w:lineRule="auto"/>
        <w:jc w:val="both"/>
      </w:pPr>
      <w:r>
        <w:t>K</w:t>
      </w:r>
      <w:r w:rsidR="002B741D">
        <w:t>roz 2019. godinu na smještaj  je  primljen 21 korisnik</w:t>
      </w:r>
      <w:r>
        <w:t xml:space="preserve"> temeljem Rješenja Centra za socijalnu skrb kojim se priznaje pravo na socijalnu uslugu dugotrajnog smještaja u </w:t>
      </w:r>
      <w:r w:rsidR="002B741D">
        <w:t>Domu</w:t>
      </w:r>
      <w:r>
        <w:t>.</w:t>
      </w:r>
    </w:p>
    <w:p w:rsidR="00F0190F" w:rsidRDefault="00F0190F" w:rsidP="00F0190F">
      <w:pPr>
        <w:spacing w:line="276" w:lineRule="auto"/>
        <w:jc w:val="both"/>
      </w:pPr>
    </w:p>
    <w:p w:rsidR="00F0190F" w:rsidRDefault="00F0190F" w:rsidP="00F0190F">
      <w:pPr>
        <w:spacing w:line="276" w:lineRule="auto"/>
        <w:jc w:val="both"/>
      </w:pPr>
      <w:r>
        <w:t>Tijekom godine osiguran je status stranca na privremenom boravku u RH za 5 korisnika - izbjeglica. Vodila se računalna evidencija o boravištima korisnika.</w:t>
      </w:r>
    </w:p>
    <w:p w:rsidR="00E5530F" w:rsidRDefault="00E5530F" w:rsidP="00F0190F">
      <w:pPr>
        <w:spacing w:line="276" w:lineRule="auto"/>
        <w:jc w:val="both"/>
      </w:pPr>
    </w:p>
    <w:p w:rsidR="00F0190F" w:rsidRDefault="00F0190F" w:rsidP="00F0190F">
      <w:pPr>
        <w:spacing w:line="276" w:lineRule="auto"/>
        <w:jc w:val="both"/>
      </w:pPr>
      <w:r>
        <w:t xml:space="preserve">Kroz 2019. godinu usluga smještaja prekinuta je za 32 korisnika, od toga </w:t>
      </w:r>
      <w:r w:rsidR="00E5530F">
        <w:t>je</w:t>
      </w:r>
      <w:r>
        <w:t xml:space="preserve"> preminul</w:t>
      </w:r>
      <w:r w:rsidR="00E5530F">
        <w:t>o</w:t>
      </w:r>
      <w:r>
        <w:t xml:space="preserve"> 27 korisnika. Četvero korisnika otpušteno je temeljem Rješenja Centra za socijalnu skrb kojim prestaje pravo na socijalnu uslugu dugotrajnog smještaja u </w:t>
      </w:r>
      <w:r w:rsidR="002B741D">
        <w:t>Domu</w:t>
      </w:r>
      <w:r>
        <w:t xml:space="preserve">, od toga se 1 korisnik vratio u  svoju obitelj, dvoje korisnika premješteno je u drugu ustanovu uz promjenu usluge koja im se pruža ( promjena usluge stalnog smještaja u uslugu organiziranog stanovanja uz podršku), jedan  korisnik vraćen je u drugu ustanovu.  Jedan korisnik vratio se u svoju lokalnu sredinu, ali još uvijek se čeka Rješenje </w:t>
      </w:r>
      <w:r w:rsidR="002B741D">
        <w:t xml:space="preserve">nadležnog </w:t>
      </w:r>
      <w:r>
        <w:t xml:space="preserve">Centra za socijalnu skrb. </w:t>
      </w:r>
    </w:p>
    <w:p w:rsidR="00F0190F" w:rsidRDefault="00F0190F" w:rsidP="00F0190F">
      <w:pPr>
        <w:spacing w:line="276" w:lineRule="auto"/>
        <w:jc w:val="both"/>
      </w:pPr>
    </w:p>
    <w:tbl>
      <w:tblPr>
        <w:tblStyle w:val="Reetkatablice"/>
        <w:tblW w:w="9067" w:type="dxa"/>
        <w:tblInd w:w="0" w:type="dxa"/>
        <w:tblLayout w:type="fixed"/>
        <w:tblLook w:val="04A0" w:firstRow="1" w:lastRow="0" w:firstColumn="1" w:lastColumn="0" w:noHBand="0" w:noVBand="1"/>
      </w:tblPr>
      <w:tblGrid>
        <w:gridCol w:w="1383"/>
        <w:gridCol w:w="2296"/>
        <w:gridCol w:w="1842"/>
        <w:gridCol w:w="1987"/>
        <w:gridCol w:w="1559"/>
      </w:tblGrid>
      <w:tr w:rsidR="00F0190F" w:rsidRPr="00322E88" w:rsidTr="004C11F4">
        <w:tc>
          <w:tcPr>
            <w:tcW w:w="9067" w:type="dxa"/>
            <w:gridSpan w:val="5"/>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F0190F" w:rsidRPr="00322E88" w:rsidRDefault="00322E88">
            <w:pPr>
              <w:spacing w:after="160" w:line="276" w:lineRule="auto"/>
              <w:contextualSpacing/>
              <w:jc w:val="center"/>
              <w:rPr>
                <w:sz w:val="22"/>
                <w:szCs w:val="22"/>
              </w:rPr>
            </w:pPr>
            <w:r>
              <w:rPr>
                <w:b/>
                <w:sz w:val="22"/>
                <w:szCs w:val="22"/>
              </w:rPr>
              <w:t xml:space="preserve">PREKID </w:t>
            </w:r>
            <w:r w:rsidR="00F0190F" w:rsidRPr="00322E88">
              <w:rPr>
                <w:b/>
                <w:sz w:val="22"/>
                <w:szCs w:val="22"/>
              </w:rPr>
              <w:t>SMJEŠTAJA</w:t>
            </w:r>
          </w:p>
        </w:tc>
      </w:tr>
      <w:tr w:rsidR="00F0190F" w:rsidRPr="00322E88" w:rsidTr="004C11F4">
        <w:tc>
          <w:tcPr>
            <w:tcW w:w="1383" w:type="dxa"/>
            <w:tcBorders>
              <w:top w:val="single" w:sz="4" w:space="0" w:color="auto"/>
              <w:left w:val="single" w:sz="4" w:space="0" w:color="auto"/>
              <w:bottom w:val="single" w:sz="4" w:space="0" w:color="auto"/>
              <w:right w:val="single" w:sz="4" w:space="0" w:color="auto"/>
            </w:tcBorders>
            <w:hideMark/>
          </w:tcPr>
          <w:p w:rsidR="00F0190F" w:rsidRPr="00322E88" w:rsidRDefault="00F0190F">
            <w:pPr>
              <w:spacing w:after="160" w:line="276" w:lineRule="auto"/>
              <w:ind w:left="164"/>
              <w:contextualSpacing/>
              <w:jc w:val="both"/>
              <w:rPr>
                <w:sz w:val="22"/>
                <w:szCs w:val="22"/>
              </w:rPr>
            </w:pPr>
            <w:r w:rsidRPr="00322E88">
              <w:rPr>
                <w:sz w:val="22"/>
                <w:szCs w:val="22"/>
              </w:rPr>
              <w:t>Preminuli</w:t>
            </w:r>
          </w:p>
        </w:tc>
        <w:tc>
          <w:tcPr>
            <w:tcW w:w="2296" w:type="dxa"/>
            <w:tcBorders>
              <w:top w:val="single" w:sz="4" w:space="0" w:color="auto"/>
              <w:left w:val="single" w:sz="4" w:space="0" w:color="auto"/>
              <w:bottom w:val="single" w:sz="4" w:space="0" w:color="auto"/>
              <w:right w:val="single" w:sz="4" w:space="0" w:color="auto"/>
            </w:tcBorders>
            <w:hideMark/>
          </w:tcPr>
          <w:p w:rsidR="00F0190F" w:rsidRPr="00322E88" w:rsidRDefault="00F0190F">
            <w:pPr>
              <w:spacing w:after="160" w:line="276" w:lineRule="auto"/>
              <w:ind w:left="164"/>
              <w:contextualSpacing/>
              <w:jc w:val="both"/>
              <w:rPr>
                <w:sz w:val="22"/>
                <w:szCs w:val="22"/>
              </w:rPr>
            </w:pPr>
            <w:r w:rsidRPr="00322E88">
              <w:rPr>
                <w:sz w:val="22"/>
                <w:szCs w:val="22"/>
              </w:rPr>
              <w:t>Povratak u obitelj/ lokalnu sredinu</w:t>
            </w:r>
          </w:p>
        </w:tc>
        <w:tc>
          <w:tcPr>
            <w:tcW w:w="1842" w:type="dxa"/>
            <w:tcBorders>
              <w:top w:val="single" w:sz="4" w:space="0" w:color="auto"/>
              <w:left w:val="single" w:sz="4" w:space="0" w:color="auto"/>
              <w:bottom w:val="single" w:sz="4" w:space="0" w:color="auto"/>
              <w:right w:val="single" w:sz="4" w:space="0" w:color="auto"/>
            </w:tcBorders>
            <w:hideMark/>
          </w:tcPr>
          <w:p w:rsidR="00F0190F" w:rsidRPr="00322E88" w:rsidRDefault="00F0190F">
            <w:pPr>
              <w:spacing w:after="160" w:line="276" w:lineRule="auto"/>
              <w:ind w:left="164"/>
              <w:contextualSpacing/>
              <w:jc w:val="both"/>
              <w:rPr>
                <w:sz w:val="22"/>
                <w:szCs w:val="22"/>
              </w:rPr>
            </w:pPr>
            <w:r w:rsidRPr="00322E88">
              <w:rPr>
                <w:sz w:val="22"/>
                <w:szCs w:val="22"/>
              </w:rPr>
              <w:t xml:space="preserve">Promjena usluga </w:t>
            </w:r>
          </w:p>
        </w:tc>
        <w:tc>
          <w:tcPr>
            <w:tcW w:w="1987" w:type="dxa"/>
            <w:tcBorders>
              <w:top w:val="single" w:sz="4" w:space="0" w:color="auto"/>
              <w:left w:val="single" w:sz="4" w:space="0" w:color="auto"/>
              <w:bottom w:val="single" w:sz="4" w:space="0" w:color="auto"/>
              <w:right w:val="single" w:sz="4" w:space="0" w:color="auto"/>
            </w:tcBorders>
            <w:hideMark/>
          </w:tcPr>
          <w:p w:rsidR="00F0190F" w:rsidRPr="00322E88" w:rsidRDefault="00F0190F">
            <w:pPr>
              <w:spacing w:after="160" w:line="276" w:lineRule="auto"/>
              <w:ind w:left="164"/>
              <w:contextualSpacing/>
              <w:jc w:val="both"/>
              <w:rPr>
                <w:sz w:val="22"/>
                <w:szCs w:val="22"/>
              </w:rPr>
            </w:pPr>
            <w:r w:rsidRPr="00322E88">
              <w:rPr>
                <w:sz w:val="22"/>
                <w:szCs w:val="22"/>
              </w:rPr>
              <w:t>Povratak u drugu ustanovu</w:t>
            </w:r>
          </w:p>
        </w:tc>
        <w:tc>
          <w:tcPr>
            <w:tcW w:w="1559" w:type="dxa"/>
            <w:tcBorders>
              <w:top w:val="single" w:sz="4" w:space="0" w:color="auto"/>
              <w:left w:val="single" w:sz="4" w:space="0" w:color="auto"/>
              <w:bottom w:val="single" w:sz="4" w:space="0" w:color="auto"/>
              <w:right w:val="single" w:sz="4" w:space="0" w:color="auto"/>
            </w:tcBorders>
            <w:hideMark/>
          </w:tcPr>
          <w:p w:rsidR="00F0190F" w:rsidRPr="00322E88" w:rsidRDefault="00F0190F">
            <w:pPr>
              <w:spacing w:after="160" w:line="276" w:lineRule="auto"/>
              <w:ind w:left="164"/>
              <w:contextualSpacing/>
              <w:jc w:val="both"/>
              <w:rPr>
                <w:sz w:val="22"/>
                <w:szCs w:val="22"/>
              </w:rPr>
            </w:pPr>
            <w:r w:rsidRPr="00322E88">
              <w:rPr>
                <w:sz w:val="22"/>
                <w:szCs w:val="22"/>
              </w:rPr>
              <w:t>Ukupan broj korisnika</w:t>
            </w:r>
          </w:p>
        </w:tc>
      </w:tr>
      <w:tr w:rsidR="00F0190F" w:rsidRPr="00322E88" w:rsidTr="004C11F4">
        <w:tc>
          <w:tcPr>
            <w:tcW w:w="1383"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after="160" w:line="276" w:lineRule="auto"/>
              <w:ind w:left="720"/>
              <w:contextualSpacing/>
              <w:jc w:val="right"/>
              <w:rPr>
                <w:sz w:val="22"/>
                <w:szCs w:val="22"/>
              </w:rPr>
            </w:pPr>
            <w:r w:rsidRPr="00322E88">
              <w:rPr>
                <w:sz w:val="22"/>
                <w:szCs w:val="22"/>
              </w:rPr>
              <w:t>27</w:t>
            </w:r>
          </w:p>
        </w:tc>
        <w:tc>
          <w:tcPr>
            <w:tcW w:w="2296"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after="160" w:line="276" w:lineRule="auto"/>
              <w:ind w:left="720"/>
              <w:contextualSpacing/>
              <w:jc w:val="right"/>
              <w:rPr>
                <w:sz w:val="22"/>
                <w:szCs w:val="22"/>
              </w:rPr>
            </w:pPr>
            <w:r w:rsidRPr="00322E88">
              <w:rPr>
                <w:sz w:val="22"/>
                <w:szCs w:val="22"/>
              </w:rPr>
              <w:t>2</w:t>
            </w:r>
          </w:p>
        </w:tc>
        <w:tc>
          <w:tcPr>
            <w:tcW w:w="1842"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after="160" w:line="276" w:lineRule="auto"/>
              <w:ind w:left="720"/>
              <w:contextualSpacing/>
              <w:jc w:val="right"/>
              <w:rPr>
                <w:sz w:val="22"/>
                <w:szCs w:val="22"/>
              </w:rPr>
            </w:pPr>
            <w:r w:rsidRPr="00322E88">
              <w:rPr>
                <w:sz w:val="22"/>
                <w:szCs w:val="22"/>
              </w:rPr>
              <w:t>2</w:t>
            </w:r>
          </w:p>
        </w:tc>
        <w:tc>
          <w:tcPr>
            <w:tcW w:w="1987"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after="160" w:line="276" w:lineRule="auto"/>
              <w:ind w:left="720"/>
              <w:contextualSpacing/>
              <w:jc w:val="right"/>
              <w:rPr>
                <w:sz w:val="22"/>
                <w:szCs w:val="22"/>
              </w:rPr>
            </w:pPr>
            <w:r w:rsidRPr="00322E88">
              <w:rPr>
                <w:sz w:val="22"/>
                <w:szCs w:val="22"/>
              </w:rPr>
              <w:t>1</w:t>
            </w:r>
          </w:p>
        </w:tc>
        <w:tc>
          <w:tcPr>
            <w:tcW w:w="1559" w:type="dxa"/>
            <w:tcBorders>
              <w:top w:val="single" w:sz="4" w:space="0" w:color="auto"/>
              <w:left w:val="single" w:sz="4" w:space="0" w:color="auto"/>
              <w:bottom w:val="single" w:sz="4" w:space="0" w:color="auto"/>
              <w:right w:val="single" w:sz="4" w:space="0" w:color="auto"/>
            </w:tcBorders>
            <w:hideMark/>
          </w:tcPr>
          <w:p w:rsidR="00F0190F" w:rsidRPr="00322E88" w:rsidRDefault="002B741D" w:rsidP="00E5530F">
            <w:pPr>
              <w:spacing w:after="160" w:line="276" w:lineRule="auto"/>
              <w:contextualSpacing/>
              <w:jc w:val="right"/>
              <w:rPr>
                <w:b/>
                <w:sz w:val="22"/>
                <w:szCs w:val="22"/>
              </w:rPr>
            </w:pPr>
            <w:r w:rsidRPr="00322E88">
              <w:rPr>
                <w:b/>
                <w:sz w:val="22"/>
                <w:szCs w:val="22"/>
              </w:rPr>
              <w:t xml:space="preserve">         </w:t>
            </w:r>
            <w:r w:rsidR="00F0190F" w:rsidRPr="00322E88">
              <w:rPr>
                <w:b/>
                <w:sz w:val="22"/>
                <w:szCs w:val="22"/>
              </w:rPr>
              <w:t>32</w:t>
            </w:r>
          </w:p>
        </w:tc>
      </w:tr>
    </w:tbl>
    <w:p w:rsidR="00F0190F" w:rsidRDefault="00F0190F" w:rsidP="00E5530F">
      <w:pPr>
        <w:spacing w:line="276" w:lineRule="auto"/>
        <w:jc w:val="right"/>
      </w:pPr>
    </w:p>
    <w:p w:rsidR="00F0190F" w:rsidRDefault="00F0190F" w:rsidP="00F0190F">
      <w:pPr>
        <w:spacing w:line="19" w:lineRule="exact"/>
        <w:jc w:val="both"/>
        <w:rPr>
          <w:rFonts w:cs="Arial"/>
          <w:b/>
        </w:rPr>
      </w:pPr>
    </w:p>
    <w:p w:rsidR="00F0190F" w:rsidRDefault="00F0190F" w:rsidP="00F0190F">
      <w:pPr>
        <w:spacing w:line="27" w:lineRule="exact"/>
        <w:jc w:val="both"/>
        <w:rPr>
          <w:rFonts w:cs="Arial"/>
          <w:b/>
        </w:rPr>
      </w:pPr>
    </w:p>
    <w:p w:rsidR="00F0190F" w:rsidRDefault="00F0190F" w:rsidP="00F0190F">
      <w:pPr>
        <w:spacing w:line="256" w:lineRule="auto"/>
        <w:jc w:val="both"/>
        <w:rPr>
          <w:rFonts w:eastAsia="Calibri"/>
        </w:rPr>
      </w:pPr>
      <w:r>
        <w:rPr>
          <w:rFonts w:eastAsia="Calibri"/>
        </w:rPr>
        <w:t xml:space="preserve">Kod  prijama korisnika sudjeluje  Stručni tim odjela na koji se korisnik smještava, a u čijem sastavu su: socijalni radnik, zdravstveni radnik, psiholog, edukacijski rehabilitator, radni terapeut, fizioterapeut i njegovateljica.  Prilikom prijama korisniku se pružaju osnovne informacije o organizaciji života i rada u Domu. Upoznaje ga se sa rasporedom dnevnih aktivnosti, uslugama koje mu stoje na raspolaganju te o pravima, obvezama i odgovornostima korisnika i Doma. </w:t>
      </w:r>
      <w:bookmarkStart w:id="53" w:name="page3"/>
      <w:bookmarkEnd w:id="53"/>
    </w:p>
    <w:p w:rsidR="00F0190F" w:rsidRDefault="00F0190F" w:rsidP="00F0190F">
      <w:pPr>
        <w:spacing w:line="0" w:lineRule="atLeast"/>
        <w:jc w:val="both"/>
        <w:rPr>
          <w:rFonts w:cs="Arial"/>
          <w:b/>
          <w:sz w:val="22"/>
          <w:szCs w:val="20"/>
        </w:rPr>
      </w:pPr>
    </w:p>
    <w:p w:rsidR="00322E88" w:rsidRDefault="00322E88" w:rsidP="00F0190F">
      <w:pPr>
        <w:spacing w:line="0" w:lineRule="atLeast"/>
        <w:jc w:val="both"/>
        <w:rPr>
          <w:rFonts w:cs="Arial"/>
          <w:b/>
          <w:sz w:val="22"/>
          <w:szCs w:val="20"/>
        </w:rPr>
      </w:pPr>
    </w:p>
    <w:p w:rsidR="00037F6A" w:rsidRDefault="00037F6A" w:rsidP="00F0190F">
      <w:pPr>
        <w:spacing w:line="0" w:lineRule="atLeast"/>
        <w:jc w:val="both"/>
        <w:rPr>
          <w:rFonts w:cs="Arial"/>
          <w:b/>
          <w:sz w:val="22"/>
          <w:szCs w:val="20"/>
        </w:rPr>
      </w:pPr>
    </w:p>
    <w:p w:rsidR="00322E88" w:rsidRDefault="00322E88" w:rsidP="00F0190F">
      <w:pPr>
        <w:spacing w:line="0" w:lineRule="atLeast"/>
        <w:jc w:val="both"/>
        <w:rPr>
          <w:rFonts w:cs="Arial"/>
          <w:b/>
          <w:sz w:val="22"/>
          <w:szCs w:val="20"/>
        </w:rPr>
      </w:pPr>
    </w:p>
    <w:tbl>
      <w:tblPr>
        <w:tblStyle w:val="Reetkatablice"/>
        <w:tblpPr w:leftFromText="180" w:rightFromText="180" w:vertAnchor="text" w:tblpY="1"/>
        <w:tblOverlap w:val="never"/>
        <w:tblW w:w="9067" w:type="dxa"/>
        <w:tblInd w:w="0" w:type="dxa"/>
        <w:tblLayout w:type="fixed"/>
        <w:tblLook w:val="04A0" w:firstRow="1" w:lastRow="0" w:firstColumn="1" w:lastColumn="0" w:noHBand="0" w:noVBand="1"/>
      </w:tblPr>
      <w:tblGrid>
        <w:gridCol w:w="1667"/>
        <w:gridCol w:w="1558"/>
        <w:gridCol w:w="1275"/>
        <w:gridCol w:w="1492"/>
        <w:gridCol w:w="1731"/>
        <w:gridCol w:w="1344"/>
      </w:tblGrid>
      <w:tr w:rsidR="00F0190F" w:rsidTr="004C11F4">
        <w:tc>
          <w:tcPr>
            <w:tcW w:w="9067"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71620" w:rsidRPr="00322E88" w:rsidRDefault="00F0190F">
            <w:pPr>
              <w:spacing w:line="0" w:lineRule="atLeast"/>
              <w:jc w:val="center"/>
              <w:rPr>
                <w:rFonts w:cs="Arial"/>
                <w:b/>
                <w:sz w:val="22"/>
                <w:szCs w:val="22"/>
              </w:rPr>
            </w:pPr>
            <w:r w:rsidRPr="00322E88">
              <w:rPr>
                <w:rFonts w:cs="Arial"/>
                <w:b/>
                <w:sz w:val="22"/>
                <w:szCs w:val="22"/>
              </w:rPr>
              <w:t xml:space="preserve">KORISNICI  USLUGA SMJEŠTAJA PREMA DOBI, SPOLU </w:t>
            </w:r>
          </w:p>
          <w:p w:rsidR="00F0190F" w:rsidRPr="00322E88" w:rsidRDefault="00F0190F" w:rsidP="00322E88">
            <w:pPr>
              <w:spacing w:line="0" w:lineRule="atLeast"/>
              <w:jc w:val="center"/>
              <w:rPr>
                <w:rFonts w:cs="Arial"/>
                <w:b/>
                <w:sz w:val="22"/>
                <w:szCs w:val="22"/>
              </w:rPr>
            </w:pPr>
            <w:r w:rsidRPr="00322E88">
              <w:rPr>
                <w:rFonts w:cs="Arial"/>
                <w:b/>
                <w:sz w:val="22"/>
                <w:szCs w:val="22"/>
              </w:rPr>
              <w:t>I FUNKCIONALNOJ OVISNOSTI</w:t>
            </w:r>
          </w:p>
        </w:tc>
      </w:tr>
      <w:tr w:rsidR="00F0190F" w:rsidTr="004C11F4">
        <w:tc>
          <w:tcPr>
            <w:tcW w:w="1667" w:type="dxa"/>
            <w:tcBorders>
              <w:top w:val="single" w:sz="4" w:space="0" w:color="auto"/>
              <w:left w:val="single" w:sz="4" w:space="0" w:color="auto"/>
              <w:bottom w:val="single" w:sz="4" w:space="0" w:color="auto"/>
              <w:right w:val="single" w:sz="4" w:space="0" w:color="auto"/>
            </w:tcBorders>
            <w:hideMark/>
          </w:tcPr>
          <w:p w:rsidR="00F0190F" w:rsidRPr="00322E88" w:rsidRDefault="00F71620">
            <w:pPr>
              <w:spacing w:line="0" w:lineRule="atLeast"/>
              <w:jc w:val="center"/>
              <w:rPr>
                <w:rFonts w:cs="Arial"/>
                <w:sz w:val="22"/>
                <w:szCs w:val="22"/>
              </w:rPr>
            </w:pPr>
            <w:r w:rsidRPr="00322E88">
              <w:rPr>
                <w:rFonts w:cs="Arial"/>
                <w:sz w:val="22"/>
                <w:szCs w:val="22"/>
              </w:rPr>
              <w:t>Dob</w:t>
            </w:r>
          </w:p>
        </w:tc>
        <w:tc>
          <w:tcPr>
            <w:tcW w:w="2833" w:type="dxa"/>
            <w:gridSpan w:val="2"/>
            <w:tcBorders>
              <w:top w:val="single" w:sz="4" w:space="0" w:color="auto"/>
              <w:left w:val="single" w:sz="4" w:space="0" w:color="auto"/>
              <w:bottom w:val="single" w:sz="4" w:space="0" w:color="auto"/>
              <w:right w:val="single" w:sz="4" w:space="0" w:color="auto"/>
            </w:tcBorders>
            <w:hideMark/>
          </w:tcPr>
          <w:p w:rsidR="00F0190F" w:rsidRPr="00322E88" w:rsidRDefault="00F71620">
            <w:pPr>
              <w:spacing w:line="0" w:lineRule="atLeast"/>
              <w:jc w:val="center"/>
              <w:rPr>
                <w:rFonts w:cs="Arial"/>
                <w:sz w:val="22"/>
                <w:szCs w:val="22"/>
              </w:rPr>
            </w:pPr>
            <w:r w:rsidRPr="00322E88">
              <w:rPr>
                <w:rFonts w:cs="Arial"/>
                <w:sz w:val="22"/>
                <w:szCs w:val="22"/>
              </w:rPr>
              <w:t>Spol</w:t>
            </w:r>
          </w:p>
        </w:tc>
        <w:tc>
          <w:tcPr>
            <w:tcW w:w="4567" w:type="dxa"/>
            <w:gridSpan w:val="3"/>
            <w:tcBorders>
              <w:top w:val="single" w:sz="4" w:space="0" w:color="auto"/>
              <w:left w:val="single" w:sz="4" w:space="0" w:color="auto"/>
              <w:bottom w:val="single" w:sz="4" w:space="0" w:color="auto"/>
              <w:right w:val="single" w:sz="4" w:space="0" w:color="auto"/>
            </w:tcBorders>
          </w:tcPr>
          <w:p w:rsidR="00F0190F" w:rsidRPr="00322E88" w:rsidRDefault="00F71620">
            <w:pPr>
              <w:spacing w:line="0" w:lineRule="atLeast"/>
              <w:jc w:val="center"/>
              <w:rPr>
                <w:rFonts w:cs="Arial"/>
                <w:sz w:val="22"/>
                <w:szCs w:val="22"/>
              </w:rPr>
            </w:pPr>
            <w:r w:rsidRPr="00322E88">
              <w:rPr>
                <w:rFonts w:cs="Arial"/>
                <w:sz w:val="22"/>
                <w:szCs w:val="22"/>
              </w:rPr>
              <w:t>Funkcionalna ovisnost</w:t>
            </w:r>
          </w:p>
          <w:p w:rsidR="00F0190F" w:rsidRPr="00322E88" w:rsidRDefault="00F0190F">
            <w:pPr>
              <w:spacing w:line="0" w:lineRule="atLeast"/>
              <w:jc w:val="center"/>
              <w:rPr>
                <w:rFonts w:cs="Arial"/>
                <w:sz w:val="22"/>
                <w:szCs w:val="22"/>
              </w:rPr>
            </w:pPr>
          </w:p>
        </w:tc>
      </w:tr>
      <w:tr w:rsidR="00F0190F" w:rsidTr="004C11F4">
        <w:tc>
          <w:tcPr>
            <w:tcW w:w="1667" w:type="dxa"/>
            <w:tcBorders>
              <w:top w:val="single" w:sz="4" w:space="0" w:color="auto"/>
              <w:left w:val="single" w:sz="4" w:space="0" w:color="auto"/>
              <w:bottom w:val="single" w:sz="4" w:space="0" w:color="auto"/>
              <w:right w:val="single" w:sz="4" w:space="0" w:color="auto"/>
            </w:tcBorders>
          </w:tcPr>
          <w:p w:rsidR="00F0190F" w:rsidRPr="00322E88" w:rsidRDefault="00F0190F">
            <w:pPr>
              <w:spacing w:line="0" w:lineRule="atLeast"/>
              <w:jc w:val="both"/>
              <w:rPr>
                <w:rFonts w:cs="Arial"/>
                <w:b/>
                <w:sz w:val="22"/>
                <w:szCs w:val="22"/>
              </w:rPr>
            </w:pPr>
          </w:p>
        </w:tc>
        <w:tc>
          <w:tcPr>
            <w:tcW w:w="1558" w:type="dxa"/>
            <w:tcBorders>
              <w:top w:val="single" w:sz="4" w:space="0" w:color="auto"/>
              <w:left w:val="single" w:sz="4" w:space="0" w:color="auto"/>
              <w:bottom w:val="single" w:sz="4" w:space="0" w:color="auto"/>
              <w:right w:val="single" w:sz="4" w:space="0" w:color="auto"/>
            </w:tcBorders>
            <w:hideMark/>
          </w:tcPr>
          <w:p w:rsidR="00F0190F" w:rsidRPr="00322E88" w:rsidRDefault="00F71620">
            <w:pPr>
              <w:spacing w:line="0" w:lineRule="atLeast"/>
              <w:jc w:val="both"/>
              <w:rPr>
                <w:rFonts w:cs="Arial"/>
                <w:sz w:val="22"/>
                <w:szCs w:val="22"/>
              </w:rPr>
            </w:pPr>
            <w:r w:rsidRPr="00322E88">
              <w:rPr>
                <w:rFonts w:cs="Arial"/>
                <w:sz w:val="22"/>
                <w:szCs w:val="22"/>
              </w:rPr>
              <w:t>muškarci</w:t>
            </w:r>
          </w:p>
        </w:tc>
        <w:tc>
          <w:tcPr>
            <w:tcW w:w="1275" w:type="dxa"/>
            <w:tcBorders>
              <w:top w:val="single" w:sz="4" w:space="0" w:color="auto"/>
              <w:left w:val="single" w:sz="4" w:space="0" w:color="auto"/>
              <w:bottom w:val="single" w:sz="4" w:space="0" w:color="auto"/>
              <w:right w:val="single" w:sz="4" w:space="0" w:color="auto"/>
            </w:tcBorders>
            <w:hideMark/>
          </w:tcPr>
          <w:p w:rsidR="00F0190F" w:rsidRPr="00322E88" w:rsidRDefault="00F71620">
            <w:pPr>
              <w:spacing w:line="0" w:lineRule="atLeast"/>
              <w:jc w:val="both"/>
              <w:rPr>
                <w:rFonts w:cs="Arial"/>
                <w:sz w:val="22"/>
                <w:szCs w:val="22"/>
              </w:rPr>
            </w:pPr>
            <w:r w:rsidRPr="00322E88">
              <w:rPr>
                <w:rFonts w:cs="Arial"/>
                <w:sz w:val="22"/>
                <w:szCs w:val="22"/>
              </w:rPr>
              <w:t xml:space="preserve">žene </w:t>
            </w:r>
          </w:p>
        </w:tc>
        <w:tc>
          <w:tcPr>
            <w:tcW w:w="1492" w:type="dxa"/>
            <w:tcBorders>
              <w:top w:val="single" w:sz="4" w:space="0" w:color="auto"/>
              <w:left w:val="single" w:sz="4" w:space="0" w:color="auto"/>
              <w:bottom w:val="single" w:sz="4" w:space="0" w:color="auto"/>
              <w:right w:val="single" w:sz="4" w:space="0" w:color="auto"/>
            </w:tcBorders>
            <w:hideMark/>
          </w:tcPr>
          <w:p w:rsidR="00F0190F" w:rsidRPr="00322E88" w:rsidRDefault="00F71620">
            <w:pPr>
              <w:spacing w:line="0" w:lineRule="atLeast"/>
              <w:jc w:val="both"/>
              <w:rPr>
                <w:rFonts w:cs="Arial"/>
                <w:sz w:val="22"/>
                <w:szCs w:val="22"/>
              </w:rPr>
            </w:pPr>
            <w:r w:rsidRPr="00322E88">
              <w:rPr>
                <w:rFonts w:cs="Arial"/>
                <w:sz w:val="22"/>
                <w:szCs w:val="22"/>
              </w:rPr>
              <w:t>neovisni</w:t>
            </w:r>
          </w:p>
        </w:tc>
        <w:tc>
          <w:tcPr>
            <w:tcW w:w="1731" w:type="dxa"/>
            <w:tcBorders>
              <w:top w:val="single" w:sz="4" w:space="0" w:color="auto"/>
              <w:left w:val="single" w:sz="4" w:space="0" w:color="auto"/>
              <w:bottom w:val="single" w:sz="4" w:space="0" w:color="auto"/>
              <w:right w:val="single" w:sz="4" w:space="0" w:color="auto"/>
            </w:tcBorders>
            <w:hideMark/>
          </w:tcPr>
          <w:p w:rsidR="00F0190F" w:rsidRPr="00322E88" w:rsidRDefault="00F71620">
            <w:pPr>
              <w:spacing w:line="0" w:lineRule="atLeast"/>
              <w:jc w:val="both"/>
              <w:rPr>
                <w:rFonts w:cs="Arial"/>
                <w:sz w:val="22"/>
                <w:szCs w:val="22"/>
              </w:rPr>
            </w:pPr>
            <w:r w:rsidRPr="00322E88">
              <w:rPr>
                <w:rFonts w:cs="Arial"/>
                <w:sz w:val="22"/>
                <w:szCs w:val="22"/>
              </w:rPr>
              <w:t>djelomično ovisni</w:t>
            </w:r>
          </w:p>
        </w:tc>
        <w:tc>
          <w:tcPr>
            <w:tcW w:w="1344" w:type="dxa"/>
            <w:tcBorders>
              <w:top w:val="single" w:sz="4" w:space="0" w:color="auto"/>
              <w:left w:val="single" w:sz="4" w:space="0" w:color="auto"/>
              <w:bottom w:val="single" w:sz="4" w:space="0" w:color="auto"/>
              <w:right w:val="single" w:sz="4" w:space="0" w:color="auto"/>
            </w:tcBorders>
            <w:hideMark/>
          </w:tcPr>
          <w:p w:rsidR="00F0190F" w:rsidRPr="00322E88" w:rsidRDefault="00F71620">
            <w:pPr>
              <w:spacing w:line="0" w:lineRule="atLeast"/>
              <w:jc w:val="both"/>
              <w:rPr>
                <w:rFonts w:cs="Arial"/>
                <w:sz w:val="22"/>
                <w:szCs w:val="22"/>
              </w:rPr>
            </w:pPr>
            <w:r w:rsidRPr="00322E88">
              <w:rPr>
                <w:rFonts w:cs="Arial"/>
                <w:sz w:val="22"/>
                <w:szCs w:val="22"/>
              </w:rPr>
              <w:t>ovisni</w:t>
            </w:r>
          </w:p>
        </w:tc>
      </w:tr>
      <w:tr w:rsidR="00F0190F" w:rsidTr="004C11F4">
        <w:tc>
          <w:tcPr>
            <w:tcW w:w="1667" w:type="dxa"/>
            <w:tcBorders>
              <w:top w:val="single" w:sz="4" w:space="0" w:color="auto"/>
              <w:left w:val="single" w:sz="4" w:space="0" w:color="auto"/>
              <w:bottom w:val="single" w:sz="4" w:space="0" w:color="auto"/>
              <w:right w:val="single" w:sz="4" w:space="0" w:color="auto"/>
            </w:tcBorders>
          </w:tcPr>
          <w:p w:rsidR="00F0190F" w:rsidRPr="00322E88" w:rsidRDefault="00F0190F">
            <w:pPr>
              <w:spacing w:line="0" w:lineRule="atLeast"/>
              <w:jc w:val="both"/>
              <w:rPr>
                <w:rFonts w:cs="Arial"/>
                <w:sz w:val="22"/>
                <w:szCs w:val="22"/>
              </w:rPr>
            </w:pPr>
            <w:r w:rsidRPr="00322E88">
              <w:rPr>
                <w:rFonts w:cs="Arial"/>
                <w:sz w:val="22"/>
                <w:szCs w:val="22"/>
              </w:rPr>
              <w:t xml:space="preserve">Od 18 do 24 </w:t>
            </w:r>
          </w:p>
          <w:p w:rsidR="00F0190F" w:rsidRPr="00322E88" w:rsidRDefault="00F0190F">
            <w:pPr>
              <w:spacing w:line="0" w:lineRule="atLeast"/>
              <w:jc w:val="both"/>
              <w:rPr>
                <w:rFonts w:cs="Arial"/>
                <w:sz w:val="22"/>
                <w:szCs w:val="22"/>
              </w:rPr>
            </w:pPr>
          </w:p>
        </w:tc>
        <w:tc>
          <w:tcPr>
            <w:tcW w:w="1558"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0</w:t>
            </w:r>
          </w:p>
        </w:tc>
        <w:tc>
          <w:tcPr>
            <w:tcW w:w="1275"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0</w:t>
            </w:r>
          </w:p>
        </w:tc>
        <w:tc>
          <w:tcPr>
            <w:tcW w:w="1492"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0</w:t>
            </w:r>
          </w:p>
        </w:tc>
        <w:tc>
          <w:tcPr>
            <w:tcW w:w="1731"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0</w:t>
            </w:r>
          </w:p>
        </w:tc>
        <w:tc>
          <w:tcPr>
            <w:tcW w:w="1344"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0</w:t>
            </w:r>
          </w:p>
        </w:tc>
      </w:tr>
      <w:tr w:rsidR="00F0190F" w:rsidTr="004C11F4">
        <w:tc>
          <w:tcPr>
            <w:tcW w:w="1667" w:type="dxa"/>
            <w:tcBorders>
              <w:top w:val="single" w:sz="4" w:space="0" w:color="auto"/>
              <w:left w:val="single" w:sz="4" w:space="0" w:color="auto"/>
              <w:bottom w:val="single" w:sz="4" w:space="0" w:color="auto"/>
              <w:right w:val="single" w:sz="4" w:space="0" w:color="auto"/>
            </w:tcBorders>
          </w:tcPr>
          <w:p w:rsidR="00F0190F" w:rsidRPr="00322E88" w:rsidRDefault="00F0190F">
            <w:pPr>
              <w:spacing w:line="0" w:lineRule="atLeast"/>
              <w:jc w:val="both"/>
              <w:rPr>
                <w:rFonts w:cs="Arial"/>
                <w:sz w:val="22"/>
                <w:szCs w:val="22"/>
              </w:rPr>
            </w:pPr>
            <w:r w:rsidRPr="00322E88">
              <w:rPr>
                <w:rFonts w:cs="Arial"/>
                <w:sz w:val="22"/>
                <w:szCs w:val="22"/>
              </w:rPr>
              <w:t>Od 25 do 34</w:t>
            </w:r>
          </w:p>
          <w:p w:rsidR="00F0190F" w:rsidRPr="00322E88" w:rsidRDefault="00F0190F">
            <w:pPr>
              <w:spacing w:line="0" w:lineRule="atLeast"/>
              <w:jc w:val="both"/>
              <w:rPr>
                <w:rFonts w:cs="Arial"/>
                <w:sz w:val="22"/>
                <w:szCs w:val="22"/>
              </w:rPr>
            </w:pPr>
          </w:p>
        </w:tc>
        <w:tc>
          <w:tcPr>
            <w:tcW w:w="1558"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2</w:t>
            </w:r>
          </w:p>
        </w:tc>
        <w:tc>
          <w:tcPr>
            <w:tcW w:w="1275"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1</w:t>
            </w:r>
          </w:p>
        </w:tc>
        <w:tc>
          <w:tcPr>
            <w:tcW w:w="1492"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0</w:t>
            </w:r>
          </w:p>
        </w:tc>
        <w:tc>
          <w:tcPr>
            <w:tcW w:w="1731"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3</w:t>
            </w:r>
          </w:p>
        </w:tc>
        <w:tc>
          <w:tcPr>
            <w:tcW w:w="1344"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0</w:t>
            </w:r>
          </w:p>
        </w:tc>
      </w:tr>
      <w:tr w:rsidR="00F0190F" w:rsidTr="004C11F4">
        <w:tc>
          <w:tcPr>
            <w:tcW w:w="1667" w:type="dxa"/>
            <w:tcBorders>
              <w:top w:val="single" w:sz="4" w:space="0" w:color="auto"/>
              <w:left w:val="single" w:sz="4" w:space="0" w:color="auto"/>
              <w:bottom w:val="single" w:sz="4" w:space="0" w:color="auto"/>
              <w:right w:val="single" w:sz="4" w:space="0" w:color="auto"/>
            </w:tcBorders>
          </w:tcPr>
          <w:p w:rsidR="00F0190F" w:rsidRPr="00322E88" w:rsidRDefault="00F0190F">
            <w:pPr>
              <w:spacing w:line="0" w:lineRule="atLeast"/>
              <w:jc w:val="both"/>
              <w:rPr>
                <w:rFonts w:cs="Arial"/>
                <w:sz w:val="22"/>
                <w:szCs w:val="22"/>
              </w:rPr>
            </w:pPr>
            <w:r w:rsidRPr="00322E88">
              <w:rPr>
                <w:rFonts w:cs="Arial"/>
                <w:sz w:val="22"/>
                <w:szCs w:val="22"/>
              </w:rPr>
              <w:t>Od 35 do 44</w:t>
            </w:r>
          </w:p>
          <w:p w:rsidR="00F0190F" w:rsidRPr="00322E88" w:rsidRDefault="00F0190F">
            <w:pPr>
              <w:spacing w:line="0" w:lineRule="atLeast"/>
              <w:jc w:val="both"/>
              <w:rPr>
                <w:rFonts w:cs="Arial"/>
                <w:sz w:val="22"/>
                <w:szCs w:val="22"/>
              </w:rPr>
            </w:pPr>
          </w:p>
        </w:tc>
        <w:tc>
          <w:tcPr>
            <w:tcW w:w="1558"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11</w:t>
            </w:r>
          </w:p>
        </w:tc>
        <w:tc>
          <w:tcPr>
            <w:tcW w:w="1275"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1</w:t>
            </w:r>
          </w:p>
        </w:tc>
        <w:tc>
          <w:tcPr>
            <w:tcW w:w="1492"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0</w:t>
            </w:r>
          </w:p>
        </w:tc>
        <w:tc>
          <w:tcPr>
            <w:tcW w:w="1731"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11</w:t>
            </w:r>
          </w:p>
        </w:tc>
        <w:tc>
          <w:tcPr>
            <w:tcW w:w="1344"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1</w:t>
            </w:r>
          </w:p>
        </w:tc>
      </w:tr>
      <w:tr w:rsidR="00F0190F" w:rsidTr="004C11F4">
        <w:tc>
          <w:tcPr>
            <w:tcW w:w="1667" w:type="dxa"/>
            <w:tcBorders>
              <w:top w:val="single" w:sz="4" w:space="0" w:color="auto"/>
              <w:left w:val="single" w:sz="4" w:space="0" w:color="auto"/>
              <w:bottom w:val="single" w:sz="4" w:space="0" w:color="auto"/>
              <w:right w:val="single" w:sz="4" w:space="0" w:color="auto"/>
            </w:tcBorders>
          </w:tcPr>
          <w:p w:rsidR="00F0190F" w:rsidRPr="00322E88" w:rsidRDefault="00F0190F">
            <w:pPr>
              <w:spacing w:line="0" w:lineRule="atLeast"/>
              <w:jc w:val="both"/>
              <w:rPr>
                <w:rFonts w:cs="Arial"/>
                <w:sz w:val="22"/>
                <w:szCs w:val="22"/>
              </w:rPr>
            </w:pPr>
            <w:r w:rsidRPr="00322E88">
              <w:rPr>
                <w:rFonts w:cs="Arial"/>
                <w:sz w:val="22"/>
                <w:szCs w:val="22"/>
              </w:rPr>
              <w:t>Od 45 do 54</w:t>
            </w:r>
          </w:p>
          <w:p w:rsidR="00F0190F" w:rsidRPr="00322E88" w:rsidRDefault="00F0190F">
            <w:pPr>
              <w:spacing w:line="0" w:lineRule="atLeast"/>
              <w:jc w:val="both"/>
              <w:rPr>
                <w:rFonts w:cs="Arial"/>
                <w:sz w:val="22"/>
                <w:szCs w:val="22"/>
              </w:rPr>
            </w:pPr>
          </w:p>
        </w:tc>
        <w:tc>
          <w:tcPr>
            <w:tcW w:w="1558"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25</w:t>
            </w:r>
          </w:p>
        </w:tc>
        <w:tc>
          <w:tcPr>
            <w:tcW w:w="1275"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16</w:t>
            </w:r>
          </w:p>
        </w:tc>
        <w:tc>
          <w:tcPr>
            <w:tcW w:w="1492"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0</w:t>
            </w:r>
          </w:p>
        </w:tc>
        <w:tc>
          <w:tcPr>
            <w:tcW w:w="1731"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29</w:t>
            </w:r>
          </w:p>
        </w:tc>
        <w:tc>
          <w:tcPr>
            <w:tcW w:w="1344"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12</w:t>
            </w:r>
          </w:p>
        </w:tc>
      </w:tr>
      <w:tr w:rsidR="00F0190F" w:rsidTr="004C11F4">
        <w:tc>
          <w:tcPr>
            <w:tcW w:w="1667" w:type="dxa"/>
            <w:tcBorders>
              <w:top w:val="single" w:sz="4" w:space="0" w:color="auto"/>
              <w:left w:val="single" w:sz="4" w:space="0" w:color="auto"/>
              <w:bottom w:val="single" w:sz="4" w:space="0" w:color="auto"/>
              <w:right w:val="single" w:sz="4" w:space="0" w:color="auto"/>
            </w:tcBorders>
          </w:tcPr>
          <w:p w:rsidR="00F0190F" w:rsidRPr="00322E88" w:rsidRDefault="00F0190F">
            <w:pPr>
              <w:spacing w:line="0" w:lineRule="atLeast"/>
              <w:jc w:val="both"/>
              <w:rPr>
                <w:rFonts w:cs="Arial"/>
                <w:sz w:val="22"/>
                <w:szCs w:val="22"/>
              </w:rPr>
            </w:pPr>
            <w:r w:rsidRPr="00322E88">
              <w:rPr>
                <w:rFonts w:cs="Arial"/>
                <w:sz w:val="22"/>
                <w:szCs w:val="22"/>
              </w:rPr>
              <w:t>Od 55 do 64</w:t>
            </w:r>
          </w:p>
          <w:p w:rsidR="00F0190F" w:rsidRPr="00322E88" w:rsidRDefault="00F0190F">
            <w:pPr>
              <w:spacing w:line="0" w:lineRule="atLeast"/>
              <w:jc w:val="both"/>
              <w:rPr>
                <w:rFonts w:cs="Arial"/>
                <w:sz w:val="22"/>
                <w:szCs w:val="22"/>
              </w:rPr>
            </w:pPr>
          </w:p>
        </w:tc>
        <w:tc>
          <w:tcPr>
            <w:tcW w:w="1558"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38</w:t>
            </w:r>
          </w:p>
        </w:tc>
        <w:tc>
          <w:tcPr>
            <w:tcW w:w="1275"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32</w:t>
            </w:r>
          </w:p>
        </w:tc>
        <w:tc>
          <w:tcPr>
            <w:tcW w:w="1492"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0</w:t>
            </w:r>
          </w:p>
        </w:tc>
        <w:tc>
          <w:tcPr>
            <w:tcW w:w="1731"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46</w:t>
            </w:r>
          </w:p>
        </w:tc>
        <w:tc>
          <w:tcPr>
            <w:tcW w:w="1344"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24</w:t>
            </w:r>
          </w:p>
        </w:tc>
      </w:tr>
      <w:tr w:rsidR="00F0190F" w:rsidTr="004C11F4">
        <w:tc>
          <w:tcPr>
            <w:tcW w:w="1667" w:type="dxa"/>
            <w:tcBorders>
              <w:top w:val="single" w:sz="4" w:space="0" w:color="auto"/>
              <w:left w:val="single" w:sz="4" w:space="0" w:color="auto"/>
              <w:bottom w:val="single" w:sz="4" w:space="0" w:color="auto"/>
              <w:right w:val="single" w:sz="4" w:space="0" w:color="auto"/>
            </w:tcBorders>
          </w:tcPr>
          <w:p w:rsidR="00F0190F" w:rsidRPr="00322E88" w:rsidRDefault="00F0190F">
            <w:pPr>
              <w:spacing w:line="0" w:lineRule="atLeast"/>
              <w:jc w:val="both"/>
              <w:rPr>
                <w:rFonts w:cs="Arial"/>
                <w:sz w:val="22"/>
                <w:szCs w:val="22"/>
              </w:rPr>
            </w:pPr>
            <w:r w:rsidRPr="00322E88">
              <w:rPr>
                <w:rFonts w:cs="Arial"/>
                <w:sz w:val="22"/>
                <w:szCs w:val="22"/>
              </w:rPr>
              <w:t>Od 65 do 74</w:t>
            </w:r>
          </w:p>
          <w:p w:rsidR="00F0190F" w:rsidRPr="00322E88" w:rsidRDefault="00F0190F">
            <w:pPr>
              <w:spacing w:line="0" w:lineRule="atLeast"/>
              <w:jc w:val="both"/>
              <w:rPr>
                <w:rFonts w:cs="Arial"/>
                <w:sz w:val="22"/>
                <w:szCs w:val="22"/>
              </w:rPr>
            </w:pPr>
          </w:p>
        </w:tc>
        <w:tc>
          <w:tcPr>
            <w:tcW w:w="1558"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36</w:t>
            </w:r>
          </w:p>
        </w:tc>
        <w:tc>
          <w:tcPr>
            <w:tcW w:w="1275"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33</w:t>
            </w:r>
          </w:p>
        </w:tc>
        <w:tc>
          <w:tcPr>
            <w:tcW w:w="1492"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0</w:t>
            </w:r>
          </w:p>
        </w:tc>
        <w:tc>
          <w:tcPr>
            <w:tcW w:w="1731"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26</w:t>
            </w:r>
          </w:p>
        </w:tc>
        <w:tc>
          <w:tcPr>
            <w:tcW w:w="1344"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43</w:t>
            </w:r>
          </w:p>
        </w:tc>
      </w:tr>
      <w:tr w:rsidR="00F0190F" w:rsidTr="004C11F4">
        <w:tc>
          <w:tcPr>
            <w:tcW w:w="1667" w:type="dxa"/>
            <w:tcBorders>
              <w:top w:val="single" w:sz="4" w:space="0" w:color="auto"/>
              <w:left w:val="single" w:sz="4" w:space="0" w:color="auto"/>
              <w:bottom w:val="single" w:sz="4" w:space="0" w:color="auto"/>
              <w:right w:val="single" w:sz="4" w:space="0" w:color="auto"/>
            </w:tcBorders>
          </w:tcPr>
          <w:p w:rsidR="00F0190F" w:rsidRPr="00322E88" w:rsidRDefault="00F0190F">
            <w:pPr>
              <w:spacing w:line="0" w:lineRule="atLeast"/>
              <w:jc w:val="both"/>
              <w:rPr>
                <w:rFonts w:cs="Arial"/>
                <w:sz w:val="22"/>
                <w:szCs w:val="22"/>
              </w:rPr>
            </w:pPr>
            <w:r w:rsidRPr="00322E88">
              <w:rPr>
                <w:rFonts w:cs="Arial"/>
                <w:sz w:val="22"/>
                <w:szCs w:val="22"/>
              </w:rPr>
              <w:t>Od 75 do 84</w:t>
            </w:r>
          </w:p>
          <w:p w:rsidR="00F0190F" w:rsidRPr="00322E88" w:rsidRDefault="00F0190F">
            <w:pPr>
              <w:spacing w:line="0" w:lineRule="atLeast"/>
              <w:jc w:val="both"/>
              <w:rPr>
                <w:rFonts w:cs="Arial"/>
                <w:sz w:val="22"/>
                <w:szCs w:val="22"/>
              </w:rPr>
            </w:pPr>
          </w:p>
        </w:tc>
        <w:tc>
          <w:tcPr>
            <w:tcW w:w="1558"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13</w:t>
            </w:r>
          </w:p>
        </w:tc>
        <w:tc>
          <w:tcPr>
            <w:tcW w:w="1275"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35</w:t>
            </w:r>
          </w:p>
        </w:tc>
        <w:tc>
          <w:tcPr>
            <w:tcW w:w="1492"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0</w:t>
            </w:r>
          </w:p>
        </w:tc>
        <w:tc>
          <w:tcPr>
            <w:tcW w:w="1731"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20</w:t>
            </w:r>
          </w:p>
        </w:tc>
        <w:tc>
          <w:tcPr>
            <w:tcW w:w="1344"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28</w:t>
            </w:r>
          </w:p>
        </w:tc>
      </w:tr>
      <w:tr w:rsidR="00F0190F" w:rsidTr="004C11F4">
        <w:tc>
          <w:tcPr>
            <w:tcW w:w="1667" w:type="dxa"/>
            <w:tcBorders>
              <w:top w:val="single" w:sz="4" w:space="0" w:color="auto"/>
              <w:left w:val="single" w:sz="4" w:space="0" w:color="auto"/>
              <w:bottom w:val="single" w:sz="4" w:space="0" w:color="auto"/>
              <w:right w:val="single" w:sz="4" w:space="0" w:color="auto"/>
            </w:tcBorders>
          </w:tcPr>
          <w:p w:rsidR="00F0190F" w:rsidRPr="00322E88" w:rsidRDefault="00F0190F">
            <w:pPr>
              <w:spacing w:line="0" w:lineRule="atLeast"/>
              <w:jc w:val="both"/>
              <w:rPr>
                <w:rFonts w:cs="Arial"/>
                <w:sz w:val="22"/>
                <w:szCs w:val="22"/>
              </w:rPr>
            </w:pPr>
            <w:r w:rsidRPr="00322E88">
              <w:rPr>
                <w:rFonts w:cs="Arial"/>
                <w:sz w:val="22"/>
                <w:szCs w:val="22"/>
              </w:rPr>
              <w:t xml:space="preserve">85 i više </w:t>
            </w:r>
          </w:p>
          <w:p w:rsidR="00F0190F" w:rsidRPr="00322E88" w:rsidRDefault="00F0190F">
            <w:pPr>
              <w:spacing w:line="0" w:lineRule="atLeast"/>
              <w:jc w:val="both"/>
              <w:rPr>
                <w:rFonts w:cs="Arial"/>
                <w:sz w:val="22"/>
                <w:szCs w:val="22"/>
              </w:rPr>
            </w:pPr>
          </w:p>
        </w:tc>
        <w:tc>
          <w:tcPr>
            <w:tcW w:w="1558"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5</w:t>
            </w:r>
          </w:p>
        </w:tc>
        <w:tc>
          <w:tcPr>
            <w:tcW w:w="1275"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24</w:t>
            </w:r>
          </w:p>
        </w:tc>
        <w:tc>
          <w:tcPr>
            <w:tcW w:w="1492"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0</w:t>
            </w:r>
          </w:p>
        </w:tc>
        <w:tc>
          <w:tcPr>
            <w:tcW w:w="1731"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3</w:t>
            </w:r>
          </w:p>
        </w:tc>
        <w:tc>
          <w:tcPr>
            <w:tcW w:w="1344" w:type="dxa"/>
            <w:tcBorders>
              <w:top w:val="single" w:sz="4" w:space="0" w:color="auto"/>
              <w:left w:val="single" w:sz="4" w:space="0" w:color="auto"/>
              <w:bottom w:val="single" w:sz="4" w:space="0" w:color="auto"/>
              <w:right w:val="single" w:sz="4" w:space="0" w:color="auto"/>
            </w:tcBorders>
            <w:hideMark/>
          </w:tcPr>
          <w:p w:rsidR="00F0190F" w:rsidRPr="00322E88" w:rsidRDefault="00F0190F" w:rsidP="00E5530F">
            <w:pPr>
              <w:spacing w:line="0" w:lineRule="atLeast"/>
              <w:jc w:val="right"/>
              <w:rPr>
                <w:rFonts w:cs="Arial"/>
                <w:sz w:val="22"/>
                <w:szCs w:val="22"/>
              </w:rPr>
            </w:pPr>
            <w:r w:rsidRPr="00322E88">
              <w:rPr>
                <w:rFonts w:cs="Arial"/>
                <w:sz w:val="22"/>
                <w:szCs w:val="22"/>
              </w:rPr>
              <w:t>26</w:t>
            </w:r>
          </w:p>
        </w:tc>
      </w:tr>
      <w:tr w:rsidR="00F0190F" w:rsidTr="004C11F4">
        <w:tc>
          <w:tcPr>
            <w:tcW w:w="1667" w:type="dxa"/>
            <w:tcBorders>
              <w:top w:val="single" w:sz="4" w:space="0" w:color="auto"/>
              <w:left w:val="single" w:sz="4" w:space="0" w:color="auto"/>
              <w:bottom w:val="single" w:sz="4" w:space="0" w:color="auto"/>
              <w:right w:val="single" w:sz="4" w:space="0" w:color="auto"/>
            </w:tcBorders>
            <w:hideMark/>
          </w:tcPr>
          <w:p w:rsidR="00F0190F" w:rsidRPr="00322E88" w:rsidRDefault="00F0190F">
            <w:pPr>
              <w:spacing w:line="0" w:lineRule="atLeast"/>
              <w:jc w:val="both"/>
              <w:rPr>
                <w:rFonts w:cs="Arial"/>
                <w:sz w:val="22"/>
                <w:szCs w:val="22"/>
              </w:rPr>
            </w:pPr>
            <w:r w:rsidRPr="00322E88">
              <w:rPr>
                <w:rFonts w:cs="Arial"/>
                <w:sz w:val="22"/>
                <w:szCs w:val="22"/>
              </w:rPr>
              <w:t>Ukupno</w:t>
            </w:r>
            <w:r w:rsidR="0067759D">
              <w:rPr>
                <w:rFonts w:cs="Arial"/>
                <w:sz w:val="22"/>
                <w:szCs w:val="22"/>
              </w:rPr>
              <w:t>:</w:t>
            </w:r>
            <w:r w:rsidRPr="00322E88">
              <w:rPr>
                <w:rFonts w:cs="Arial"/>
                <w:sz w:val="22"/>
                <w:szCs w:val="22"/>
              </w:rPr>
              <w:t xml:space="preserve"> </w:t>
            </w:r>
          </w:p>
        </w:tc>
        <w:tc>
          <w:tcPr>
            <w:tcW w:w="1558" w:type="dxa"/>
            <w:tcBorders>
              <w:top w:val="single" w:sz="4" w:space="0" w:color="auto"/>
              <w:left w:val="single" w:sz="4" w:space="0" w:color="auto"/>
              <w:bottom w:val="single" w:sz="4" w:space="0" w:color="auto"/>
              <w:right w:val="single" w:sz="4" w:space="0" w:color="auto"/>
            </w:tcBorders>
          </w:tcPr>
          <w:p w:rsidR="00F0190F" w:rsidRPr="0067759D" w:rsidRDefault="00F0190F" w:rsidP="00E5530F">
            <w:pPr>
              <w:spacing w:line="0" w:lineRule="atLeast"/>
              <w:jc w:val="right"/>
              <w:rPr>
                <w:rFonts w:cs="Arial"/>
                <w:b/>
                <w:sz w:val="22"/>
                <w:szCs w:val="22"/>
              </w:rPr>
            </w:pPr>
            <w:r w:rsidRPr="0067759D">
              <w:rPr>
                <w:rFonts w:cs="Arial"/>
                <w:b/>
                <w:sz w:val="22"/>
                <w:szCs w:val="22"/>
              </w:rPr>
              <w:t>130</w:t>
            </w:r>
          </w:p>
          <w:p w:rsidR="00F0190F" w:rsidRPr="0067759D" w:rsidRDefault="00F0190F" w:rsidP="00E5530F">
            <w:pPr>
              <w:spacing w:line="0" w:lineRule="atLeast"/>
              <w:jc w:val="right"/>
              <w:rPr>
                <w:rFonts w:cs="Arial"/>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0190F" w:rsidRPr="0067759D" w:rsidRDefault="00F0190F" w:rsidP="00E5530F">
            <w:pPr>
              <w:spacing w:line="0" w:lineRule="atLeast"/>
              <w:jc w:val="right"/>
              <w:rPr>
                <w:rFonts w:cs="Arial"/>
                <w:b/>
                <w:sz w:val="22"/>
                <w:szCs w:val="22"/>
              </w:rPr>
            </w:pPr>
            <w:r w:rsidRPr="0067759D">
              <w:rPr>
                <w:rFonts w:cs="Arial"/>
                <w:b/>
                <w:sz w:val="22"/>
                <w:szCs w:val="22"/>
              </w:rPr>
              <w:t>142</w:t>
            </w:r>
          </w:p>
        </w:tc>
        <w:tc>
          <w:tcPr>
            <w:tcW w:w="1492" w:type="dxa"/>
            <w:tcBorders>
              <w:top w:val="single" w:sz="4" w:space="0" w:color="auto"/>
              <w:left w:val="single" w:sz="4" w:space="0" w:color="auto"/>
              <w:bottom w:val="single" w:sz="4" w:space="0" w:color="auto"/>
              <w:right w:val="single" w:sz="4" w:space="0" w:color="auto"/>
            </w:tcBorders>
            <w:hideMark/>
          </w:tcPr>
          <w:p w:rsidR="00F0190F" w:rsidRPr="0067759D" w:rsidRDefault="00F0190F" w:rsidP="00E5530F">
            <w:pPr>
              <w:spacing w:line="0" w:lineRule="atLeast"/>
              <w:jc w:val="right"/>
              <w:rPr>
                <w:rFonts w:cs="Arial"/>
                <w:b/>
                <w:sz w:val="22"/>
                <w:szCs w:val="22"/>
              </w:rPr>
            </w:pPr>
            <w:r w:rsidRPr="0067759D">
              <w:rPr>
                <w:rFonts w:cs="Arial"/>
                <w:b/>
                <w:sz w:val="22"/>
                <w:szCs w:val="22"/>
              </w:rPr>
              <w:t>0</w:t>
            </w:r>
          </w:p>
        </w:tc>
        <w:tc>
          <w:tcPr>
            <w:tcW w:w="1731" w:type="dxa"/>
            <w:tcBorders>
              <w:top w:val="single" w:sz="4" w:space="0" w:color="auto"/>
              <w:left w:val="single" w:sz="4" w:space="0" w:color="auto"/>
              <w:bottom w:val="single" w:sz="4" w:space="0" w:color="auto"/>
              <w:right w:val="single" w:sz="4" w:space="0" w:color="auto"/>
            </w:tcBorders>
            <w:hideMark/>
          </w:tcPr>
          <w:p w:rsidR="00F0190F" w:rsidRPr="0067759D" w:rsidRDefault="00F0190F" w:rsidP="00E5530F">
            <w:pPr>
              <w:spacing w:line="0" w:lineRule="atLeast"/>
              <w:jc w:val="right"/>
              <w:rPr>
                <w:rFonts w:cs="Arial"/>
                <w:b/>
                <w:sz w:val="22"/>
                <w:szCs w:val="22"/>
              </w:rPr>
            </w:pPr>
            <w:r w:rsidRPr="0067759D">
              <w:rPr>
                <w:rFonts w:cs="Arial"/>
                <w:b/>
                <w:sz w:val="22"/>
                <w:szCs w:val="22"/>
              </w:rPr>
              <w:t>138</w:t>
            </w:r>
          </w:p>
        </w:tc>
        <w:tc>
          <w:tcPr>
            <w:tcW w:w="1344" w:type="dxa"/>
            <w:tcBorders>
              <w:top w:val="single" w:sz="4" w:space="0" w:color="auto"/>
              <w:left w:val="single" w:sz="4" w:space="0" w:color="auto"/>
              <w:bottom w:val="single" w:sz="4" w:space="0" w:color="auto"/>
              <w:right w:val="single" w:sz="4" w:space="0" w:color="auto"/>
            </w:tcBorders>
            <w:hideMark/>
          </w:tcPr>
          <w:p w:rsidR="00F0190F" w:rsidRPr="0067759D" w:rsidRDefault="00F0190F" w:rsidP="00E5530F">
            <w:pPr>
              <w:spacing w:line="0" w:lineRule="atLeast"/>
              <w:jc w:val="right"/>
              <w:rPr>
                <w:rFonts w:cs="Arial"/>
                <w:b/>
                <w:sz w:val="22"/>
                <w:szCs w:val="22"/>
              </w:rPr>
            </w:pPr>
            <w:r w:rsidRPr="0067759D">
              <w:rPr>
                <w:rFonts w:cs="Arial"/>
                <w:b/>
                <w:sz w:val="22"/>
                <w:szCs w:val="22"/>
              </w:rPr>
              <w:t>134</w:t>
            </w:r>
          </w:p>
        </w:tc>
      </w:tr>
    </w:tbl>
    <w:p w:rsidR="00F0190F" w:rsidRDefault="00F0190F" w:rsidP="00F0190F">
      <w:pPr>
        <w:spacing w:before="100" w:beforeAutospacing="1" w:after="100" w:afterAutospacing="1"/>
        <w:ind w:right="-160"/>
        <w:jc w:val="both"/>
      </w:pPr>
    </w:p>
    <w:p w:rsidR="00F0190F" w:rsidRDefault="00F0190F" w:rsidP="00F71620">
      <w:pPr>
        <w:pStyle w:val="Naslov4"/>
      </w:pPr>
      <w:bookmarkStart w:id="54" w:name="page4"/>
      <w:bookmarkEnd w:id="54"/>
      <w:r>
        <w:t>INDIVIDUALNI RAD S KORISNICIMA I ČLANOVIMA OBITELJI</w:t>
      </w:r>
    </w:p>
    <w:p w:rsidR="00F0190F" w:rsidRDefault="00F0190F" w:rsidP="00F0190F">
      <w:pPr>
        <w:spacing w:line="232" w:lineRule="auto"/>
        <w:jc w:val="both"/>
      </w:pPr>
      <w:r>
        <w:t xml:space="preserve">Individualni rad provodi se s korisnicima, članovima njihovih obitelji, skrbnicima  kontinuirano na dnevnoj bazi. </w:t>
      </w:r>
    </w:p>
    <w:p w:rsidR="0067759D" w:rsidRDefault="0067759D" w:rsidP="00F0190F">
      <w:pPr>
        <w:spacing w:line="232" w:lineRule="auto"/>
        <w:jc w:val="both"/>
      </w:pPr>
    </w:p>
    <w:p w:rsidR="00F0190F" w:rsidRDefault="00F0190F" w:rsidP="00F0190F">
      <w:pPr>
        <w:spacing w:line="235" w:lineRule="auto"/>
        <w:jc w:val="both"/>
      </w:pPr>
      <w:r>
        <w:t>Pomoć i podrška pruža se u ostvarivanju različitih prava (mirovinsko, zdravstveno, socijalna skrb), u prilagodbi na život u Domu, snalaženju u novim životnim uvjetima i sl.</w:t>
      </w:r>
    </w:p>
    <w:p w:rsidR="00F0190F" w:rsidRDefault="00F0190F" w:rsidP="00F0190F">
      <w:pPr>
        <w:spacing w:line="232" w:lineRule="auto"/>
        <w:jc w:val="both"/>
        <w:rPr>
          <w:b/>
        </w:rPr>
      </w:pPr>
      <w:r>
        <w:t xml:space="preserve">Individualnim pristupom u radu motiviramo  korisnike na uključivanje u domske aktivnosti, poticati ih na međusobno druženje, povezivanje i pomaganje, pružamo im pomoć u rješavanju konfliktnih situacija s drugim korisnicima ili s članovima obitelji, </w:t>
      </w:r>
      <w:r>
        <w:rPr>
          <w:rFonts w:eastAsiaTheme="minorHAnsi"/>
          <w:lang w:eastAsia="en-US"/>
        </w:rPr>
        <w:t xml:space="preserve">priprema korisnika  za druge oblike zbrinjavanja. </w:t>
      </w:r>
    </w:p>
    <w:p w:rsidR="00F0190F" w:rsidRDefault="00F0190F" w:rsidP="00F0190F">
      <w:pPr>
        <w:tabs>
          <w:tab w:val="left" w:pos="243"/>
        </w:tabs>
        <w:spacing w:line="0" w:lineRule="atLeast"/>
        <w:jc w:val="both"/>
        <w:rPr>
          <w:b/>
        </w:rPr>
      </w:pPr>
    </w:p>
    <w:p w:rsidR="00F0190F" w:rsidRPr="00F71620" w:rsidRDefault="00F0190F" w:rsidP="00F0190F">
      <w:pPr>
        <w:tabs>
          <w:tab w:val="left" w:pos="243"/>
        </w:tabs>
        <w:spacing w:line="0" w:lineRule="atLeast"/>
        <w:jc w:val="both"/>
        <w:rPr>
          <w:rStyle w:val="Naslov4Char"/>
        </w:rPr>
      </w:pPr>
      <w:r w:rsidRPr="00F71620">
        <w:rPr>
          <w:rStyle w:val="Naslov4Char"/>
        </w:rPr>
        <w:t xml:space="preserve">GRUPNI RAD  S KORISNICIMA </w:t>
      </w:r>
    </w:p>
    <w:p w:rsidR="00F0190F" w:rsidRDefault="00F71620" w:rsidP="00F0190F">
      <w:pPr>
        <w:spacing w:line="232" w:lineRule="auto"/>
        <w:jc w:val="both"/>
        <w:rPr>
          <w:rFonts w:cs="Arial"/>
        </w:rPr>
      </w:pPr>
      <w:r>
        <w:rPr>
          <w:rFonts w:cs="Arial"/>
        </w:rPr>
        <w:t xml:space="preserve">Grupni rad se provodio  </w:t>
      </w:r>
      <w:r w:rsidR="00F0190F">
        <w:rPr>
          <w:rFonts w:cs="Arial"/>
        </w:rPr>
        <w:t xml:space="preserve">kroz  terapijske  zajednice, stručne timove u stambenim jedincima, sastanke za osnaživanje funkcionalnih sposobnosti korisnika te  sastanke odjelnih multidisciplinarnih  timova. Provodio se u svrhu informiranja korisnika o novostima i aktualnim događanjima, raspravlja se o problematici na odjelima, primjedbama i prijedlozima korisnika, te svim važnim pitanjima o kojima su korisnici imali potrebu razgovarati. </w:t>
      </w:r>
    </w:p>
    <w:p w:rsidR="0067759D" w:rsidRDefault="0067759D" w:rsidP="00F0190F">
      <w:pPr>
        <w:spacing w:line="232" w:lineRule="auto"/>
        <w:jc w:val="both"/>
        <w:rPr>
          <w:rFonts w:cs="Arial"/>
        </w:rPr>
      </w:pPr>
    </w:p>
    <w:p w:rsidR="00F0190F" w:rsidRDefault="00F0190F" w:rsidP="00F0190F">
      <w:pPr>
        <w:spacing w:line="232" w:lineRule="auto"/>
        <w:jc w:val="both"/>
        <w:rPr>
          <w:rFonts w:cs="Arial"/>
        </w:rPr>
      </w:pPr>
      <w:r>
        <w:rPr>
          <w:rFonts w:cs="Arial"/>
        </w:rPr>
        <w:t>Na terapijskim zajednicama sudjeluju korisnici te svi radnici</w:t>
      </w:r>
      <w:r w:rsidR="00A14755">
        <w:rPr>
          <w:rFonts w:cs="Arial"/>
        </w:rPr>
        <w:t xml:space="preserve"> koji sudjeluju u radu odjela. Na</w:t>
      </w:r>
      <w:r>
        <w:rPr>
          <w:rFonts w:cs="Arial"/>
        </w:rPr>
        <w:t xml:space="preserve"> sastancima se vode </w:t>
      </w:r>
      <w:r w:rsidR="00F71620">
        <w:rPr>
          <w:rFonts w:cs="Arial"/>
        </w:rPr>
        <w:t>zapisnici.</w:t>
      </w:r>
    </w:p>
    <w:p w:rsidR="00F0190F" w:rsidRDefault="00F0190F" w:rsidP="00F0190F">
      <w:pPr>
        <w:spacing w:line="235" w:lineRule="auto"/>
        <w:jc w:val="both"/>
        <w:rPr>
          <w:rFonts w:cs="Arial"/>
        </w:rPr>
      </w:pPr>
    </w:p>
    <w:p w:rsidR="00037F6A" w:rsidRDefault="00F0190F" w:rsidP="00A14755">
      <w:pPr>
        <w:tabs>
          <w:tab w:val="left" w:pos="567"/>
        </w:tabs>
        <w:spacing w:line="235" w:lineRule="auto"/>
        <w:jc w:val="both"/>
        <w:rPr>
          <w:rFonts w:cs="Arial"/>
          <w:bCs/>
        </w:rPr>
      </w:pPr>
      <w:r>
        <w:rPr>
          <w:rFonts w:cs="Arial"/>
          <w:bCs/>
        </w:rPr>
        <w:t>Temeljem Obiteljskog zakona vezanih uz odrasle osobe lišene poslovne sposobnosti, pokrenut je postupak revizija svih Rješenja o oduzimanju poslovne sposobnosti. Tijekom 2019. godine dobivena su Rješenja o djelomičnom vraćanju poslovne sposobnosti za 14 korisnika, u postupku preispitivanja je 39 korisni</w:t>
      </w:r>
      <w:r w:rsidR="00037F6A">
        <w:rPr>
          <w:rFonts w:cs="Arial"/>
          <w:bCs/>
        </w:rPr>
        <w:t xml:space="preserve">ka. </w:t>
      </w:r>
    </w:p>
    <w:p w:rsidR="0015759F" w:rsidRPr="00A14755" w:rsidRDefault="00502421" w:rsidP="00502421">
      <w:pPr>
        <w:pStyle w:val="Naslov4"/>
        <w:rPr>
          <w:rFonts w:cs="Arial"/>
          <w:bCs/>
        </w:rPr>
      </w:pPr>
      <w:r>
        <w:rPr>
          <w:rFonts w:cs="Arial"/>
          <w:bCs/>
        </w:rPr>
        <w:lastRenderedPageBreak/>
        <w:t xml:space="preserve">ORGANIZACIJA </w:t>
      </w:r>
      <w:r w:rsidR="00A14755">
        <w:rPr>
          <w:rFonts w:cs="Arial"/>
          <w:bCs/>
        </w:rPr>
        <w:t>R</w:t>
      </w:r>
      <w:r w:rsidR="00A14755">
        <w:t>AD</w:t>
      </w:r>
      <w:r>
        <w:t>A</w:t>
      </w:r>
      <w:r w:rsidR="00A14755">
        <w:t xml:space="preserve"> ZA OPĆE DOBRO</w:t>
      </w:r>
    </w:p>
    <w:p w:rsidR="0015759F" w:rsidRDefault="0015759F" w:rsidP="0015759F">
      <w:pPr>
        <w:tabs>
          <w:tab w:val="left" w:pos="567"/>
        </w:tabs>
        <w:spacing w:line="232" w:lineRule="auto"/>
        <w:jc w:val="both"/>
        <w:rPr>
          <w:rFonts w:cs="Arial"/>
        </w:rPr>
      </w:pPr>
      <w:r>
        <w:rPr>
          <w:rFonts w:cs="Arial"/>
        </w:rPr>
        <w:t>Rad za opće dobro izvršila je 1 odrasla osoba,  a za 5 je u tijeku izvršenje rada za opće dobro.</w:t>
      </w:r>
    </w:p>
    <w:p w:rsidR="0015759F" w:rsidRDefault="0015759F" w:rsidP="0015759F">
      <w:pPr>
        <w:tabs>
          <w:tab w:val="left" w:pos="567"/>
        </w:tabs>
        <w:spacing w:line="232" w:lineRule="auto"/>
        <w:jc w:val="both"/>
        <w:rPr>
          <w:rFonts w:cs="Arial"/>
          <w:b/>
        </w:rPr>
      </w:pPr>
    </w:p>
    <w:p w:rsidR="0015759F" w:rsidRDefault="0015759F" w:rsidP="0015759F">
      <w:pPr>
        <w:tabs>
          <w:tab w:val="left" w:pos="567"/>
        </w:tabs>
        <w:spacing w:line="14" w:lineRule="exact"/>
        <w:ind w:left="567" w:hanging="283"/>
        <w:jc w:val="both"/>
        <w:rPr>
          <w:rFonts w:cs="Arial"/>
          <w:b/>
        </w:rPr>
      </w:pPr>
    </w:p>
    <w:p w:rsidR="0015759F" w:rsidRDefault="0015759F" w:rsidP="0015759F">
      <w:pPr>
        <w:tabs>
          <w:tab w:val="left" w:pos="567"/>
        </w:tabs>
        <w:spacing w:line="235" w:lineRule="auto"/>
        <w:jc w:val="both"/>
        <w:rPr>
          <w:rFonts w:cs="Arial"/>
        </w:rPr>
      </w:pPr>
      <w:r>
        <w:rPr>
          <w:rFonts w:cs="Arial"/>
        </w:rPr>
        <w:t>Poslovi socijalnog  radnika u vezi s osobama na izvršavanju rada za opće dobro uključivali su: suradnju sa Uredom za probaciju iz Zagreba te  s Prekršajnim sudom iz Zlatara</w:t>
      </w:r>
      <w:r>
        <w:rPr>
          <w:rFonts w:cs="Arial"/>
          <w:b/>
        </w:rPr>
        <w:t xml:space="preserve">, </w:t>
      </w:r>
      <w:r>
        <w:rPr>
          <w:rFonts w:cs="Arial"/>
        </w:rPr>
        <w:t xml:space="preserve">izradu izvještaja i dopisa o tijeku izvršavanja rada za opće dobro i vođenje evidencije o broju odrađenih sati rada za opće dobro. Vezano uz vođenje potrebne evidencije bilo je bitno bilježiti svaki dolazak i odlazak  unutar kruga Doma. </w:t>
      </w:r>
    </w:p>
    <w:p w:rsidR="0015759F" w:rsidRDefault="0015759F" w:rsidP="0015759F">
      <w:pPr>
        <w:tabs>
          <w:tab w:val="left" w:pos="567"/>
        </w:tabs>
        <w:spacing w:line="235" w:lineRule="auto"/>
        <w:jc w:val="both"/>
        <w:rPr>
          <w:rFonts w:cs="Arial"/>
          <w:b/>
        </w:rPr>
      </w:pPr>
    </w:p>
    <w:p w:rsidR="0015759F" w:rsidRDefault="0015759F" w:rsidP="0015759F">
      <w:pPr>
        <w:tabs>
          <w:tab w:val="left" w:pos="567"/>
        </w:tabs>
        <w:spacing w:line="235" w:lineRule="auto"/>
        <w:jc w:val="both"/>
        <w:rPr>
          <w:rFonts w:cs="Arial"/>
        </w:rPr>
      </w:pPr>
      <w:r>
        <w:rPr>
          <w:rFonts w:cs="Arial"/>
        </w:rPr>
        <w:t>Rad za opće dobro organizira se unutar Doma, a opis poslova i zadataka osoba koje odrađuju rad za opće dobro u Domu dogovarao se u suradnji s ravnateljicom i voditeljima drugih odjela Doma.</w:t>
      </w:r>
    </w:p>
    <w:p w:rsidR="00F0190F" w:rsidRDefault="00F0190F" w:rsidP="00F0190F">
      <w:pPr>
        <w:tabs>
          <w:tab w:val="left" w:pos="567"/>
        </w:tabs>
        <w:spacing w:line="235" w:lineRule="auto"/>
        <w:jc w:val="both"/>
        <w:rPr>
          <w:rFonts w:cs="Arial"/>
          <w:b/>
        </w:rPr>
      </w:pPr>
    </w:p>
    <w:p w:rsidR="00037F6A" w:rsidRDefault="00A14755" w:rsidP="00037F6A">
      <w:pPr>
        <w:spacing w:line="0" w:lineRule="atLeast"/>
        <w:jc w:val="both"/>
        <w:rPr>
          <w:rFonts w:cs="Arial"/>
          <w:b/>
        </w:rPr>
      </w:pPr>
      <w:bookmarkStart w:id="55" w:name="_Hlk2347636"/>
      <w:r w:rsidRPr="00F71620">
        <w:rPr>
          <w:rStyle w:val="Naslov4Char"/>
        </w:rPr>
        <w:t xml:space="preserve">VOĐENJE PROPISANE EVIDENCIJE I DOKUMENTACIJE </w:t>
      </w:r>
      <w:bookmarkEnd w:id="55"/>
    </w:p>
    <w:p w:rsidR="00A14755" w:rsidRDefault="00A14755" w:rsidP="00037F6A">
      <w:pPr>
        <w:spacing w:line="0" w:lineRule="atLeast"/>
        <w:jc w:val="both"/>
      </w:pPr>
      <w:r>
        <w:t>Evidencija i dokumentacija korisnika vodi se na način utvrđen Pravilnikom o vođenju evidencije i dokumentacije pružatelja socijalnih usluga, te načinu i rokovima za dostavu izvješća (NN 100/15).</w:t>
      </w:r>
    </w:p>
    <w:p w:rsidR="0067759D" w:rsidRPr="00037F6A" w:rsidRDefault="0067759D" w:rsidP="00037F6A">
      <w:pPr>
        <w:spacing w:line="0" w:lineRule="atLeast"/>
        <w:jc w:val="both"/>
        <w:rPr>
          <w:rFonts w:cs="Arial"/>
          <w:b/>
        </w:rPr>
      </w:pPr>
    </w:p>
    <w:p w:rsidR="00F71620" w:rsidRDefault="00A14755" w:rsidP="007B03DF">
      <w:pPr>
        <w:tabs>
          <w:tab w:val="left" w:pos="567"/>
        </w:tabs>
        <w:spacing w:line="235" w:lineRule="auto"/>
        <w:jc w:val="both"/>
      </w:pPr>
      <w:r>
        <w:rPr>
          <w:rFonts w:cs="Arial"/>
        </w:rPr>
        <w:t>O svakom korisniku vodi se dosje, u kojem se nalazi os</w:t>
      </w:r>
      <w:r>
        <w:t>obni lista korisnika, dokumentacija koju pružatelju usluge dostavlja centar za socijalnu skrb prije početka pružanja usluge i dokumentacija koju vodi pružatelj usluge. Dokumentaciju koju vodi pružatelj usluge uključuje Individualni plan i program rada kojeg izrađuje odjelni  multidisciplinarni tim, zapažanja o promjenama tijekom pružanja usluge te ostale dokumenti – korespondencija s članovima obitelji, skrbnicima, sudom, centrom za socijalnu skrb i drugim ustanovama.</w:t>
      </w:r>
    </w:p>
    <w:p w:rsidR="00F71620" w:rsidRDefault="00F71620" w:rsidP="00F71620">
      <w:pPr>
        <w:pStyle w:val="Odlomakpopisa"/>
        <w:spacing w:after="160" w:line="232" w:lineRule="auto"/>
        <w:jc w:val="both"/>
        <w:rPr>
          <w:rFonts w:ascii="Times New Roman" w:hAnsi="Times New Roman" w:cs="Times New Roman"/>
          <w:b/>
          <w:sz w:val="28"/>
          <w:u w:val="single"/>
        </w:rPr>
      </w:pPr>
    </w:p>
    <w:p w:rsidR="007B03DF" w:rsidRDefault="007B03DF" w:rsidP="00F71620">
      <w:pPr>
        <w:pStyle w:val="Odlomakpopisa"/>
        <w:spacing w:after="160" w:line="232" w:lineRule="auto"/>
        <w:jc w:val="both"/>
        <w:rPr>
          <w:rFonts w:ascii="Times New Roman" w:hAnsi="Times New Roman" w:cs="Times New Roman"/>
          <w:b/>
          <w:sz w:val="28"/>
          <w:u w:val="single"/>
        </w:rPr>
      </w:pPr>
    </w:p>
    <w:p w:rsidR="00F71620" w:rsidRPr="006A3249" w:rsidRDefault="00BB5367" w:rsidP="006A3249">
      <w:pPr>
        <w:pStyle w:val="Naslov2"/>
      </w:pPr>
      <w:bookmarkStart w:id="56" w:name="_Toc30755424"/>
      <w:r w:rsidRPr="006A3249">
        <w:t>Psiholog</w:t>
      </w:r>
      <w:bookmarkEnd w:id="56"/>
      <w:r w:rsidRPr="006A3249">
        <w:t xml:space="preserve"> </w:t>
      </w:r>
    </w:p>
    <w:p w:rsidR="00F71620" w:rsidRDefault="00F71620" w:rsidP="00F71620">
      <w:pPr>
        <w:pStyle w:val="Odlomakpopisa"/>
        <w:spacing w:line="232" w:lineRule="auto"/>
        <w:jc w:val="both"/>
        <w:rPr>
          <w:rFonts w:ascii="Times New Roman" w:hAnsi="Times New Roman" w:cs="Times New Roman"/>
          <w:b/>
          <w:color w:val="385623" w:themeColor="accent6" w:themeShade="80"/>
          <w:sz w:val="28"/>
          <w:u w:val="single"/>
        </w:rPr>
      </w:pPr>
    </w:p>
    <w:p w:rsidR="00F71620" w:rsidRDefault="00A524EA" w:rsidP="00F71620">
      <w:pPr>
        <w:jc w:val="both"/>
        <w:rPr>
          <w:rFonts w:cstheme="minorBidi"/>
          <w:lang w:eastAsia="en-US"/>
        </w:rPr>
      </w:pPr>
      <w:r>
        <w:rPr>
          <w:rFonts w:cstheme="minorBidi"/>
          <w:lang w:eastAsia="en-US"/>
        </w:rPr>
        <w:t xml:space="preserve">U </w:t>
      </w:r>
      <w:r w:rsidR="00F71620">
        <w:rPr>
          <w:rFonts w:cstheme="minorBidi"/>
          <w:lang w:eastAsia="en-US"/>
        </w:rPr>
        <w:t>okviru djelatnosti skrbi o psihički oboljelim osobama, uz ostale stručne radnike sudjeluje i psiholog, a sve u cilju poboljšanja kvalitete života psihički bolesnih odraslih osoba. Svoj rad temelji na zakonskim propisima, posebice na Zakonu o zaštiti osoba s duševnim smetnjama, Zakonu o socijalnoj skrbi, Obiteljskom zakonu, Statutu Doma i njime propisanim Općim aktima te raznim pravilnicima donesenim od strane Ministarstva za demografiju, obitelj, mlade i socijalnu politiku.</w:t>
      </w:r>
    </w:p>
    <w:p w:rsidR="0067759D" w:rsidRDefault="0067759D" w:rsidP="00F71620">
      <w:pPr>
        <w:jc w:val="both"/>
        <w:rPr>
          <w:rFonts w:cstheme="minorBidi"/>
          <w:lang w:eastAsia="en-US"/>
        </w:rPr>
      </w:pPr>
    </w:p>
    <w:p w:rsidR="00F71620" w:rsidRDefault="00F71620" w:rsidP="00F71620">
      <w:pPr>
        <w:jc w:val="both"/>
        <w:rPr>
          <w:rFonts w:cstheme="minorBidi"/>
          <w:lang w:eastAsia="en-US"/>
        </w:rPr>
      </w:pPr>
      <w:r>
        <w:rPr>
          <w:rFonts w:cstheme="minorBidi"/>
          <w:lang w:eastAsia="en-US"/>
        </w:rPr>
        <w:t xml:space="preserve">Psiholog radi sukladno pravilima struke poštujući Zakon o psihološkoj djelatnosti i Kodeks etike psihološke djelatnosti. </w:t>
      </w:r>
    </w:p>
    <w:p w:rsidR="0067759D" w:rsidRDefault="0067759D" w:rsidP="00F71620">
      <w:pPr>
        <w:jc w:val="both"/>
        <w:rPr>
          <w:rFonts w:cstheme="minorBidi"/>
          <w:lang w:eastAsia="en-US"/>
        </w:rPr>
      </w:pPr>
    </w:p>
    <w:p w:rsidR="00F71620" w:rsidRDefault="00F71620" w:rsidP="00F71620">
      <w:pPr>
        <w:jc w:val="both"/>
        <w:rPr>
          <w:rFonts w:cstheme="minorBidi"/>
          <w:lang w:eastAsia="en-US"/>
        </w:rPr>
      </w:pPr>
      <w:r>
        <w:rPr>
          <w:rFonts w:cstheme="minorBidi"/>
          <w:lang w:eastAsia="en-US"/>
        </w:rPr>
        <w:t>Radni zadaci i aktivnosti psihologa odvijali su se sukladno Planu i programu psihologa za 2019. godinu te mjesečnim planovima rada prema kojima su aktivnosti i zadaci razrađeni prema područjima i sadržajima rada:</w:t>
      </w:r>
    </w:p>
    <w:p w:rsidR="00322E88" w:rsidRDefault="00322E88" w:rsidP="00A524EA">
      <w:pPr>
        <w:pStyle w:val="Naslov4"/>
        <w:rPr>
          <w:rFonts w:ascii="Times New Roman" w:eastAsia="Times New Roman" w:hAnsi="Times New Roman" w:cstheme="minorBidi"/>
          <w:i w:val="0"/>
          <w:iCs w:val="0"/>
          <w:color w:val="auto"/>
          <w:lang w:eastAsia="en-US"/>
        </w:rPr>
      </w:pPr>
    </w:p>
    <w:p w:rsidR="00F71620" w:rsidRDefault="00F71620" w:rsidP="00A524EA">
      <w:pPr>
        <w:pStyle w:val="Naslov4"/>
        <w:rPr>
          <w:lang w:eastAsia="en-US"/>
        </w:rPr>
      </w:pPr>
      <w:r>
        <w:rPr>
          <w:lang w:eastAsia="en-US"/>
        </w:rPr>
        <w:t xml:space="preserve"> RAD S KORISNICIMA </w:t>
      </w:r>
    </w:p>
    <w:p w:rsidR="00F71620" w:rsidRDefault="00F71620" w:rsidP="00F71620">
      <w:pPr>
        <w:jc w:val="both"/>
        <w:rPr>
          <w:rFonts w:cstheme="minorBidi"/>
          <w:lang w:eastAsia="en-US"/>
        </w:rPr>
      </w:pPr>
      <w:r>
        <w:rPr>
          <w:rFonts w:cstheme="minorBidi"/>
          <w:lang w:eastAsia="en-US"/>
        </w:rPr>
        <w:t xml:space="preserve">Tijekom godine provedena su </w:t>
      </w:r>
      <w:r w:rsidRPr="00A524EA">
        <w:rPr>
          <w:rFonts w:cstheme="minorBidi"/>
          <w:lang w:eastAsia="en-US"/>
        </w:rPr>
        <w:t>psihologijska ispitivanja i</w:t>
      </w:r>
      <w:r>
        <w:rPr>
          <w:rFonts w:cstheme="minorBidi"/>
          <w:lang w:eastAsia="en-US"/>
        </w:rPr>
        <w:t xml:space="preserve"> procjene korisnika. Na temelju obrada pisana su psihologijska mišljenja, nalazi i preporuke koji su služili potrebama ustanove i stručnih radnika.  </w:t>
      </w:r>
    </w:p>
    <w:p w:rsidR="0067759D" w:rsidRDefault="0067759D" w:rsidP="00F71620">
      <w:pPr>
        <w:jc w:val="both"/>
        <w:rPr>
          <w:rFonts w:cstheme="minorBidi"/>
          <w:lang w:eastAsia="en-US"/>
        </w:rPr>
      </w:pPr>
    </w:p>
    <w:p w:rsidR="00F71620" w:rsidRDefault="00F71620" w:rsidP="00F71620">
      <w:pPr>
        <w:jc w:val="both"/>
        <w:rPr>
          <w:rFonts w:cstheme="minorBidi"/>
          <w:lang w:eastAsia="en-US"/>
        </w:rPr>
      </w:pPr>
      <w:r>
        <w:rPr>
          <w:rFonts w:cstheme="minorBidi"/>
          <w:lang w:eastAsia="en-US"/>
        </w:rPr>
        <w:t xml:space="preserve">Pri prijemu novih korisnika provodili su se inicijalne intervjui, prikupljali anamnestički podatci, vršile opservacije u domskim uvjetima, primjenjivali testove za ispitivanje kognitivnih </w:t>
      </w:r>
      <w:r>
        <w:rPr>
          <w:rFonts w:cstheme="minorBidi"/>
          <w:lang w:eastAsia="en-US"/>
        </w:rPr>
        <w:lastRenderedPageBreak/>
        <w:t xml:space="preserve">sposobnosti, testove ličnosti, skale praćenja te vršile konzultacije sa stručnim radnicima i ostalim djelatnicima uključenima u neposredan rad s navedenim korisnicima. </w:t>
      </w:r>
    </w:p>
    <w:p w:rsidR="00F71620" w:rsidRDefault="00F71620" w:rsidP="00F71620">
      <w:pPr>
        <w:jc w:val="both"/>
        <w:rPr>
          <w:rFonts w:cstheme="minorBidi"/>
          <w:lang w:eastAsia="en-US"/>
        </w:rPr>
      </w:pPr>
    </w:p>
    <w:p w:rsidR="00F71620" w:rsidRDefault="00F71620" w:rsidP="00F71620">
      <w:pPr>
        <w:jc w:val="both"/>
        <w:rPr>
          <w:rFonts w:cstheme="minorBidi"/>
          <w:lang w:eastAsia="en-US"/>
        </w:rPr>
      </w:pPr>
      <w:r>
        <w:rPr>
          <w:rFonts w:cstheme="minorBidi"/>
          <w:lang w:eastAsia="en-US"/>
        </w:rPr>
        <w:t xml:space="preserve">Posebnu pažnju posvećivalo se </w:t>
      </w:r>
      <w:r w:rsidRPr="00A524EA">
        <w:rPr>
          <w:rFonts w:cstheme="minorBidi"/>
          <w:lang w:eastAsia="en-US"/>
        </w:rPr>
        <w:t>praćenju adaptacijskog perioda</w:t>
      </w:r>
      <w:r>
        <w:rPr>
          <w:rFonts w:cstheme="minorBidi"/>
          <w:lang w:eastAsia="en-US"/>
        </w:rPr>
        <w:t xml:space="preserve"> novih korisnika. Vršila se opservacija korisnika, radilo na motivaciji za uključivanje u neki od oblika radne terapije, poticalo razvijanje socijalnih kontakata s ostalim korisnicima i održavanju kontakata s obitelji/skrbnicima, te radilo na pravovremenom uočavanju individualnih potreba te informiranju ostalih djelatnika o istom, a sve u cilju održanja stabilnosti psihičkog zdravlja novih korisnika.</w:t>
      </w:r>
    </w:p>
    <w:p w:rsidR="00F71620" w:rsidRDefault="00F71620" w:rsidP="00F71620">
      <w:pPr>
        <w:jc w:val="both"/>
        <w:rPr>
          <w:rFonts w:cstheme="minorBidi"/>
          <w:lang w:eastAsia="en-US"/>
        </w:rPr>
      </w:pPr>
    </w:p>
    <w:p w:rsidR="00F71620" w:rsidRDefault="00F71620" w:rsidP="00F71620">
      <w:pPr>
        <w:spacing w:after="160"/>
        <w:jc w:val="both"/>
        <w:rPr>
          <w:rFonts w:eastAsiaTheme="minorHAnsi" w:cstheme="minorBidi"/>
          <w:lang w:eastAsia="en-US"/>
        </w:rPr>
      </w:pPr>
      <w:r>
        <w:rPr>
          <w:rFonts w:eastAsiaTheme="minorHAnsi" w:cstheme="minorBidi"/>
          <w:lang w:eastAsia="en-US"/>
        </w:rPr>
        <w:t xml:space="preserve">Svakodnevni rad uključivao je </w:t>
      </w:r>
      <w:r w:rsidRPr="00A524EA">
        <w:rPr>
          <w:rFonts w:eastAsiaTheme="minorHAnsi" w:cstheme="minorBidi"/>
          <w:lang w:eastAsia="en-US"/>
        </w:rPr>
        <w:t>i individualni rad s korisnicima</w:t>
      </w:r>
      <w:r>
        <w:rPr>
          <w:rFonts w:eastAsiaTheme="minorHAnsi" w:cstheme="minorBidi"/>
          <w:lang w:eastAsia="en-US"/>
        </w:rPr>
        <w:t xml:space="preserve">. Individualnim radom pomaže se korisnicima pri rješavanju specifičnih teškoća u doživljavanju i ponašanju, potiče se razvijanje primjerenih oblika ponašanja a koje su prepreka za prilagodbu na život u Domu ili su ometajuće u svakodnevnom funkcioniranju korisnika. </w:t>
      </w:r>
    </w:p>
    <w:p w:rsidR="00F71620" w:rsidRDefault="00F71620" w:rsidP="00F71620">
      <w:pPr>
        <w:spacing w:after="160"/>
        <w:jc w:val="both"/>
        <w:rPr>
          <w:rFonts w:eastAsiaTheme="minorHAnsi" w:cstheme="minorBidi"/>
          <w:lang w:eastAsia="en-US"/>
        </w:rPr>
      </w:pPr>
      <w:r>
        <w:rPr>
          <w:rFonts w:eastAsiaTheme="minorHAnsi" w:cstheme="minorBidi"/>
          <w:lang w:eastAsia="en-US"/>
        </w:rPr>
        <w:t xml:space="preserve">Tijekom godine obavljeno je mnogo individualnih susreta koji su uključivali obavljanje individualnih razgovora, savjetovanja, intervencija, modifikacije ponašanja i vršenja procjena. </w:t>
      </w:r>
    </w:p>
    <w:p w:rsidR="00F71620" w:rsidRDefault="00F71620" w:rsidP="00F71620">
      <w:pPr>
        <w:jc w:val="both"/>
        <w:rPr>
          <w:rFonts w:cstheme="minorBidi"/>
        </w:rPr>
      </w:pPr>
      <w:r>
        <w:rPr>
          <w:rFonts w:cstheme="minorBidi"/>
        </w:rPr>
        <w:t>Savjetodavni rad najčešće je bio usmjeren na pomoć u rješavanju konfliktnih i kriznih situacija u domu, teškoće socijalizacije i prilagodbe na domski život, planiranje slobodnog vremena, socijalno neprimjerena ponašanja, alkoholizam, agresivno ponašanje, depresiju, podizanje samopoštovanja, motivaciju, preuzimanje odgovornosti za vlastito ponašanje i dr.</w:t>
      </w:r>
    </w:p>
    <w:p w:rsidR="00F71620" w:rsidRDefault="00F71620" w:rsidP="00F71620">
      <w:pPr>
        <w:jc w:val="both"/>
        <w:rPr>
          <w:rFonts w:eastAsiaTheme="minorHAnsi" w:cstheme="minorBidi"/>
          <w:lang w:eastAsia="en-US"/>
        </w:rPr>
      </w:pPr>
    </w:p>
    <w:p w:rsidR="00F71620" w:rsidRDefault="00F71620" w:rsidP="00F71620">
      <w:pPr>
        <w:jc w:val="both"/>
        <w:rPr>
          <w:rFonts w:cstheme="minorBidi"/>
          <w:lang w:eastAsia="en-US"/>
        </w:rPr>
      </w:pPr>
      <w:r>
        <w:rPr>
          <w:rFonts w:cstheme="minorBidi"/>
          <w:lang w:eastAsia="en-US"/>
        </w:rPr>
        <w:t xml:space="preserve">Cilj </w:t>
      </w:r>
      <w:r w:rsidRPr="00A524EA">
        <w:rPr>
          <w:rFonts w:cstheme="minorBidi"/>
          <w:lang w:eastAsia="en-US"/>
        </w:rPr>
        <w:t>grupnog rada je da korisnici u što većoj mjeri sudjeluju u raspravama, razvijaju samostalno mišljenje i toleranciju. Prisustvovalo se sastancima odjelnih Terapijskih zajednica, kao član tim</w:t>
      </w:r>
      <w:r w:rsidR="00A524EA">
        <w:rPr>
          <w:rFonts w:cstheme="minorBidi"/>
          <w:lang w:eastAsia="en-US"/>
        </w:rPr>
        <w:t>a</w:t>
      </w:r>
      <w:r w:rsidRPr="00A524EA">
        <w:rPr>
          <w:rFonts w:cstheme="minorBidi"/>
          <w:lang w:eastAsia="en-US"/>
        </w:rPr>
        <w:t>. Trening životnih vještina održavao</w:t>
      </w:r>
      <w:r>
        <w:rPr>
          <w:rFonts w:cstheme="minorBidi"/>
          <w:lang w:eastAsia="en-US"/>
        </w:rPr>
        <w:t xml:space="preserve"> se u Dvorcu, srijedom u 14,00 sati. </w:t>
      </w:r>
    </w:p>
    <w:p w:rsidR="00F71620" w:rsidRDefault="00F71620" w:rsidP="00F71620">
      <w:pPr>
        <w:jc w:val="both"/>
        <w:rPr>
          <w:rFonts w:cstheme="minorBidi"/>
          <w:lang w:eastAsia="en-US"/>
        </w:rPr>
      </w:pPr>
      <w:r>
        <w:rPr>
          <w:rFonts w:cstheme="minorBidi"/>
          <w:lang w:eastAsia="en-US"/>
        </w:rPr>
        <w:t xml:space="preserve">Održane su predavanja/radionice  o nasilju, toleranciji, psihološkom zdravlju, zaštiti okoliša te obilježavanje Tjedna mozga. </w:t>
      </w:r>
    </w:p>
    <w:p w:rsidR="00F71620" w:rsidRDefault="00F71620" w:rsidP="00F71620">
      <w:pPr>
        <w:jc w:val="both"/>
        <w:rPr>
          <w:b/>
          <w:lang w:eastAsia="en-US"/>
        </w:rPr>
      </w:pPr>
    </w:p>
    <w:p w:rsidR="00F71620" w:rsidRDefault="00F71620" w:rsidP="00A524EA">
      <w:pPr>
        <w:pStyle w:val="Naslov4"/>
        <w:rPr>
          <w:rFonts w:eastAsiaTheme="minorHAnsi"/>
          <w:lang w:eastAsia="en-US"/>
        </w:rPr>
      </w:pPr>
      <w:r>
        <w:rPr>
          <w:rFonts w:eastAsiaTheme="minorHAnsi"/>
          <w:lang w:eastAsia="en-US"/>
        </w:rPr>
        <w:t xml:space="preserve">OSTALI POSLOVI </w:t>
      </w:r>
    </w:p>
    <w:p w:rsidR="00F71620" w:rsidRDefault="00F71620" w:rsidP="00F71620">
      <w:pPr>
        <w:spacing w:line="256" w:lineRule="auto"/>
        <w:jc w:val="both"/>
        <w:rPr>
          <w:rFonts w:eastAsiaTheme="minorHAnsi" w:cstheme="minorBidi"/>
          <w:lang w:eastAsia="en-US"/>
        </w:rPr>
      </w:pPr>
    </w:p>
    <w:p w:rsidR="00F71620" w:rsidRDefault="00594570" w:rsidP="007B03DF">
      <w:pPr>
        <w:pStyle w:val="Naslov5"/>
        <w:rPr>
          <w:rFonts w:eastAsiaTheme="minorHAnsi"/>
          <w:lang w:eastAsia="en-US"/>
        </w:rPr>
      </w:pPr>
      <w:r>
        <w:rPr>
          <w:rFonts w:eastAsiaTheme="minorHAnsi"/>
          <w:lang w:eastAsia="en-US"/>
        </w:rPr>
        <w:t>Izrada projektne prijave</w:t>
      </w:r>
      <w:r w:rsidR="00F71620">
        <w:rPr>
          <w:rFonts w:eastAsiaTheme="minorHAnsi"/>
          <w:lang w:eastAsia="en-US"/>
        </w:rPr>
        <w:t xml:space="preserve"> </w:t>
      </w:r>
    </w:p>
    <w:p w:rsidR="00F71620" w:rsidRDefault="007B03DF" w:rsidP="00F71620">
      <w:pPr>
        <w:spacing w:line="256" w:lineRule="auto"/>
        <w:jc w:val="both"/>
      </w:pPr>
      <w:r>
        <w:rPr>
          <w:rFonts w:eastAsiaTheme="minorHAnsi" w:cstheme="minorBidi"/>
          <w:lang w:eastAsia="en-US"/>
        </w:rPr>
        <w:t xml:space="preserve">Sudjelovanje u radu na pisanju projektnog prijedloga </w:t>
      </w:r>
      <w:r w:rsidR="00F60229">
        <w:rPr>
          <w:rFonts w:eastAsiaTheme="minorHAnsi" w:cstheme="minorBidi"/>
          <w:lang w:eastAsia="en-US"/>
        </w:rPr>
        <w:t>“MI u zajednici“ u okviru poziva:</w:t>
      </w:r>
      <w:r w:rsidR="00F60229" w:rsidRPr="00F60229">
        <w:t>„Unapređivanje infrastrukture za pružanje socijalnih usluga u zajednici kao podrška procesu deinstitucionalizacije – druga faza</w:t>
      </w:r>
    </w:p>
    <w:p w:rsidR="00F60229" w:rsidRPr="00F60229" w:rsidRDefault="00F60229" w:rsidP="00F71620">
      <w:pPr>
        <w:spacing w:line="256" w:lineRule="auto"/>
        <w:jc w:val="both"/>
        <w:rPr>
          <w:rFonts w:eastAsiaTheme="minorHAnsi" w:cstheme="minorBidi"/>
          <w:lang w:eastAsia="en-US"/>
        </w:rPr>
      </w:pPr>
    </w:p>
    <w:p w:rsidR="00F71620" w:rsidRDefault="00594570" w:rsidP="00A524EA">
      <w:pPr>
        <w:pStyle w:val="Naslov5"/>
        <w:rPr>
          <w:rFonts w:eastAsiaTheme="minorHAnsi"/>
          <w:lang w:eastAsia="en-US"/>
        </w:rPr>
      </w:pPr>
      <w:r>
        <w:rPr>
          <w:rFonts w:eastAsiaTheme="minorHAnsi"/>
          <w:lang w:eastAsia="en-US"/>
        </w:rPr>
        <w:t xml:space="preserve">Povjerenik za zaštitu dostojanstva radnika </w:t>
      </w:r>
    </w:p>
    <w:p w:rsidR="00F71620" w:rsidRDefault="00F71620" w:rsidP="00F71620">
      <w:pPr>
        <w:jc w:val="both"/>
      </w:pPr>
      <w:r>
        <w:t xml:space="preserve">U protekloj godini nije zaprimljena niti jedna pritužba Povjerljivom savjetniku za primanje i rješavanje pritužbi vezanih za zaštitu dostojanstva radnika. Svi radnici Doma upoznati su s činjenicom da se Povjerljivom savjetniku mogu obratiti i načinima na koje to mogu učiniti. </w:t>
      </w:r>
    </w:p>
    <w:p w:rsidR="00F71620" w:rsidRDefault="00F71620" w:rsidP="00F71620">
      <w:pPr>
        <w:spacing w:line="360" w:lineRule="auto"/>
      </w:pPr>
    </w:p>
    <w:p w:rsidR="00F71620" w:rsidRDefault="00594570" w:rsidP="00A524EA">
      <w:pPr>
        <w:pStyle w:val="Naslov5"/>
        <w:rPr>
          <w:rFonts w:eastAsiaTheme="minorHAnsi"/>
          <w:lang w:eastAsia="en-US"/>
        </w:rPr>
      </w:pPr>
      <w:r>
        <w:rPr>
          <w:rFonts w:eastAsiaTheme="minorHAnsi"/>
          <w:lang w:eastAsia="en-US"/>
        </w:rPr>
        <w:t>Uvođenje volonterskog programa</w:t>
      </w:r>
    </w:p>
    <w:p w:rsidR="00F71620" w:rsidRDefault="00F71620" w:rsidP="00F71620">
      <w:pPr>
        <w:jc w:val="both"/>
      </w:pPr>
      <w:r>
        <w:t xml:space="preserve">U 2019. godini u </w:t>
      </w:r>
      <w:r w:rsidR="00A524EA">
        <w:t xml:space="preserve">Dom su se prijavile </w:t>
      </w:r>
      <w:r>
        <w:t>dvije volonterke koje su ispunile prijavnicu za volontere i ostalu potrebnu dokumentaciju, a za njih je izrađen opis volonterske pozicije te su ostvarile ukupno 17 volonterskih sati .</w:t>
      </w:r>
    </w:p>
    <w:p w:rsidR="0067759D" w:rsidRDefault="0067759D" w:rsidP="00F71620">
      <w:pPr>
        <w:jc w:val="both"/>
      </w:pPr>
    </w:p>
    <w:p w:rsidR="00F71620" w:rsidRDefault="00F71620" w:rsidP="00F71620">
      <w:pPr>
        <w:jc w:val="both"/>
      </w:pPr>
      <w:r>
        <w:t>Tijekom godine dolazile  su osobe na jednokratne akcije volontiranja usmenim dogovorom i bez popunjavanja potrebne dokumentacije te su ostvarile ukupno 15  volonterskih sati.</w:t>
      </w:r>
    </w:p>
    <w:p w:rsidR="00F71620" w:rsidRDefault="00F71620" w:rsidP="00F71620">
      <w:pPr>
        <w:jc w:val="both"/>
      </w:pPr>
      <w:r>
        <w:lastRenderedPageBreak/>
        <w:t>Volonterski program poslan u nadležno Ministarstvo. Odlazak u Srednju školu Zlatar – poziv učenicima  na volontiranje u Domu.</w:t>
      </w:r>
    </w:p>
    <w:p w:rsidR="0067759D" w:rsidRDefault="0067759D" w:rsidP="00F71620">
      <w:pPr>
        <w:jc w:val="both"/>
      </w:pPr>
    </w:p>
    <w:p w:rsidR="00F71620" w:rsidRDefault="00F71620" w:rsidP="00F71620">
      <w:pPr>
        <w:jc w:val="both"/>
      </w:pPr>
      <w:r>
        <w:t>Prijavljeni smo na Volonterski servis Mreže udruga Zagor te se i u 2020. planira daljnja suradnja s tom organizacijom.</w:t>
      </w:r>
    </w:p>
    <w:p w:rsidR="007B03DF" w:rsidRDefault="007B03DF" w:rsidP="00F71620">
      <w:pPr>
        <w:jc w:val="both"/>
      </w:pPr>
    </w:p>
    <w:p w:rsidR="00322E88" w:rsidRDefault="00322E88" w:rsidP="00F71620">
      <w:pPr>
        <w:ind w:firstLine="708"/>
      </w:pPr>
    </w:p>
    <w:p w:rsidR="00F71620" w:rsidRPr="006A3249" w:rsidRDefault="00BB5367" w:rsidP="006A3249">
      <w:pPr>
        <w:pStyle w:val="Naslov2"/>
      </w:pPr>
      <w:bookmarkStart w:id="57" w:name="_Toc30755425"/>
      <w:r w:rsidRPr="006A3249">
        <w:t>Edukacijski rehabilitator</w:t>
      </w:r>
      <w:bookmarkEnd w:id="57"/>
      <w:r w:rsidRPr="006A3249">
        <w:t xml:space="preserve"> </w:t>
      </w:r>
    </w:p>
    <w:p w:rsidR="00F71620" w:rsidRDefault="00F71620" w:rsidP="00F71620">
      <w:pPr>
        <w:pStyle w:val="Odlomakpopisa"/>
        <w:spacing w:after="160" w:line="256" w:lineRule="auto"/>
        <w:ind w:left="540"/>
        <w:jc w:val="both"/>
        <w:rPr>
          <w:rFonts w:ascii="Times New Roman" w:hAnsi="Times New Roman" w:cs="Times New Roman"/>
          <w:b/>
          <w:sz w:val="28"/>
          <w:u w:val="single"/>
          <w:lang w:eastAsia="en-US"/>
        </w:rPr>
      </w:pPr>
    </w:p>
    <w:p w:rsidR="00A524EA" w:rsidRDefault="00F71620" w:rsidP="00F71620">
      <w:pPr>
        <w:spacing w:after="160" w:line="256" w:lineRule="auto"/>
        <w:jc w:val="both"/>
        <w:rPr>
          <w:rFonts w:eastAsiaTheme="minorHAnsi"/>
          <w:lang w:eastAsia="en-US"/>
        </w:rPr>
      </w:pPr>
      <w:r>
        <w:rPr>
          <w:rFonts w:eastAsiaTheme="minorHAnsi"/>
          <w:lang w:eastAsia="en-US"/>
        </w:rPr>
        <w:t xml:space="preserve">Poslovi, radni zadaci i aktivnosti defektologa/rehabilitatora odvijali su se prema Godišnjem planu i programu rada  defektologa za 2019. godinu koji je izrađen na temelju postojećeg plana i programa. </w:t>
      </w:r>
    </w:p>
    <w:p w:rsidR="00F71620" w:rsidRDefault="00F71620" w:rsidP="00A524EA">
      <w:pPr>
        <w:pStyle w:val="Naslov4"/>
        <w:rPr>
          <w:rFonts w:eastAsiaTheme="minorHAnsi"/>
          <w:lang w:eastAsia="en-US"/>
        </w:rPr>
      </w:pPr>
      <w:r>
        <w:rPr>
          <w:rFonts w:eastAsiaTheme="minorHAnsi"/>
          <w:lang w:eastAsia="en-US"/>
        </w:rPr>
        <w:t>RAD S KORISNICIMA</w:t>
      </w:r>
    </w:p>
    <w:p w:rsidR="00F71620" w:rsidRPr="00A524EA" w:rsidRDefault="00A524EA" w:rsidP="00F71620">
      <w:pPr>
        <w:ind w:right="-286"/>
        <w:jc w:val="both"/>
        <w:rPr>
          <w:rFonts w:eastAsiaTheme="minorHAnsi"/>
          <w:lang w:eastAsia="en-US"/>
        </w:rPr>
      </w:pPr>
      <w:r>
        <w:rPr>
          <w:rFonts w:eastAsiaTheme="minorHAnsi"/>
          <w:lang w:eastAsia="en-US"/>
        </w:rPr>
        <w:t>Individualni rad s korisnicima:</w:t>
      </w:r>
    </w:p>
    <w:p w:rsidR="00F71620" w:rsidRDefault="00F71620" w:rsidP="00F71620">
      <w:pPr>
        <w:spacing w:after="160" w:line="256" w:lineRule="auto"/>
        <w:ind w:right="-286"/>
        <w:jc w:val="both"/>
        <w:rPr>
          <w:rFonts w:eastAsiaTheme="minorHAnsi"/>
          <w:lang w:eastAsia="en-US"/>
        </w:rPr>
      </w:pPr>
      <w:r w:rsidRPr="00A524EA">
        <w:rPr>
          <w:rFonts w:eastAsiaTheme="minorHAnsi"/>
          <w:lang w:eastAsia="en-US"/>
        </w:rPr>
        <w:t>Na temelju opservacije, primjene</w:t>
      </w:r>
      <w:r>
        <w:rPr>
          <w:rFonts w:eastAsiaTheme="minorHAnsi"/>
          <w:lang w:eastAsia="en-US"/>
        </w:rPr>
        <w:t xml:space="preserve"> defektološkog instrumentarija i intervjua izvršavala se  individualna obradu  novo pristiglih korisnika, te prema potrebi radila  evaluacija  postojećih nalaza i mišljenja.  Na temelju nalaza i mišljenje, u suradnji s ostalim članovima tima izrađivali su se  Individualni planovi za  korisnike. U suradnji sa radnim terapeutima, na temelju procjene i mišljenja, dogovarali smo uključivanje korisnika u radnu terapiju i njihovo praćenje. </w:t>
      </w:r>
    </w:p>
    <w:p w:rsidR="00F71620" w:rsidRDefault="00F71620" w:rsidP="00F71620">
      <w:pPr>
        <w:spacing w:after="160" w:line="256" w:lineRule="auto"/>
        <w:ind w:right="-286"/>
        <w:jc w:val="both"/>
        <w:rPr>
          <w:rFonts w:eastAsiaTheme="minorHAnsi"/>
          <w:lang w:eastAsia="en-US"/>
        </w:rPr>
      </w:pPr>
      <w:r>
        <w:rPr>
          <w:rFonts w:eastAsiaTheme="minorHAnsi"/>
          <w:lang w:eastAsia="en-US"/>
        </w:rPr>
        <w:t xml:space="preserve">Individualni rad obuhvaća savjetodavne razgovore, intervjue, inicijalnu procjenu korisnika, poticanje kognitivnih sposobnosti, modifikaciju ponašanja, podizanje samopouzdanja i dr. Obuhvaća pružanje podrške  u usvajanju spoznajno-društvenih vještina, emocionalnom razvoju i usvajanju socijalno vrijednosnog sustava, u razvijanju interesno-kreativnih aktivnosti, poticanje i održavanje kognitivnih i motoričkih vještina; razvoj i održavanje vještina za samostalnu brigu o osobnoj higijeni, osobnom izgledu i urednosti; uspostava i održavanje socijalnih odnosa; pružanje pomoći pri snalaženju u vremenu i prostoru; osnaživanje u prihvaćanju oštećenja;  razvoj socijalnih i emocionalnih osobina; razvijanje spremnosti za traženje pomoći od osoba u neposrednoj blizini; pomoć u održavanju, razvijanju i unapređenju socijalnih vještina; planiranje, priprema i uvježbavanje vještina za spremnost i prihvaćanje drugih oblika skrbi;  razvijanje radnih navika; poticanje društveno prihvatljivog ponašanja korisnika. </w:t>
      </w:r>
    </w:p>
    <w:p w:rsidR="00F71620" w:rsidRPr="00A524EA" w:rsidRDefault="00F71620" w:rsidP="00F71620">
      <w:pPr>
        <w:ind w:right="-286"/>
        <w:jc w:val="both"/>
        <w:rPr>
          <w:rFonts w:eastAsiaTheme="minorHAnsi"/>
          <w:lang w:eastAsia="en-US"/>
        </w:rPr>
      </w:pPr>
      <w:r w:rsidRPr="00A524EA">
        <w:rPr>
          <w:rFonts w:eastAsiaTheme="minorHAnsi"/>
          <w:lang w:eastAsia="en-US"/>
        </w:rPr>
        <w:t>Provođenje aktivnosti grupnog rada</w:t>
      </w:r>
      <w:r w:rsidR="00A524EA">
        <w:rPr>
          <w:rFonts w:eastAsiaTheme="minorHAnsi"/>
          <w:lang w:eastAsia="en-US"/>
        </w:rPr>
        <w:t>:</w:t>
      </w:r>
      <w:r w:rsidRPr="00A524EA">
        <w:rPr>
          <w:rFonts w:eastAsiaTheme="minorHAnsi"/>
          <w:lang w:eastAsia="en-US"/>
        </w:rPr>
        <w:t xml:space="preserve"> </w:t>
      </w:r>
    </w:p>
    <w:p w:rsidR="00F71620" w:rsidRDefault="00F71620" w:rsidP="00F71620">
      <w:pPr>
        <w:spacing w:after="160" w:line="256" w:lineRule="auto"/>
        <w:ind w:right="-286"/>
        <w:jc w:val="both"/>
        <w:rPr>
          <w:rFonts w:cstheme="minorBidi"/>
          <w:lang w:eastAsia="en-US"/>
        </w:rPr>
      </w:pPr>
      <w:r w:rsidRPr="00A524EA">
        <w:rPr>
          <w:rFonts w:cstheme="minorBidi"/>
          <w:lang w:eastAsia="en-US"/>
        </w:rPr>
        <w:t>Prisustvovalo se sastancima odjelnih Terapijskih zajednica,</w:t>
      </w:r>
      <w:r>
        <w:rPr>
          <w:rFonts w:cstheme="minorBidi"/>
          <w:lang w:eastAsia="en-US"/>
        </w:rPr>
        <w:t xml:space="preserve"> ka</w:t>
      </w:r>
      <w:r w:rsidR="007B03DF">
        <w:rPr>
          <w:rFonts w:cstheme="minorBidi"/>
          <w:lang w:eastAsia="en-US"/>
        </w:rPr>
        <w:t>o član tima prema utvrđenom</w:t>
      </w:r>
      <w:r>
        <w:rPr>
          <w:rFonts w:cstheme="minorBidi"/>
          <w:lang w:eastAsia="en-US"/>
        </w:rPr>
        <w:t xml:space="preserve"> rasporedu. </w:t>
      </w:r>
    </w:p>
    <w:p w:rsidR="00F71620" w:rsidRDefault="00F71620" w:rsidP="00F71620">
      <w:pPr>
        <w:spacing w:after="160" w:line="256" w:lineRule="auto"/>
        <w:ind w:right="-286"/>
        <w:jc w:val="both"/>
        <w:rPr>
          <w:rFonts w:eastAsiaTheme="minorHAnsi"/>
          <w:lang w:eastAsia="en-US"/>
        </w:rPr>
      </w:pPr>
      <w:r>
        <w:rPr>
          <w:rFonts w:eastAsiaTheme="minorHAnsi"/>
          <w:lang w:eastAsia="en-US"/>
        </w:rPr>
        <w:t xml:space="preserve">Grupa za održavanje i razvoj vještina koja se uglavnom sastojala od korisnika koji su smješteni u Novom Domu, na bolesničkim odijelima (provođena kroz mjesece veljača, ožujak, travanj). </w:t>
      </w:r>
    </w:p>
    <w:p w:rsidR="00F71620" w:rsidRDefault="00F71620" w:rsidP="00F71620">
      <w:pPr>
        <w:spacing w:after="160" w:line="256" w:lineRule="auto"/>
        <w:ind w:right="-286"/>
        <w:jc w:val="both"/>
        <w:rPr>
          <w:rFonts w:eastAsiaTheme="minorHAnsi"/>
          <w:lang w:eastAsia="en-US"/>
        </w:rPr>
      </w:pPr>
      <w:r>
        <w:rPr>
          <w:rFonts w:eastAsiaTheme="minorHAnsi"/>
          <w:lang w:eastAsia="en-US"/>
        </w:rPr>
        <w:t xml:space="preserve">U Klubu ljubitelja knjiga „Libar“ bili su uključeni korisnici koji pokazuju  afinitete  prema knjizi i pisanoj riječi, predispozicije aktivnog sudjelovanja u razgovorima, diskusijama i interpretacijama pročitanog. Koristile su  se knjige  naše knjižnice, donacijske knjige te knjige u privatnom vlasništvu voditelja grupe. </w:t>
      </w:r>
    </w:p>
    <w:p w:rsidR="00F71620" w:rsidRDefault="00F71620" w:rsidP="00F71620">
      <w:pPr>
        <w:jc w:val="both"/>
        <w:rPr>
          <w:b/>
          <w:lang w:eastAsia="en-US"/>
        </w:rPr>
      </w:pPr>
    </w:p>
    <w:p w:rsidR="00F71620" w:rsidRDefault="00F71620" w:rsidP="00322E88">
      <w:pPr>
        <w:pStyle w:val="Naslov4"/>
        <w:spacing w:before="0" w:after="240"/>
        <w:rPr>
          <w:rFonts w:eastAsiaTheme="minorHAnsi"/>
          <w:lang w:eastAsia="en-US"/>
        </w:rPr>
      </w:pPr>
      <w:r>
        <w:rPr>
          <w:rFonts w:eastAsiaTheme="minorHAnsi"/>
          <w:lang w:eastAsia="en-US"/>
        </w:rPr>
        <w:lastRenderedPageBreak/>
        <w:t xml:space="preserve">OSTALI POSLOVI </w:t>
      </w:r>
    </w:p>
    <w:p w:rsidR="00F71620" w:rsidRPr="009B6488" w:rsidRDefault="00F71620" w:rsidP="006D033B">
      <w:pPr>
        <w:pStyle w:val="Naslov1"/>
        <w:numPr>
          <w:ilvl w:val="0"/>
          <w:numId w:val="44"/>
        </w:numPr>
        <w:spacing w:before="0" w:line="256" w:lineRule="auto"/>
        <w:jc w:val="both"/>
        <w:rPr>
          <w:rFonts w:ascii="Times New Roman" w:eastAsiaTheme="minorHAnsi" w:hAnsi="Times New Roman"/>
          <w:b w:val="0"/>
          <w:color w:val="auto"/>
          <w:sz w:val="24"/>
          <w:szCs w:val="24"/>
        </w:rPr>
      </w:pPr>
      <w:bookmarkStart w:id="58" w:name="_Toc30580136"/>
      <w:bookmarkStart w:id="59" w:name="_Toc30580380"/>
      <w:bookmarkStart w:id="60" w:name="_Toc30754434"/>
      <w:bookmarkStart w:id="61" w:name="_Toc30754928"/>
      <w:bookmarkStart w:id="62" w:name="_Toc30755426"/>
      <w:r w:rsidRPr="00A524EA">
        <w:rPr>
          <w:rFonts w:ascii="Times New Roman" w:hAnsi="Times New Roman"/>
          <w:b w:val="0"/>
          <w:color w:val="auto"/>
          <w:sz w:val="24"/>
          <w:szCs w:val="24"/>
        </w:rPr>
        <w:t>„MI u zajednici“-</w:t>
      </w:r>
      <w:r w:rsidR="00F60229">
        <w:rPr>
          <w:rFonts w:ascii="Times New Roman" w:hAnsi="Times New Roman"/>
          <w:b w:val="0"/>
          <w:color w:val="auto"/>
          <w:sz w:val="24"/>
          <w:szCs w:val="24"/>
        </w:rPr>
        <w:t xml:space="preserve"> </w:t>
      </w:r>
      <w:r w:rsidRPr="00A524EA">
        <w:rPr>
          <w:rFonts w:ascii="Times New Roman" w:hAnsi="Times New Roman"/>
          <w:b w:val="0"/>
          <w:color w:val="auto"/>
          <w:sz w:val="24"/>
          <w:szCs w:val="24"/>
        </w:rPr>
        <w:t>rad</w:t>
      </w:r>
      <w:r>
        <w:rPr>
          <w:rFonts w:ascii="Times New Roman" w:hAnsi="Times New Roman"/>
          <w:b w:val="0"/>
          <w:color w:val="auto"/>
          <w:sz w:val="24"/>
          <w:szCs w:val="24"/>
        </w:rPr>
        <w:t xml:space="preserve"> na pisanju projektnog prijedloga vezan</w:t>
      </w:r>
      <w:r w:rsidR="00F60229">
        <w:rPr>
          <w:rFonts w:ascii="Times New Roman" w:hAnsi="Times New Roman"/>
          <w:b w:val="0"/>
          <w:color w:val="auto"/>
          <w:sz w:val="24"/>
          <w:szCs w:val="24"/>
        </w:rPr>
        <w:t>o</w:t>
      </w:r>
      <w:r>
        <w:rPr>
          <w:rFonts w:ascii="Times New Roman" w:hAnsi="Times New Roman"/>
          <w:b w:val="0"/>
          <w:color w:val="auto"/>
          <w:sz w:val="24"/>
          <w:szCs w:val="24"/>
        </w:rPr>
        <w:t xml:space="preserve"> </w:t>
      </w:r>
      <w:r w:rsidR="009B6488">
        <w:rPr>
          <w:rFonts w:ascii="Times New Roman" w:hAnsi="Times New Roman"/>
          <w:b w:val="0"/>
          <w:color w:val="auto"/>
          <w:sz w:val="24"/>
          <w:szCs w:val="24"/>
        </w:rPr>
        <w:t xml:space="preserve">uz poziv  na dostavu projektnih </w:t>
      </w:r>
      <w:r>
        <w:rPr>
          <w:rFonts w:ascii="Times New Roman" w:hAnsi="Times New Roman"/>
          <w:b w:val="0"/>
          <w:color w:val="auto"/>
          <w:sz w:val="24"/>
          <w:szCs w:val="24"/>
        </w:rPr>
        <w:t>prijedloga „Unapređivanje infrastrukture za pružanje socijalnih usluga u zajednici kao podrška procesu deinstitucionalizacije – druga faza“</w:t>
      </w:r>
      <w:bookmarkEnd w:id="58"/>
      <w:bookmarkEnd w:id="59"/>
      <w:bookmarkEnd w:id="60"/>
      <w:bookmarkEnd w:id="61"/>
      <w:bookmarkEnd w:id="62"/>
      <w:r>
        <w:rPr>
          <w:rFonts w:ascii="Times New Roman" w:hAnsi="Times New Roman"/>
          <w:b w:val="0"/>
          <w:color w:val="auto"/>
          <w:sz w:val="24"/>
          <w:szCs w:val="24"/>
        </w:rPr>
        <w:t xml:space="preserve"> </w:t>
      </w:r>
    </w:p>
    <w:p w:rsidR="009B6488" w:rsidRPr="009B6488" w:rsidRDefault="00F71620" w:rsidP="006D033B">
      <w:pPr>
        <w:pStyle w:val="Odlomakpopisa"/>
        <w:numPr>
          <w:ilvl w:val="0"/>
          <w:numId w:val="44"/>
        </w:numPr>
        <w:spacing w:line="256" w:lineRule="auto"/>
        <w:jc w:val="both"/>
        <w:rPr>
          <w:rFonts w:ascii="Times New Roman" w:eastAsiaTheme="minorHAnsi" w:hAnsi="Times New Roman" w:cs="Times New Roman"/>
          <w:lang w:eastAsia="en-US"/>
        </w:rPr>
      </w:pPr>
      <w:r w:rsidRPr="009B6488">
        <w:rPr>
          <w:rFonts w:ascii="Times New Roman" w:hAnsi="Times New Roman" w:cs="Times New Roman"/>
          <w:lang w:eastAsia="en-US"/>
        </w:rPr>
        <w:t>Službenik za informiranje</w:t>
      </w:r>
      <w:r w:rsidR="0067759D">
        <w:rPr>
          <w:rFonts w:ascii="Times New Roman" w:hAnsi="Times New Roman" w:cs="Times New Roman"/>
          <w:lang w:eastAsia="en-US"/>
        </w:rPr>
        <w:t xml:space="preserve"> </w:t>
      </w:r>
      <w:r w:rsidRPr="009B6488">
        <w:rPr>
          <w:rFonts w:ascii="Times New Roman" w:hAnsi="Times New Roman" w:cs="Times New Roman"/>
          <w:lang w:eastAsia="en-US"/>
        </w:rPr>
        <w:t>- vođenje poslova i izrada Izvje</w:t>
      </w:r>
      <w:r w:rsidR="009B6488" w:rsidRPr="009B6488">
        <w:rPr>
          <w:rFonts w:ascii="Times New Roman" w:hAnsi="Times New Roman" w:cs="Times New Roman"/>
          <w:lang w:eastAsia="en-US"/>
        </w:rPr>
        <w:t>šća Povjerenika za informiranje</w:t>
      </w:r>
    </w:p>
    <w:p w:rsidR="00F71620" w:rsidRPr="009B6488" w:rsidRDefault="00F71620" w:rsidP="006D033B">
      <w:pPr>
        <w:pStyle w:val="Odlomakpopisa"/>
        <w:numPr>
          <w:ilvl w:val="0"/>
          <w:numId w:val="44"/>
        </w:numPr>
        <w:spacing w:after="240"/>
        <w:rPr>
          <w:rFonts w:ascii="Times New Roman" w:hAnsi="Times New Roman" w:cs="Times New Roman"/>
          <w:lang w:eastAsia="en-US"/>
        </w:rPr>
      </w:pPr>
      <w:r w:rsidRPr="009B6488">
        <w:rPr>
          <w:rFonts w:ascii="Times New Roman" w:hAnsi="Times New Roman" w:cs="Times New Roman"/>
          <w:lang w:eastAsia="en-US"/>
        </w:rPr>
        <w:t xml:space="preserve">Rad na Pravilniku o unutarnjem ustroju i sistematizaciji poslova </w:t>
      </w:r>
    </w:p>
    <w:p w:rsidR="00F71620" w:rsidRDefault="00F71620" w:rsidP="006D033B">
      <w:pPr>
        <w:pStyle w:val="Odlomakpopisa"/>
        <w:numPr>
          <w:ilvl w:val="0"/>
          <w:numId w:val="44"/>
        </w:numPr>
        <w:spacing w:after="240" w:line="256" w:lineRule="auto"/>
        <w:jc w:val="both"/>
        <w:rPr>
          <w:rFonts w:ascii="Times New Roman" w:hAnsi="Times New Roman" w:cs="Times New Roman"/>
          <w:lang w:eastAsia="en-US"/>
        </w:rPr>
      </w:pPr>
      <w:r>
        <w:rPr>
          <w:rFonts w:ascii="Times New Roman" w:hAnsi="Times New Roman" w:cs="Times New Roman"/>
          <w:lang w:eastAsia="en-US"/>
        </w:rPr>
        <w:t xml:space="preserve">Prezentacija o Domu i obilazak Doma s dvije nastavnice iz srednje škole Lycee Roc Fleuri iz Francuske </w:t>
      </w:r>
    </w:p>
    <w:p w:rsidR="00F71620" w:rsidRDefault="00F71620" w:rsidP="006D033B">
      <w:pPr>
        <w:pStyle w:val="Odlomakpopisa"/>
        <w:numPr>
          <w:ilvl w:val="0"/>
          <w:numId w:val="44"/>
        </w:numPr>
        <w:spacing w:after="240" w:line="256" w:lineRule="auto"/>
        <w:jc w:val="both"/>
        <w:rPr>
          <w:rFonts w:ascii="Times New Roman" w:hAnsi="Times New Roman" w:cs="Times New Roman"/>
          <w:lang w:eastAsia="en-US"/>
        </w:rPr>
      </w:pPr>
      <w:r>
        <w:rPr>
          <w:rFonts w:ascii="Times New Roman" w:hAnsi="Times New Roman" w:cs="Times New Roman"/>
          <w:lang w:eastAsia="en-US"/>
        </w:rPr>
        <w:t>Kontinuirano stručno usavršavanje</w:t>
      </w:r>
    </w:p>
    <w:p w:rsidR="009B6488" w:rsidRDefault="0067759D" w:rsidP="006D033B">
      <w:pPr>
        <w:pStyle w:val="Odlomakpopisa"/>
        <w:numPr>
          <w:ilvl w:val="0"/>
          <w:numId w:val="44"/>
        </w:numPr>
        <w:spacing w:after="240" w:line="256" w:lineRule="auto"/>
        <w:jc w:val="both"/>
        <w:rPr>
          <w:rFonts w:ascii="Times New Roman" w:hAnsi="Times New Roman" w:cs="Times New Roman"/>
          <w:lang w:eastAsia="en-US"/>
        </w:rPr>
      </w:pPr>
      <w:r>
        <w:rPr>
          <w:rFonts w:ascii="Times New Roman" w:hAnsi="Times New Roman" w:cs="Times New Roman"/>
          <w:lang w:eastAsia="en-US"/>
        </w:rPr>
        <w:t>Obavljanje poslova voditeljice S</w:t>
      </w:r>
      <w:r w:rsidR="009B6488">
        <w:rPr>
          <w:rFonts w:ascii="Times New Roman" w:hAnsi="Times New Roman" w:cs="Times New Roman"/>
          <w:lang w:eastAsia="en-US"/>
        </w:rPr>
        <w:t>tručnog vijeća</w:t>
      </w:r>
    </w:p>
    <w:p w:rsidR="00F0190F" w:rsidRDefault="00F71620" w:rsidP="006D033B">
      <w:pPr>
        <w:pStyle w:val="Odlomakpopisa"/>
        <w:numPr>
          <w:ilvl w:val="0"/>
          <w:numId w:val="44"/>
        </w:numPr>
        <w:spacing w:after="240" w:line="256" w:lineRule="auto"/>
        <w:jc w:val="both"/>
        <w:rPr>
          <w:rFonts w:ascii="Times New Roman" w:hAnsi="Times New Roman" w:cs="Times New Roman"/>
          <w:lang w:eastAsia="en-US"/>
        </w:rPr>
      </w:pPr>
      <w:r>
        <w:rPr>
          <w:rFonts w:ascii="Times New Roman" w:hAnsi="Times New Roman" w:cs="Times New Roman"/>
          <w:lang w:eastAsia="en-US"/>
        </w:rPr>
        <w:t>Obavljanje poslova voditeljic</w:t>
      </w:r>
      <w:r w:rsidR="0067759D">
        <w:rPr>
          <w:rFonts w:ascii="Times New Roman" w:hAnsi="Times New Roman" w:cs="Times New Roman"/>
          <w:lang w:eastAsia="en-US"/>
        </w:rPr>
        <w:t>a</w:t>
      </w:r>
      <w:r>
        <w:rPr>
          <w:rFonts w:ascii="Times New Roman" w:hAnsi="Times New Roman" w:cs="Times New Roman"/>
          <w:lang w:eastAsia="en-US"/>
        </w:rPr>
        <w:t xml:space="preserve"> Odjela </w:t>
      </w:r>
    </w:p>
    <w:p w:rsidR="00322E88" w:rsidRPr="00322E88" w:rsidRDefault="00322E88" w:rsidP="0067759D">
      <w:pPr>
        <w:pStyle w:val="Odlomakpopisa"/>
        <w:spacing w:after="240" w:line="256" w:lineRule="auto"/>
        <w:jc w:val="both"/>
        <w:rPr>
          <w:rFonts w:ascii="Times New Roman" w:hAnsi="Times New Roman" w:cs="Times New Roman"/>
          <w:lang w:eastAsia="en-US"/>
        </w:rPr>
      </w:pPr>
    </w:p>
    <w:p w:rsidR="00F0190F" w:rsidRPr="006A3249" w:rsidRDefault="00BB5367" w:rsidP="006A3249">
      <w:pPr>
        <w:pStyle w:val="Naslov2"/>
      </w:pPr>
      <w:bookmarkStart w:id="63" w:name="_Toc30755427"/>
      <w:r w:rsidRPr="006A3249">
        <w:t>Radna terapija</w:t>
      </w:r>
      <w:bookmarkEnd w:id="63"/>
      <w:r w:rsidRPr="006A3249">
        <w:t xml:space="preserve"> </w:t>
      </w:r>
    </w:p>
    <w:p w:rsidR="009B6488" w:rsidRPr="009B6488" w:rsidRDefault="009B6488" w:rsidP="009B6488"/>
    <w:p w:rsidR="00F0190F" w:rsidRDefault="00F0190F" w:rsidP="00F0190F">
      <w:pPr>
        <w:spacing w:line="8" w:lineRule="exact"/>
        <w:jc w:val="both"/>
        <w:rPr>
          <w:rFonts w:cs="Arial"/>
        </w:rPr>
      </w:pPr>
    </w:p>
    <w:p w:rsidR="00F0190F" w:rsidRDefault="00F0190F" w:rsidP="00F0190F">
      <w:pPr>
        <w:spacing w:line="232" w:lineRule="auto"/>
        <w:jc w:val="both"/>
        <w:rPr>
          <w:rFonts w:cs="Arial"/>
        </w:rPr>
      </w:pPr>
      <w:r>
        <w:rPr>
          <w:rFonts w:cs="Arial"/>
        </w:rPr>
        <w:t>Radna terapija provodi se s ciljem unapređenja, očuvanja postojećeg stanja korisnika te povećanje samostalnosti na području samozbrinjavanja i produktivnosti. Svaka aktivnost provodi se individualno ili grupno ovisno o potrebama korisnika s obzirom na njihovu dijagnozu, dob, vještine i motivaciju.</w:t>
      </w:r>
    </w:p>
    <w:p w:rsidR="00F0190F" w:rsidRDefault="00F0190F" w:rsidP="00F0190F">
      <w:pPr>
        <w:spacing w:line="232" w:lineRule="auto"/>
        <w:jc w:val="both"/>
        <w:rPr>
          <w:rFonts w:cs="Arial"/>
        </w:rPr>
      </w:pPr>
    </w:p>
    <w:p w:rsidR="00F0190F" w:rsidRDefault="00F0190F" w:rsidP="00F0190F">
      <w:pPr>
        <w:spacing w:line="232" w:lineRule="auto"/>
        <w:jc w:val="both"/>
        <w:rPr>
          <w:rFonts w:cs="Arial"/>
        </w:rPr>
      </w:pPr>
      <w:r>
        <w:rPr>
          <w:rFonts w:cs="Arial"/>
        </w:rPr>
        <w:t>U organizaciji slobodnog vremena korisnicima Doma ponuđeni su raznoliki sadržaji te ih se poticalo da sami izaberu ono što će ih najviše interesirati i okupirati.</w:t>
      </w:r>
    </w:p>
    <w:p w:rsidR="00F0190F" w:rsidRDefault="00F0190F" w:rsidP="00F0190F">
      <w:pPr>
        <w:spacing w:line="232" w:lineRule="auto"/>
        <w:jc w:val="both"/>
        <w:rPr>
          <w:rFonts w:cs="Arial"/>
        </w:rPr>
      </w:pPr>
    </w:p>
    <w:p w:rsidR="00F0190F" w:rsidRDefault="00F0190F" w:rsidP="00F0190F">
      <w:pPr>
        <w:autoSpaceDE w:val="0"/>
        <w:autoSpaceDN w:val="0"/>
        <w:adjustRightInd w:val="0"/>
        <w:ind w:right="-72"/>
        <w:jc w:val="both"/>
        <w:rPr>
          <w:rFonts w:eastAsia="Calibri"/>
          <w:lang w:eastAsia="en-US"/>
        </w:rPr>
      </w:pPr>
      <w:r>
        <w:rPr>
          <w:rFonts w:eastAsia="Calibri"/>
          <w:lang w:eastAsia="en-US"/>
        </w:rPr>
        <w:t xml:space="preserve">Svaka aktivnost koja se provodila kod korisnika procijenjena je kao aktivnost kod koje je potrebno usmjeravati korisnika prema samostalnom izvođenju, kao aktivnost kod koje postoji vještina izvođenja te je potrebno stvoriti naviku ili kao aktivnost kod koje je potrebna primjena edukacijskog pristupa, bihevioralnog pristupa te primjena adaptacijskog pomagala kako bi se aktivnost što bolje izvodila.  </w:t>
      </w:r>
    </w:p>
    <w:p w:rsidR="00F0190F" w:rsidRDefault="00F0190F" w:rsidP="00F0190F">
      <w:pPr>
        <w:autoSpaceDE w:val="0"/>
        <w:autoSpaceDN w:val="0"/>
        <w:adjustRightInd w:val="0"/>
        <w:ind w:right="-72"/>
        <w:jc w:val="both"/>
        <w:rPr>
          <w:rFonts w:eastAsia="Calibri"/>
          <w:lang w:eastAsia="en-US"/>
        </w:rPr>
      </w:pPr>
    </w:p>
    <w:p w:rsidR="00F0190F" w:rsidRDefault="00F0190F" w:rsidP="00F0190F">
      <w:pPr>
        <w:autoSpaceDE w:val="0"/>
        <w:autoSpaceDN w:val="0"/>
        <w:adjustRightInd w:val="0"/>
        <w:ind w:right="-72"/>
        <w:jc w:val="both"/>
      </w:pPr>
      <w:r>
        <w:t>Sadržajima koji su im ponuđeni, nastojali smo ispuniti njihove kreativne, rekreativne, kulturno-zabavne, duhovne i edukativne potrebe.</w:t>
      </w:r>
      <w:r w:rsidR="0067759D">
        <w:t xml:space="preserve"> </w:t>
      </w:r>
    </w:p>
    <w:p w:rsidR="0067759D" w:rsidRDefault="0067759D" w:rsidP="00F0190F">
      <w:pPr>
        <w:autoSpaceDE w:val="0"/>
        <w:autoSpaceDN w:val="0"/>
        <w:adjustRightInd w:val="0"/>
        <w:ind w:right="-72"/>
        <w:jc w:val="both"/>
      </w:pPr>
    </w:p>
    <w:p w:rsidR="00F0190F" w:rsidRDefault="00F0190F" w:rsidP="00F0190F">
      <w:pPr>
        <w:jc w:val="both"/>
        <w:rPr>
          <w:rFonts w:cstheme="minorBidi"/>
          <w:lang w:eastAsia="en-US"/>
        </w:rPr>
      </w:pPr>
      <w:r>
        <w:rPr>
          <w:rFonts w:cstheme="minorBidi"/>
          <w:lang w:eastAsia="en-US"/>
        </w:rPr>
        <w:t xml:space="preserve">Korisnici imaju vrlo izraženu potrebu za druženjem i zabavom stoga je organiziranje aktivnosti organiziranog provođenja slobodnog od izuzetne važnosti. Aktivnosti se terapijski koriste s ciljem poboljšanja tjelesnog i psihičkog zdravlja, a organiziraju se tako da potiču prilagodbu ponašanja i aktivno sudjelovanje pojedinca poštujući </w:t>
      </w:r>
      <w:r w:rsidR="00F60229">
        <w:rPr>
          <w:rFonts w:cstheme="minorBidi"/>
          <w:lang w:eastAsia="en-US"/>
        </w:rPr>
        <w:t xml:space="preserve">njegove jedinstvene potrebe.   </w:t>
      </w:r>
      <w:r>
        <w:rPr>
          <w:rFonts w:cstheme="minorBidi"/>
          <w:lang w:eastAsia="en-US"/>
        </w:rPr>
        <w:t xml:space="preserve"> </w:t>
      </w:r>
    </w:p>
    <w:p w:rsidR="00F0190F" w:rsidRDefault="00F0190F" w:rsidP="00F0190F">
      <w:pPr>
        <w:spacing w:line="121" w:lineRule="exact"/>
        <w:jc w:val="both"/>
        <w:rPr>
          <w:rFonts w:cs="Arial"/>
        </w:rPr>
      </w:pPr>
    </w:p>
    <w:p w:rsidR="0067759D" w:rsidRDefault="0067759D" w:rsidP="00F0190F">
      <w:pPr>
        <w:spacing w:line="0" w:lineRule="atLeast"/>
        <w:jc w:val="both"/>
        <w:rPr>
          <w:rFonts w:cs="Arial"/>
        </w:rPr>
      </w:pPr>
    </w:p>
    <w:p w:rsidR="0067759D" w:rsidRDefault="0067759D" w:rsidP="00F0190F">
      <w:pPr>
        <w:spacing w:line="0" w:lineRule="atLeast"/>
        <w:jc w:val="both"/>
        <w:rPr>
          <w:rFonts w:cs="Arial"/>
        </w:rPr>
      </w:pPr>
    </w:p>
    <w:p w:rsidR="0067759D" w:rsidRDefault="0067759D" w:rsidP="00F0190F">
      <w:pPr>
        <w:spacing w:line="0" w:lineRule="atLeast"/>
        <w:jc w:val="both"/>
        <w:rPr>
          <w:rFonts w:cs="Arial"/>
        </w:rPr>
      </w:pPr>
    </w:p>
    <w:p w:rsidR="0067759D" w:rsidRDefault="0067759D" w:rsidP="00F0190F">
      <w:pPr>
        <w:spacing w:line="0" w:lineRule="atLeast"/>
        <w:jc w:val="both"/>
        <w:rPr>
          <w:rFonts w:cs="Arial"/>
        </w:rPr>
      </w:pPr>
    </w:p>
    <w:p w:rsidR="0067759D" w:rsidRDefault="0067759D" w:rsidP="00F0190F">
      <w:pPr>
        <w:spacing w:line="0" w:lineRule="atLeast"/>
        <w:jc w:val="both"/>
        <w:rPr>
          <w:rFonts w:cs="Arial"/>
        </w:rPr>
      </w:pPr>
    </w:p>
    <w:p w:rsidR="0067759D" w:rsidRDefault="0067759D" w:rsidP="00F0190F">
      <w:pPr>
        <w:spacing w:line="0" w:lineRule="atLeast"/>
        <w:jc w:val="both"/>
        <w:rPr>
          <w:rFonts w:cs="Arial"/>
        </w:rPr>
      </w:pPr>
    </w:p>
    <w:p w:rsidR="0067759D" w:rsidRDefault="0067759D" w:rsidP="00F0190F">
      <w:pPr>
        <w:spacing w:line="0" w:lineRule="atLeast"/>
        <w:jc w:val="both"/>
        <w:rPr>
          <w:rFonts w:cs="Arial"/>
        </w:rPr>
      </w:pPr>
    </w:p>
    <w:p w:rsidR="0067759D" w:rsidRDefault="0067759D" w:rsidP="00F0190F">
      <w:pPr>
        <w:spacing w:line="0" w:lineRule="atLeast"/>
        <w:jc w:val="both"/>
        <w:rPr>
          <w:rFonts w:cs="Arial"/>
        </w:rPr>
      </w:pPr>
    </w:p>
    <w:p w:rsidR="0067759D" w:rsidRDefault="0067759D" w:rsidP="00F0190F">
      <w:pPr>
        <w:spacing w:line="0" w:lineRule="atLeast"/>
        <w:jc w:val="both"/>
        <w:rPr>
          <w:rFonts w:cs="Arial"/>
        </w:rPr>
      </w:pPr>
    </w:p>
    <w:p w:rsidR="0067759D" w:rsidRDefault="0067759D" w:rsidP="00F0190F">
      <w:pPr>
        <w:spacing w:line="0" w:lineRule="atLeast"/>
        <w:jc w:val="both"/>
        <w:rPr>
          <w:rFonts w:cs="Arial"/>
        </w:rPr>
      </w:pPr>
    </w:p>
    <w:p w:rsidR="00037F6A" w:rsidRDefault="00F0190F" w:rsidP="00F0190F">
      <w:pPr>
        <w:spacing w:line="0" w:lineRule="atLeast"/>
        <w:jc w:val="both"/>
        <w:rPr>
          <w:rFonts w:cs="Arial"/>
        </w:rPr>
      </w:pPr>
      <w:r>
        <w:rPr>
          <w:rFonts w:cs="Arial"/>
        </w:rPr>
        <w:lastRenderedPageBreak/>
        <w:t xml:space="preserve">Kronološki prikaz sadržaja, radionica i događanja u Domu i  u lokalnoj </w:t>
      </w:r>
      <w:r w:rsidR="0067759D">
        <w:rPr>
          <w:rFonts w:cs="Arial"/>
        </w:rPr>
        <w:t>zajednici  tijekom 2019. godine:</w:t>
      </w:r>
    </w:p>
    <w:p w:rsidR="00F60229" w:rsidRDefault="00F60229" w:rsidP="00F0190F">
      <w:pPr>
        <w:spacing w:line="0" w:lineRule="atLeast"/>
        <w:jc w:val="both"/>
        <w:rPr>
          <w:rFonts w:cs="Arial"/>
        </w:rPr>
      </w:pPr>
    </w:p>
    <w:tbl>
      <w:tblPr>
        <w:tblStyle w:val="Reetkatablice"/>
        <w:tblW w:w="0" w:type="auto"/>
        <w:tblInd w:w="0" w:type="dxa"/>
        <w:tblLook w:val="04A0" w:firstRow="1" w:lastRow="0" w:firstColumn="1" w:lastColumn="0" w:noHBand="0" w:noVBand="1"/>
      </w:tblPr>
      <w:tblGrid>
        <w:gridCol w:w="806"/>
        <w:gridCol w:w="1411"/>
        <w:gridCol w:w="6567"/>
      </w:tblGrid>
      <w:tr w:rsidR="00F0190F" w:rsidRPr="0069578D" w:rsidTr="009B6488">
        <w:tc>
          <w:tcPr>
            <w:tcW w:w="8784"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9578D" w:rsidRDefault="0069578D" w:rsidP="00322E88">
            <w:pPr>
              <w:spacing w:line="0" w:lineRule="atLeast"/>
              <w:jc w:val="center"/>
              <w:rPr>
                <w:rFonts w:cs="Arial"/>
                <w:b/>
                <w:sz w:val="22"/>
                <w:szCs w:val="22"/>
              </w:rPr>
            </w:pPr>
            <w:r>
              <w:rPr>
                <w:rFonts w:cs="Arial"/>
                <w:b/>
                <w:sz w:val="22"/>
                <w:szCs w:val="22"/>
              </w:rPr>
              <w:t>SIJEČANJ</w:t>
            </w:r>
          </w:p>
          <w:p w:rsidR="00322E88" w:rsidRPr="0069578D" w:rsidRDefault="00322E88" w:rsidP="00322E88">
            <w:pPr>
              <w:spacing w:line="0" w:lineRule="atLeast"/>
              <w:jc w:val="center"/>
              <w:rPr>
                <w:rFonts w:cs="Arial"/>
                <w:b/>
                <w:sz w:val="22"/>
                <w:szCs w:val="22"/>
              </w:rPr>
            </w:pPr>
          </w:p>
        </w:tc>
      </w:tr>
      <w:tr w:rsidR="00F0190F" w:rsidRPr="0069578D" w:rsidTr="009B6488">
        <w:tc>
          <w:tcPr>
            <w:tcW w:w="806" w:type="dxa"/>
            <w:tcBorders>
              <w:top w:val="single" w:sz="4" w:space="0" w:color="auto"/>
              <w:left w:val="single" w:sz="4" w:space="0" w:color="auto"/>
              <w:bottom w:val="single" w:sz="4" w:space="0" w:color="auto"/>
              <w:right w:val="single" w:sz="4" w:space="0" w:color="auto"/>
            </w:tcBorders>
            <w:hideMark/>
          </w:tcPr>
          <w:p w:rsidR="00F0190F" w:rsidRPr="0069578D" w:rsidRDefault="009B6488">
            <w:pPr>
              <w:spacing w:line="0" w:lineRule="atLeast"/>
              <w:jc w:val="both"/>
              <w:rPr>
                <w:sz w:val="22"/>
                <w:szCs w:val="22"/>
              </w:rPr>
            </w:pPr>
            <w:r w:rsidRPr="0069578D">
              <w:rPr>
                <w:sz w:val="22"/>
                <w:szCs w:val="22"/>
              </w:rPr>
              <w:t>Rb</w:t>
            </w: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9B6488">
            <w:pPr>
              <w:spacing w:line="0" w:lineRule="atLeast"/>
              <w:jc w:val="both"/>
              <w:rPr>
                <w:sz w:val="22"/>
                <w:szCs w:val="22"/>
              </w:rPr>
            </w:pPr>
            <w:r w:rsidRPr="0069578D">
              <w:rPr>
                <w:sz w:val="22"/>
                <w:szCs w:val="22"/>
              </w:rPr>
              <w:t xml:space="preserve">Datum </w:t>
            </w:r>
          </w:p>
        </w:tc>
        <w:tc>
          <w:tcPr>
            <w:tcW w:w="6567" w:type="dxa"/>
            <w:tcBorders>
              <w:top w:val="single" w:sz="4" w:space="0" w:color="auto"/>
              <w:left w:val="single" w:sz="4" w:space="0" w:color="auto"/>
              <w:bottom w:val="single" w:sz="4" w:space="0" w:color="auto"/>
              <w:right w:val="single" w:sz="4" w:space="0" w:color="auto"/>
            </w:tcBorders>
            <w:hideMark/>
          </w:tcPr>
          <w:p w:rsidR="00F0190F" w:rsidRPr="0069578D" w:rsidRDefault="009B6488">
            <w:pPr>
              <w:spacing w:line="0" w:lineRule="atLeast"/>
              <w:jc w:val="both"/>
              <w:rPr>
                <w:sz w:val="22"/>
                <w:szCs w:val="22"/>
              </w:rPr>
            </w:pPr>
            <w:r w:rsidRPr="0069578D">
              <w:rPr>
                <w:sz w:val="22"/>
                <w:szCs w:val="22"/>
              </w:rPr>
              <w:t xml:space="preserve">Aktivnost </w:t>
            </w:r>
          </w:p>
        </w:tc>
      </w:tr>
      <w:tr w:rsidR="00F0190F" w:rsidRPr="0069578D" w:rsidTr="009B6488">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28"/>
              </w:numPr>
              <w:spacing w:line="0" w:lineRule="atLeast"/>
              <w:jc w:val="both"/>
              <w:rPr>
                <w:rFonts w:ascii="Times New Roman" w:hAnsi="Times New Roman" w:cs="Times New Roman"/>
                <w:sz w:val="22"/>
                <w:szCs w:val="22"/>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9B6488">
            <w:pPr>
              <w:spacing w:after="200" w:line="276" w:lineRule="auto"/>
              <w:rPr>
                <w:sz w:val="22"/>
                <w:szCs w:val="22"/>
              </w:rPr>
            </w:pPr>
            <w:r w:rsidRPr="0069578D">
              <w:rPr>
                <w:rFonts w:eastAsia="Calibri"/>
                <w:sz w:val="22"/>
                <w:szCs w:val="22"/>
                <w:lang w:eastAsia="en-US"/>
              </w:rPr>
              <w:t xml:space="preserve"> </w:t>
            </w:r>
            <w:r w:rsidR="00F0190F" w:rsidRPr="0069578D">
              <w:rPr>
                <w:rFonts w:eastAsia="Calibri"/>
                <w:sz w:val="22"/>
                <w:szCs w:val="22"/>
                <w:lang w:eastAsia="en-US"/>
              </w:rPr>
              <w:t>7.1.2019.</w:t>
            </w:r>
          </w:p>
        </w:tc>
        <w:tc>
          <w:tcPr>
            <w:tcW w:w="6567" w:type="dxa"/>
            <w:tcBorders>
              <w:top w:val="single" w:sz="4" w:space="0" w:color="auto"/>
              <w:left w:val="single" w:sz="4" w:space="0" w:color="auto"/>
              <w:bottom w:val="single" w:sz="4" w:space="0" w:color="auto"/>
              <w:right w:val="single" w:sz="4" w:space="0" w:color="auto"/>
            </w:tcBorders>
            <w:hideMark/>
          </w:tcPr>
          <w:p w:rsidR="00F0190F" w:rsidRPr="0069578D" w:rsidRDefault="00F0190F">
            <w:pPr>
              <w:spacing w:after="200"/>
              <w:rPr>
                <w:rFonts w:eastAsia="Calibri"/>
                <w:sz w:val="22"/>
                <w:szCs w:val="22"/>
                <w:lang w:eastAsia="en-US"/>
              </w:rPr>
            </w:pPr>
            <w:r w:rsidRPr="0069578D">
              <w:rPr>
                <w:rFonts w:eastAsia="Calibri"/>
                <w:sz w:val="22"/>
                <w:szCs w:val="22"/>
                <w:lang w:eastAsia="en-US"/>
              </w:rPr>
              <w:t>Odlazak na sprovod korisnika u Lobor</w:t>
            </w:r>
          </w:p>
        </w:tc>
      </w:tr>
      <w:tr w:rsidR="00F0190F" w:rsidRPr="0069578D" w:rsidTr="009B6488">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28"/>
              </w:numPr>
              <w:spacing w:line="0" w:lineRule="atLeast"/>
              <w:jc w:val="both"/>
              <w:rPr>
                <w:rFonts w:ascii="Times New Roman" w:hAnsi="Times New Roman" w:cs="Times New Roman"/>
                <w:sz w:val="22"/>
                <w:szCs w:val="22"/>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F0190F">
            <w:pPr>
              <w:spacing w:after="200" w:line="276" w:lineRule="auto"/>
              <w:rPr>
                <w:rFonts w:eastAsia="Calibri"/>
                <w:sz w:val="22"/>
                <w:szCs w:val="22"/>
                <w:lang w:eastAsia="en-US"/>
              </w:rPr>
            </w:pPr>
            <w:r w:rsidRPr="0069578D">
              <w:rPr>
                <w:rFonts w:eastAsia="Calibri"/>
                <w:sz w:val="22"/>
                <w:szCs w:val="22"/>
                <w:lang w:eastAsia="en-US"/>
              </w:rPr>
              <w:t xml:space="preserve">16.1.2019. </w:t>
            </w:r>
          </w:p>
        </w:tc>
        <w:tc>
          <w:tcPr>
            <w:tcW w:w="6567" w:type="dxa"/>
            <w:tcBorders>
              <w:top w:val="single" w:sz="4" w:space="0" w:color="auto"/>
              <w:left w:val="single" w:sz="4" w:space="0" w:color="auto"/>
              <w:bottom w:val="single" w:sz="4" w:space="0" w:color="auto"/>
              <w:right w:val="single" w:sz="4" w:space="0" w:color="auto"/>
            </w:tcBorders>
            <w:hideMark/>
          </w:tcPr>
          <w:p w:rsidR="00F0190F" w:rsidRPr="0069578D" w:rsidRDefault="00F0190F">
            <w:pPr>
              <w:spacing w:after="200"/>
              <w:rPr>
                <w:rFonts w:eastAsia="Calibri"/>
                <w:sz w:val="22"/>
                <w:szCs w:val="22"/>
                <w:lang w:eastAsia="en-US"/>
              </w:rPr>
            </w:pPr>
            <w:r w:rsidRPr="0069578D">
              <w:rPr>
                <w:rFonts w:eastAsia="Calibri"/>
                <w:sz w:val="22"/>
                <w:szCs w:val="22"/>
                <w:lang w:eastAsia="en-US"/>
              </w:rPr>
              <w:t>Odlazak u kupovinu u  Zlatar</w:t>
            </w:r>
          </w:p>
        </w:tc>
      </w:tr>
      <w:tr w:rsidR="00F0190F" w:rsidRPr="0069578D" w:rsidTr="009B6488">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28"/>
              </w:numPr>
              <w:spacing w:line="0" w:lineRule="atLeast"/>
              <w:jc w:val="both"/>
              <w:rPr>
                <w:rFonts w:ascii="Times New Roman" w:hAnsi="Times New Roman" w:cs="Times New Roman"/>
                <w:sz w:val="22"/>
                <w:szCs w:val="22"/>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F0190F">
            <w:pPr>
              <w:spacing w:after="200" w:line="276" w:lineRule="auto"/>
              <w:rPr>
                <w:rFonts w:eastAsia="Calibri"/>
                <w:sz w:val="22"/>
                <w:szCs w:val="22"/>
                <w:lang w:eastAsia="en-US"/>
              </w:rPr>
            </w:pPr>
            <w:r w:rsidRPr="0069578D">
              <w:rPr>
                <w:rFonts w:eastAsia="Calibri"/>
                <w:sz w:val="22"/>
                <w:szCs w:val="22"/>
                <w:lang w:eastAsia="en-US"/>
              </w:rPr>
              <w:t>16.1.2019.</w:t>
            </w:r>
          </w:p>
        </w:tc>
        <w:tc>
          <w:tcPr>
            <w:tcW w:w="6567" w:type="dxa"/>
            <w:tcBorders>
              <w:top w:val="single" w:sz="4" w:space="0" w:color="auto"/>
              <w:left w:val="single" w:sz="4" w:space="0" w:color="auto"/>
              <w:bottom w:val="single" w:sz="4" w:space="0" w:color="auto"/>
              <w:right w:val="single" w:sz="4" w:space="0" w:color="auto"/>
            </w:tcBorders>
            <w:hideMark/>
          </w:tcPr>
          <w:p w:rsidR="00F0190F" w:rsidRPr="0069578D" w:rsidRDefault="00F0190F">
            <w:pPr>
              <w:jc w:val="both"/>
              <w:rPr>
                <w:sz w:val="22"/>
                <w:szCs w:val="22"/>
              </w:rPr>
            </w:pPr>
            <w:r w:rsidRPr="0069578D">
              <w:rPr>
                <w:rFonts w:eastAsia="Calibri"/>
                <w:sz w:val="22"/>
                <w:szCs w:val="22"/>
                <w:lang w:eastAsia="en-US"/>
              </w:rPr>
              <w:t>Kupovina Lobor; kozmetički salon Lobor</w:t>
            </w:r>
          </w:p>
        </w:tc>
      </w:tr>
      <w:tr w:rsidR="00F0190F" w:rsidRPr="0069578D" w:rsidTr="009B6488">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28"/>
              </w:numPr>
              <w:spacing w:line="0" w:lineRule="atLeast"/>
              <w:jc w:val="both"/>
              <w:rPr>
                <w:rFonts w:ascii="Times New Roman" w:hAnsi="Times New Roman" w:cs="Times New Roman"/>
                <w:sz w:val="22"/>
                <w:szCs w:val="22"/>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F0190F">
            <w:pPr>
              <w:spacing w:after="200" w:line="276" w:lineRule="auto"/>
              <w:rPr>
                <w:rFonts w:eastAsia="Calibri"/>
                <w:sz w:val="22"/>
                <w:szCs w:val="22"/>
                <w:lang w:eastAsia="en-US"/>
              </w:rPr>
            </w:pPr>
            <w:r w:rsidRPr="0069578D">
              <w:rPr>
                <w:rFonts w:eastAsia="Calibri"/>
                <w:sz w:val="22"/>
                <w:szCs w:val="22"/>
                <w:lang w:eastAsia="en-US"/>
              </w:rPr>
              <w:t xml:space="preserve">18.1.2019. </w:t>
            </w:r>
          </w:p>
        </w:tc>
        <w:tc>
          <w:tcPr>
            <w:tcW w:w="6567" w:type="dxa"/>
            <w:tcBorders>
              <w:top w:val="single" w:sz="4" w:space="0" w:color="auto"/>
              <w:left w:val="single" w:sz="4" w:space="0" w:color="auto"/>
              <w:bottom w:val="single" w:sz="4" w:space="0" w:color="auto"/>
              <w:right w:val="single" w:sz="4" w:space="0" w:color="auto"/>
            </w:tcBorders>
            <w:hideMark/>
          </w:tcPr>
          <w:p w:rsidR="00F0190F" w:rsidRPr="0069578D" w:rsidRDefault="00F0190F">
            <w:pPr>
              <w:jc w:val="both"/>
              <w:rPr>
                <w:sz w:val="22"/>
                <w:szCs w:val="22"/>
              </w:rPr>
            </w:pPr>
            <w:r w:rsidRPr="0069578D">
              <w:rPr>
                <w:rFonts w:eastAsia="Calibri"/>
                <w:sz w:val="22"/>
                <w:szCs w:val="22"/>
                <w:lang w:eastAsia="en-US"/>
              </w:rPr>
              <w:t>Blagoslov Doma</w:t>
            </w:r>
          </w:p>
        </w:tc>
      </w:tr>
      <w:tr w:rsidR="00F0190F" w:rsidRPr="0069578D" w:rsidTr="009B6488">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28"/>
              </w:numPr>
              <w:spacing w:line="0" w:lineRule="atLeast"/>
              <w:jc w:val="both"/>
              <w:rPr>
                <w:rFonts w:ascii="Times New Roman" w:hAnsi="Times New Roman" w:cs="Times New Roman"/>
                <w:sz w:val="22"/>
                <w:szCs w:val="22"/>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F0190F">
            <w:pPr>
              <w:spacing w:after="200" w:line="276" w:lineRule="auto"/>
              <w:rPr>
                <w:rFonts w:eastAsia="Calibri"/>
                <w:sz w:val="22"/>
                <w:szCs w:val="22"/>
                <w:lang w:eastAsia="en-US"/>
              </w:rPr>
            </w:pPr>
            <w:r w:rsidRPr="0069578D">
              <w:rPr>
                <w:rFonts w:eastAsia="Calibri"/>
                <w:sz w:val="22"/>
                <w:szCs w:val="22"/>
                <w:lang w:eastAsia="en-US"/>
              </w:rPr>
              <w:t xml:space="preserve">25.1.2019. </w:t>
            </w:r>
          </w:p>
        </w:tc>
        <w:tc>
          <w:tcPr>
            <w:tcW w:w="6567" w:type="dxa"/>
            <w:tcBorders>
              <w:top w:val="single" w:sz="4" w:space="0" w:color="auto"/>
              <w:left w:val="single" w:sz="4" w:space="0" w:color="auto"/>
              <w:bottom w:val="single" w:sz="4" w:space="0" w:color="auto"/>
              <w:right w:val="single" w:sz="4" w:space="0" w:color="auto"/>
            </w:tcBorders>
            <w:hideMark/>
          </w:tcPr>
          <w:p w:rsidR="00F0190F" w:rsidRPr="0069578D" w:rsidRDefault="00F0190F">
            <w:pPr>
              <w:jc w:val="both"/>
              <w:rPr>
                <w:sz w:val="22"/>
                <w:szCs w:val="22"/>
              </w:rPr>
            </w:pPr>
            <w:r w:rsidRPr="0069578D">
              <w:rPr>
                <w:rFonts w:eastAsia="Calibri"/>
                <w:sz w:val="22"/>
                <w:szCs w:val="22"/>
                <w:lang w:eastAsia="en-US"/>
              </w:rPr>
              <w:t>Pečenje kolača  Stan Gajeva</w:t>
            </w:r>
          </w:p>
        </w:tc>
      </w:tr>
      <w:tr w:rsidR="00F0190F" w:rsidRPr="0069578D" w:rsidTr="009B6488">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28"/>
              </w:numPr>
              <w:spacing w:line="0" w:lineRule="atLeast"/>
              <w:jc w:val="both"/>
              <w:rPr>
                <w:rFonts w:ascii="Times New Roman" w:hAnsi="Times New Roman" w:cs="Times New Roman"/>
                <w:sz w:val="22"/>
                <w:szCs w:val="22"/>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F0190F">
            <w:pPr>
              <w:spacing w:after="200" w:line="276" w:lineRule="auto"/>
              <w:rPr>
                <w:rFonts w:eastAsia="Calibri"/>
                <w:sz w:val="22"/>
                <w:szCs w:val="22"/>
                <w:lang w:eastAsia="en-US"/>
              </w:rPr>
            </w:pPr>
            <w:r w:rsidRPr="0069578D">
              <w:rPr>
                <w:rFonts w:eastAsia="Calibri"/>
                <w:sz w:val="22"/>
                <w:szCs w:val="22"/>
                <w:lang w:eastAsia="en-US"/>
              </w:rPr>
              <w:t>26.1.2019</w:t>
            </w:r>
          </w:p>
        </w:tc>
        <w:tc>
          <w:tcPr>
            <w:tcW w:w="6567" w:type="dxa"/>
            <w:tcBorders>
              <w:top w:val="single" w:sz="4" w:space="0" w:color="auto"/>
              <w:left w:val="single" w:sz="4" w:space="0" w:color="auto"/>
              <w:bottom w:val="single" w:sz="4" w:space="0" w:color="auto"/>
              <w:right w:val="single" w:sz="4" w:space="0" w:color="auto"/>
            </w:tcBorders>
            <w:hideMark/>
          </w:tcPr>
          <w:p w:rsidR="00F0190F" w:rsidRPr="0069578D" w:rsidRDefault="00F0190F">
            <w:pPr>
              <w:jc w:val="both"/>
              <w:rPr>
                <w:rFonts w:eastAsia="Calibri"/>
                <w:sz w:val="22"/>
                <w:szCs w:val="22"/>
                <w:lang w:eastAsia="en-US"/>
              </w:rPr>
            </w:pPr>
            <w:r w:rsidRPr="0069578D">
              <w:rPr>
                <w:rFonts w:eastAsia="Calibri"/>
                <w:sz w:val="22"/>
                <w:szCs w:val="22"/>
                <w:lang w:eastAsia="en-US"/>
              </w:rPr>
              <w:t>Hodočašće u Hrvatsko nacionalno svetište sv. Filomene ( Molve)</w:t>
            </w:r>
          </w:p>
        </w:tc>
      </w:tr>
      <w:tr w:rsidR="00F0190F" w:rsidRPr="0069578D" w:rsidTr="009B6488">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28"/>
              </w:numPr>
              <w:spacing w:line="0" w:lineRule="atLeast"/>
              <w:jc w:val="both"/>
              <w:rPr>
                <w:rFonts w:ascii="Times New Roman" w:hAnsi="Times New Roman" w:cs="Times New Roman"/>
                <w:sz w:val="22"/>
                <w:szCs w:val="22"/>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F0190F">
            <w:pPr>
              <w:spacing w:after="200" w:line="276" w:lineRule="auto"/>
              <w:rPr>
                <w:rFonts w:eastAsia="Calibri"/>
                <w:sz w:val="22"/>
                <w:szCs w:val="22"/>
                <w:lang w:eastAsia="en-US"/>
              </w:rPr>
            </w:pPr>
            <w:r w:rsidRPr="0069578D">
              <w:rPr>
                <w:rFonts w:eastAsia="Calibri"/>
                <w:sz w:val="22"/>
                <w:szCs w:val="22"/>
                <w:lang w:eastAsia="en-US"/>
              </w:rPr>
              <w:t xml:space="preserve">29.1.2019. </w:t>
            </w:r>
          </w:p>
        </w:tc>
        <w:tc>
          <w:tcPr>
            <w:tcW w:w="6567" w:type="dxa"/>
            <w:tcBorders>
              <w:top w:val="single" w:sz="4" w:space="0" w:color="auto"/>
              <w:left w:val="single" w:sz="4" w:space="0" w:color="auto"/>
              <w:bottom w:val="single" w:sz="4" w:space="0" w:color="auto"/>
              <w:right w:val="single" w:sz="4" w:space="0" w:color="auto"/>
            </w:tcBorders>
            <w:hideMark/>
          </w:tcPr>
          <w:p w:rsidR="00F0190F" w:rsidRPr="0069578D" w:rsidRDefault="00F0190F">
            <w:pPr>
              <w:jc w:val="both"/>
              <w:rPr>
                <w:rFonts w:eastAsia="Calibri"/>
                <w:sz w:val="22"/>
                <w:szCs w:val="22"/>
                <w:lang w:eastAsia="en-US"/>
              </w:rPr>
            </w:pPr>
            <w:r w:rsidRPr="0069578D">
              <w:rPr>
                <w:rFonts w:eastAsia="Calibri"/>
                <w:sz w:val="22"/>
                <w:szCs w:val="22"/>
                <w:lang w:eastAsia="en-US"/>
              </w:rPr>
              <w:t>Proslava rođendana korisnika rođenih u mjesecu siječnju</w:t>
            </w:r>
          </w:p>
        </w:tc>
      </w:tr>
    </w:tbl>
    <w:p w:rsidR="00F0190F" w:rsidRPr="0069578D" w:rsidRDefault="00F0190F" w:rsidP="00F0190F">
      <w:pPr>
        <w:spacing w:line="0" w:lineRule="atLeast"/>
        <w:jc w:val="both"/>
        <w:rPr>
          <w:sz w:val="22"/>
          <w:szCs w:val="22"/>
        </w:rPr>
      </w:pPr>
    </w:p>
    <w:tbl>
      <w:tblPr>
        <w:tblStyle w:val="Reetkatablice"/>
        <w:tblW w:w="0" w:type="auto"/>
        <w:tblInd w:w="0" w:type="dxa"/>
        <w:tblLook w:val="04A0" w:firstRow="1" w:lastRow="0" w:firstColumn="1" w:lastColumn="0" w:noHBand="0" w:noVBand="1"/>
      </w:tblPr>
      <w:tblGrid>
        <w:gridCol w:w="806"/>
        <w:gridCol w:w="1411"/>
        <w:gridCol w:w="6567"/>
      </w:tblGrid>
      <w:tr w:rsidR="00F0190F" w:rsidRPr="0069578D" w:rsidTr="00322E88">
        <w:trPr>
          <w:trHeight w:val="372"/>
        </w:trPr>
        <w:tc>
          <w:tcPr>
            <w:tcW w:w="8784"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0190F" w:rsidRPr="0069578D" w:rsidRDefault="0069578D">
            <w:pPr>
              <w:spacing w:after="200" w:line="276" w:lineRule="auto"/>
              <w:jc w:val="center"/>
              <w:rPr>
                <w:rFonts w:eastAsia="Calibri"/>
                <w:b/>
                <w:sz w:val="22"/>
                <w:szCs w:val="22"/>
                <w:lang w:eastAsia="en-US"/>
              </w:rPr>
            </w:pPr>
            <w:r>
              <w:rPr>
                <w:rFonts w:eastAsia="Calibri"/>
                <w:b/>
                <w:sz w:val="22"/>
                <w:szCs w:val="22"/>
                <w:lang w:eastAsia="en-US"/>
              </w:rPr>
              <w:t>VE</w:t>
            </w:r>
            <w:r w:rsidR="00F0190F" w:rsidRPr="0069578D">
              <w:rPr>
                <w:rFonts w:eastAsia="Calibri"/>
                <w:b/>
                <w:sz w:val="22"/>
                <w:szCs w:val="22"/>
                <w:lang w:eastAsia="en-US"/>
              </w:rPr>
              <w:t>LJAČA</w:t>
            </w:r>
          </w:p>
        </w:tc>
      </w:tr>
      <w:tr w:rsidR="00F0190F" w:rsidRPr="0069578D" w:rsidTr="009B6488">
        <w:tc>
          <w:tcPr>
            <w:tcW w:w="806" w:type="dxa"/>
            <w:tcBorders>
              <w:top w:val="single" w:sz="4" w:space="0" w:color="auto"/>
              <w:left w:val="single" w:sz="4" w:space="0" w:color="auto"/>
              <w:bottom w:val="single" w:sz="4" w:space="0" w:color="auto"/>
              <w:right w:val="single" w:sz="4" w:space="0" w:color="auto"/>
            </w:tcBorders>
            <w:hideMark/>
          </w:tcPr>
          <w:p w:rsidR="00F0190F" w:rsidRPr="0069578D" w:rsidRDefault="009B6488">
            <w:pPr>
              <w:spacing w:line="0" w:lineRule="atLeast"/>
              <w:jc w:val="both"/>
              <w:rPr>
                <w:sz w:val="22"/>
                <w:szCs w:val="22"/>
              </w:rPr>
            </w:pPr>
            <w:r w:rsidRPr="0069578D">
              <w:rPr>
                <w:sz w:val="22"/>
                <w:szCs w:val="22"/>
              </w:rPr>
              <w:t>Rb</w:t>
            </w: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9B6488">
            <w:pPr>
              <w:spacing w:line="0" w:lineRule="atLeast"/>
              <w:jc w:val="both"/>
              <w:rPr>
                <w:sz w:val="22"/>
                <w:szCs w:val="22"/>
              </w:rPr>
            </w:pPr>
            <w:r w:rsidRPr="0069578D">
              <w:rPr>
                <w:sz w:val="22"/>
                <w:szCs w:val="22"/>
              </w:rPr>
              <w:t xml:space="preserve">Datum </w:t>
            </w:r>
          </w:p>
        </w:tc>
        <w:tc>
          <w:tcPr>
            <w:tcW w:w="6567" w:type="dxa"/>
            <w:tcBorders>
              <w:top w:val="single" w:sz="4" w:space="0" w:color="auto"/>
              <w:left w:val="single" w:sz="4" w:space="0" w:color="auto"/>
              <w:bottom w:val="single" w:sz="4" w:space="0" w:color="auto"/>
              <w:right w:val="single" w:sz="4" w:space="0" w:color="auto"/>
            </w:tcBorders>
            <w:hideMark/>
          </w:tcPr>
          <w:p w:rsidR="00F0190F" w:rsidRPr="0069578D" w:rsidRDefault="009B6488">
            <w:pPr>
              <w:spacing w:line="0" w:lineRule="atLeast"/>
              <w:jc w:val="both"/>
              <w:rPr>
                <w:sz w:val="22"/>
                <w:szCs w:val="22"/>
              </w:rPr>
            </w:pPr>
            <w:r w:rsidRPr="0069578D">
              <w:rPr>
                <w:sz w:val="22"/>
                <w:szCs w:val="22"/>
              </w:rPr>
              <w:t xml:space="preserve">Aktivnost </w:t>
            </w:r>
          </w:p>
        </w:tc>
      </w:tr>
      <w:tr w:rsidR="00F0190F" w:rsidRPr="0069578D" w:rsidTr="009B6488">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29"/>
              </w:numPr>
              <w:spacing w:line="276" w:lineRule="auto"/>
              <w:rPr>
                <w:rFonts w:ascii="Times New Roman" w:eastAsia="Calibri" w:hAnsi="Times New Roman" w:cs="Times New Roman"/>
                <w:b/>
                <w:sz w:val="22"/>
                <w:szCs w:val="22"/>
                <w:lang w:eastAsia="en-US"/>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Calibri"/>
                <w:sz w:val="22"/>
                <w:szCs w:val="22"/>
                <w:lang w:eastAsia="en-US"/>
              </w:rPr>
            </w:pPr>
            <w:r w:rsidRPr="0069578D">
              <w:rPr>
                <w:rFonts w:eastAsia="Calibri"/>
                <w:sz w:val="22"/>
                <w:szCs w:val="22"/>
                <w:lang w:eastAsia="en-US"/>
              </w:rPr>
              <w:t xml:space="preserve">  </w:t>
            </w:r>
            <w:r w:rsidR="00F0190F" w:rsidRPr="0069578D">
              <w:rPr>
                <w:rFonts w:eastAsia="Calibri"/>
                <w:sz w:val="22"/>
                <w:szCs w:val="22"/>
                <w:lang w:eastAsia="en-US"/>
              </w:rPr>
              <w:t>1.2.2019.</w:t>
            </w:r>
          </w:p>
        </w:tc>
        <w:tc>
          <w:tcPr>
            <w:tcW w:w="656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Manifestacija  Noć muzeja 2019.</w:t>
            </w:r>
          </w:p>
          <w:p w:rsidR="00F0190F" w:rsidRPr="0069578D" w:rsidRDefault="00F0190F">
            <w:pPr>
              <w:rPr>
                <w:rFonts w:eastAsia="Calibri"/>
                <w:b/>
                <w:sz w:val="22"/>
                <w:szCs w:val="22"/>
                <w:lang w:eastAsia="en-US"/>
              </w:rPr>
            </w:pPr>
          </w:p>
        </w:tc>
      </w:tr>
      <w:tr w:rsidR="00F0190F" w:rsidRPr="0069578D" w:rsidTr="009B6488">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29"/>
              </w:numPr>
              <w:spacing w:line="276" w:lineRule="auto"/>
              <w:rPr>
                <w:rFonts w:ascii="Times New Roman" w:eastAsia="Calibri" w:hAnsi="Times New Roman" w:cs="Times New Roman"/>
                <w:b/>
                <w:sz w:val="22"/>
                <w:szCs w:val="22"/>
                <w:lang w:eastAsia="en-US"/>
              </w:rPr>
            </w:pPr>
          </w:p>
        </w:tc>
        <w:tc>
          <w:tcPr>
            <w:tcW w:w="1411" w:type="dxa"/>
            <w:tcBorders>
              <w:top w:val="single" w:sz="4" w:space="0" w:color="auto"/>
              <w:left w:val="single" w:sz="4" w:space="0" w:color="auto"/>
              <w:bottom w:val="single" w:sz="4" w:space="0" w:color="auto"/>
              <w:right w:val="single" w:sz="4" w:space="0" w:color="auto"/>
            </w:tcBorders>
          </w:tcPr>
          <w:p w:rsidR="00F0190F" w:rsidRPr="0069578D" w:rsidRDefault="00E76C99">
            <w:pPr>
              <w:rPr>
                <w:rFonts w:eastAsia="Calibri"/>
                <w:sz w:val="22"/>
                <w:szCs w:val="22"/>
                <w:lang w:eastAsia="en-US"/>
              </w:rPr>
            </w:pPr>
            <w:r w:rsidRPr="0069578D">
              <w:rPr>
                <w:rFonts w:eastAsia="Calibri"/>
                <w:sz w:val="22"/>
                <w:szCs w:val="22"/>
                <w:lang w:eastAsia="en-US"/>
              </w:rPr>
              <w:t xml:space="preserve">  </w:t>
            </w:r>
            <w:r w:rsidR="00F0190F" w:rsidRPr="0069578D">
              <w:rPr>
                <w:rFonts w:eastAsia="Calibri"/>
                <w:sz w:val="22"/>
                <w:szCs w:val="22"/>
                <w:lang w:eastAsia="en-US"/>
              </w:rPr>
              <w:t>5.2.2019.</w:t>
            </w:r>
          </w:p>
          <w:p w:rsidR="00F0190F" w:rsidRPr="0069578D" w:rsidRDefault="00F0190F">
            <w:pPr>
              <w:rPr>
                <w:rFonts w:eastAsia="Calibri"/>
                <w:b/>
                <w:sz w:val="22"/>
                <w:szCs w:val="22"/>
                <w:lang w:eastAsia="en-US"/>
              </w:rPr>
            </w:pPr>
          </w:p>
        </w:tc>
        <w:tc>
          <w:tcPr>
            <w:tcW w:w="656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Odlazak na sprovod  u Krapinu</w:t>
            </w:r>
          </w:p>
          <w:p w:rsidR="00F0190F" w:rsidRPr="0069578D" w:rsidRDefault="00F0190F">
            <w:pPr>
              <w:rPr>
                <w:rFonts w:eastAsia="Calibri"/>
                <w:b/>
                <w:sz w:val="22"/>
                <w:szCs w:val="22"/>
                <w:lang w:eastAsia="en-US"/>
              </w:rPr>
            </w:pPr>
          </w:p>
        </w:tc>
      </w:tr>
      <w:tr w:rsidR="00F0190F" w:rsidRPr="0069578D" w:rsidTr="009B6488">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29"/>
              </w:numPr>
              <w:spacing w:line="276" w:lineRule="auto"/>
              <w:rPr>
                <w:rFonts w:ascii="Times New Roman" w:eastAsia="Calibri" w:hAnsi="Times New Roman" w:cs="Times New Roman"/>
                <w:b/>
                <w:sz w:val="22"/>
                <w:szCs w:val="22"/>
                <w:lang w:eastAsia="en-US"/>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b/>
                <w:sz w:val="22"/>
                <w:szCs w:val="22"/>
                <w:lang w:eastAsia="en-US"/>
              </w:rPr>
            </w:pPr>
            <w:r w:rsidRPr="0069578D">
              <w:rPr>
                <w:rFonts w:eastAsia="Calibri"/>
                <w:sz w:val="22"/>
                <w:szCs w:val="22"/>
                <w:lang w:eastAsia="en-US"/>
              </w:rPr>
              <w:t>11.2.2019.</w:t>
            </w:r>
          </w:p>
        </w:tc>
        <w:tc>
          <w:tcPr>
            <w:tcW w:w="656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Dan bolesnika „Igre koje smo zabora</w:t>
            </w:r>
            <w:r w:rsidR="00E76C99" w:rsidRPr="0069578D">
              <w:rPr>
                <w:rFonts w:eastAsia="Calibri"/>
                <w:sz w:val="22"/>
                <w:szCs w:val="22"/>
                <w:lang w:eastAsia="en-US"/>
              </w:rPr>
              <w:t>vili“ suradnja s SŠ Bedekovčina</w:t>
            </w:r>
          </w:p>
        </w:tc>
      </w:tr>
      <w:tr w:rsidR="00F0190F" w:rsidRPr="0069578D" w:rsidTr="009B6488">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29"/>
              </w:numPr>
              <w:spacing w:line="276" w:lineRule="auto"/>
              <w:rPr>
                <w:rFonts w:ascii="Times New Roman" w:eastAsia="Calibri" w:hAnsi="Times New Roman" w:cs="Times New Roman"/>
                <w:b/>
                <w:sz w:val="22"/>
                <w:szCs w:val="22"/>
                <w:lang w:eastAsia="en-US"/>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b/>
                <w:sz w:val="22"/>
                <w:szCs w:val="22"/>
                <w:lang w:eastAsia="en-US"/>
              </w:rPr>
            </w:pPr>
            <w:r w:rsidRPr="0069578D">
              <w:rPr>
                <w:rFonts w:eastAsia="Calibri"/>
                <w:sz w:val="22"/>
                <w:szCs w:val="22"/>
                <w:lang w:eastAsia="en-US"/>
              </w:rPr>
              <w:t>14.2.2019.</w:t>
            </w:r>
          </w:p>
        </w:tc>
        <w:tc>
          <w:tcPr>
            <w:tcW w:w="656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 xml:space="preserve">Valentinovo – Ples srca </w:t>
            </w:r>
          </w:p>
          <w:p w:rsidR="00F0190F" w:rsidRPr="0069578D" w:rsidRDefault="00F0190F">
            <w:pPr>
              <w:rPr>
                <w:rFonts w:eastAsia="Calibri"/>
                <w:b/>
                <w:sz w:val="22"/>
                <w:szCs w:val="22"/>
                <w:lang w:eastAsia="en-US"/>
              </w:rPr>
            </w:pPr>
          </w:p>
        </w:tc>
      </w:tr>
      <w:tr w:rsidR="00F0190F" w:rsidRPr="0069578D" w:rsidTr="009B6488">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29"/>
              </w:numPr>
              <w:spacing w:line="276" w:lineRule="auto"/>
              <w:rPr>
                <w:rFonts w:ascii="Times New Roman" w:eastAsia="Calibri" w:hAnsi="Times New Roman" w:cs="Times New Roman"/>
                <w:b/>
                <w:sz w:val="22"/>
                <w:szCs w:val="22"/>
                <w:lang w:eastAsia="en-US"/>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b/>
                <w:sz w:val="22"/>
                <w:szCs w:val="22"/>
                <w:lang w:eastAsia="en-US"/>
              </w:rPr>
            </w:pPr>
            <w:r w:rsidRPr="0069578D">
              <w:rPr>
                <w:rFonts w:eastAsia="Calibri"/>
                <w:sz w:val="22"/>
                <w:szCs w:val="22"/>
                <w:lang w:eastAsia="en-US"/>
              </w:rPr>
              <w:t>15.2.2019.</w:t>
            </w:r>
          </w:p>
        </w:tc>
        <w:tc>
          <w:tcPr>
            <w:tcW w:w="656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Otvorenje izložba maski- Galerija grada Krapine</w:t>
            </w:r>
          </w:p>
          <w:p w:rsidR="00F0190F" w:rsidRPr="0069578D" w:rsidRDefault="00F0190F">
            <w:pPr>
              <w:rPr>
                <w:rFonts w:eastAsia="Calibri"/>
                <w:b/>
                <w:sz w:val="22"/>
                <w:szCs w:val="22"/>
                <w:lang w:eastAsia="en-US"/>
              </w:rPr>
            </w:pPr>
          </w:p>
        </w:tc>
      </w:tr>
      <w:tr w:rsidR="00F0190F" w:rsidRPr="0069578D" w:rsidTr="009B6488">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29"/>
              </w:numPr>
              <w:spacing w:line="276" w:lineRule="auto"/>
              <w:rPr>
                <w:rFonts w:ascii="Times New Roman" w:eastAsia="Calibri" w:hAnsi="Times New Roman" w:cs="Times New Roman"/>
                <w:b/>
                <w:sz w:val="22"/>
                <w:szCs w:val="22"/>
                <w:lang w:eastAsia="en-US"/>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b/>
                <w:sz w:val="22"/>
                <w:szCs w:val="22"/>
                <w:lang w:eastAsia="en-US"/>
              </w:rPr>
            </w:pPr>
            <w:r w:rsidRPr="0069578D">
              <w:rPr>
                <w:rFonts w:eastAsia="Calibri"/>
                <w:sz w:val="22"/>
                <w:szCs w:val="22"/>
                <w:lang w:eastAsia="en-US"/>
              </w:rPr>
              <w:t>17.2.2019.</w:t>
            </w:r>
          </w:p>
        </w:tc>
        <w:tc>
          <w:tcPr>
            <w:tcW w:w="656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 xml:space="preserve">Kreativna radionica, Udruga „Žuto sunce“, donacija slike </w:t>
            </w:r>
          </w:p>
          <w:p w:rsidR="00F0190F" w:rsidRPr="0069578D" w:rsidRDefault="00F0190F">
            <w:pPr>
              <w:rPr>
                <w:rFonts w:eastAsia="Calibri"/>
                <w:b/>
                <w:sz w:val="22"/>
                <w:szCs w:val="22"/>
                <w:lang w:eastAsia="en-US"/>
              </w:rPr>
            </w:pPr>
          </w:p>
        </w:tc>
      </w:tr>
      <w:tr w:rsidR="00F0190F" w:rsidRPr="0069578D" w:rsidTr="009B6488">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29"/>
              </w:numPr>
              <w:spacing w:line="276" w:lineRule="auto"/>
              <w:rPr>
                <w:rFonts w:ascii="Times New Roman" w:eastAsia="Calibri" w:hAnsi="Times New Roman" w:cs="Times New Roman"/>
                <w:b/>
                <w:sz w:val="22"/>
                <w:szCs w:val="22"/>
                <w:lang w:eastAsia="en-US"/>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sz w:val="22"/>
                <w:szCs w:val="22"/>
                <w:lang w:eastAsia="en-US"/>
              </w:rPr>
            </w:pPr>
            <w:r w:rsidRPr="0069578D">
              <w:rPr>
                <w:rFonts w:eastAsia="Calibri"/>
                <w:sz w:val="22"/>
                <w:szCs w:val="22"/>
                <w:lang w:eastAsia="en-US"/>
              </w:rPr>
              <w:t>20.2.2019.</w:t>
            </w:r>
          </w:p>
        </w:tc>
        <w:tc>
          <w:tcPr>
            <w:tcW w:w="656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 xml:space="preserve">Kupovina Lobor, kozmetički salon </w:t>
            </w:r>
          </w:p>
          <w:p w:rsidR="00F0190F" w:rsidRPr="0069578D" w:rsidRDefault="00F0190F">
            <w:pPr>
              <w:rPr>
                <w:rFonts w:eastAsia="Calibri"/>
                <w:sz w:val="22"/>
                <w:szCs w:val="22"/>
                <w:lang w:eastAsia="en-US"/>
              </w:rPr>
            </w:pPr>
          </w:p>
        </w:tc>
      </w:tr>
      <w:tr w:rsidR="00F0190F" w:rsidRPr="0069578D" w:rsidTr="009B6488">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29"/>
              </w:numPr>
              <w:spacing w:line="276" w:lineRule="auto"/>
              <w:rPr>
                <w:rFonts w:ascii="Times New Roman" w:eastAsia="Calibri" w:hAnsi="Times New Roman" w:cs="Times New Roman"/>
                <w:b/>
                <w:sz w:val="22"/>
                <w:szCs w:val="22"/>
                <w:lang w:eastAsia="en-US"/>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sz w:val="22"/>
                <w:szCs w:val="22"/>
                <w:lang w:eastAsia="en-US"/>
              </w:rPr>
            </w:pPr>
            <w:r w:rsidRPr="0069578D">
              <w:rPr>
                <w:rFonts w:eastAsia="Calibri"/>
                <w:sz w:val="22"/>
                <w:szCs w:val="22"/>
                <w:lang w:eastAsia="en-US"/>
              </w:rPr>
              <w:t>24.2.2019.</w:t>
            </w:r>
          </w:p>
        </w:tc>
        <w:tc>
          <w:tcPr>
            <w:tcW w:w="656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Susret kazališnih amatera</w:t>
            </w:r>
            <w:r w:rsidR="0067759D">
              <w:rPr>
                <w:rFonts w:eastAsia="Calibri"/>
                <w:sz w:val="22"/>
                <w:szCs w:val="22"/>
                <w:lang w:eastAsia="en-US"/>
              </w:rPr>
              <w:t xml:space="preserve"> </w:t>
            </w:r>
            <w:r w:rsidRPr="0069578D">
              <w:rPr>
                <w:rFonts w:eastAsia="Calibri"/>
                <w:sz w:val="22"/>
                <w:szCs w:val="22"/>
                <w:lang w:eastAsia="en-US"/>
              </w:rPr>
              <w:t>- Četiri godišnja doba ; Lobor</w:t>
            </w:r>
          </w:p>
          <w:p w:rsidR="00F0190F" w:rsidRPr="0069578D" w:rsidRDefault="00F0190F">
            <w:pPr>
              <w:rPr>
                <w:rFonts w:eastAsia="Calibri"/>
                <w:sz w:val="22"/>
                <w:szCs w:val="22"/>
                <w:lang w:eastAsia="en-US"/>
              </w:rPr>
            </w:pPr>
          </w:p>
        </w:tc>
      </w:tr>
      <w:tr w:rsidR="00F0190F" w:rsidRPr="0069578D" w:rsidTr="009B6488">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29"/>
              </w:numPr>
              <w:spacing w:line="276" w:lineRule="auto"/>
              <w:rPr>
                <w:rFonts w:ascii="Times New Roman" w:eastAsia="Calibri" w:hAnsi="Times New Roman" w:cs="Times New Roman"/>
                <w:b/>
                <w:sz w:val="22"/>
                <w:szCs w:val="22"/>
                <w:lang w:eastAsia="en-US"/>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sz w:val="22"/>
                <w:szCs w:val="22"/>
                <w:lang w:eastAsia="en-US"/>
              </w:rPr>
            </w:pPr>
            <w:r w:rsidRPr="0069578D">
              <w:rPr>
                <w:rFonts w:eastAsia="Calibri"/>
                <w:sz w:val="22"/>
                <w:szCs w:val="22"/>
                <w:lang w:eastAsia="en-US"/>
              </w:rPr>
              <w:t>21.2.2019.</w:t>
            </w:r>
          </w:p>
        </w:tc>
        <w:tc>
          <w:tcPr>
            <w:tcW w:w="656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 xml:space="preserve">Proslava rođendana korisnika rođenih u mjesecu veljači </w:t>
            </w:r>
          </w:p>
          <w:p w:rsidR="00F0190F" w:rsidRPr="0069578D" w:rsidRDefault="00F0190F">
            <w:pPr>
              <w:rPr>
                <w:rFonts w:eastAsia="Calibri"/>
                <w:sz w:val="22"/>
                <w:szCs w:val="22"/>
                <w:lang w:eastAsia="en-US"/>
              </w:rPr>
            </w:pPr>
          </w:p>
        </w:tc>
      </w:tr>
      <w:tr w:rsidR="00F0190F" w:rsidRPr="0069578D" w:rsidTr="009B6488">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29"/>
              </w:numPr>
              <w:spacing w:line="276" w:lineRule="auto"/>
              <w:rPr>
                <w:rFonts w:ascii="Times New Roman" w:eastAsia="Calibri" w:hAnsi="Times New Roman" w:cs="Times New Roman"/>
                <w:b/>
                <w:sz w:val="22"/>
                <w:szCs w:val="22"/>
                <w:lang w:eastAsia="en-US"/>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sz w:val="22"/>
                <w:szCs w:val="22"/>
                <w:lang w:eastAsia="en-US"/>
              </w:rPr>
            </w:pPr>
            <w:r w:rsidRPr="0069578D">
              <w:rPr>
                <w:rFonts w:eastAsia="Calibri"/>
                <w:sz w:val="22"/>
                <w:szCs w:val="22"/>
                <w:lang w:eastAsia="en-US"/>
              </w:rPr>
              <w:t>27.2.2019.</w:t>
            </w:r>
          </w:p>
        </w:tc>
        <w:tc>
          <w:tcPr>
            <w:tcW w:w="656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Dom za starije osobe Ksaver- manifestacija „Skok u barok“</w:t>
            </w:r>
          </w:p>
          <w:p w:rsidR="00F0190F" w:rsidRPr="0069578D" w:rsidRDefault="00F0190F">
            <w:pPr>
              <w:rPr>
                <w:rFonts w:eastAsia="Calibri"/>
                <w:sz w:val="22"/>
                <w:szCs w:val="22"/>
                <w:lang w:eastAsia="en-US"/>
              </w:rPr>
            </w:pPr>
          </w:p>
        </w:tc>
      </w:tr>
    </w:tbl>
    <w:p w:rsidR="00F0190F" w:rsidRPr="0069578D" w:rsidRDefault="00F0190F" w:rsidP="00F0190F">
      <w:pPr>
        <w:spacing w:line="276" w:lineRule="auto"/>
        <w:rPr>
          <w:rFonts w:eastAsia="Calibri"/>
          <w:b/>
          <w:sz w:val="22"/>
          <w:szCs w:val="22"/>
          <w:lang w:eastAsia="en-US"/>
        </w:rPr>
      </w:pPr>
    </w:p>
    <w:tbl>
      <w:tblPr>
        <w:tblStyle w:val="Reetkatablice"/>
        <w:tblW w:w="0" w:type="auto"/>
        <w:tblInd w:w="0" w:type="dxa"/>
        <w:tblLook w:val="04A0" w:firstRow="1" w:lastRow="0" w:firstColumn="1" w:lastColumn="0" w:noHBand="0" w:noVBand="1"/>
      </w:tblPr>
      <w:tblGrid>
        <w:gridCol w:w="806"/>
        <w:gridCol w:w="1411"/>
        <w:gridCol w:w="6567"/>
      </w:tblGrid>
      <w:tr w:rsidR="00F0190F" w:rsidRPr="0069578D" w:rsidTr="00E76C99">
        <w:tc>
          <w:tcPr>
            <w:tcW w:w="8784"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0190F" w:rsidRPr="0069578D" w:rsidRDefault="00F0190F">
            <w:pPr>
              <w:jc w:val="center"/>
              <w:rPr>
                <w:rFonts w:eastAsia="Calibri"/>
                <w:b/>
                <w:sz w:val="22"/>
                <w:szCs w:val="22"/>
                <w:lang w:eastAsia="en-US"/>
              </w:rPr>
            </w:pPr>
            <w:r w:rsidRPr="0069578D">
              <w:rPr>
                <w:rFonts w:eastAsia="Calibri"/>
                <w:b/>
                <w:sz w:val="22"/>
                <w:szCs w:val="22"/>
                <w:lang w:eastAsia="en-US"/>
              </w:rPr>
              <w:t>OŽUJAK</w:t>
            </w:r>
          </w:p>
          <w:p w:rsidR="00F0190F" w:rsidRPr="0069578D" w:rsidRDefault="00F0190F">
            <w:pPr>
              <w:jc w:val="center"/>
              <w:rPr>
                <w:rFonts w:eastAsia="Calibri"/>
                <w:b/>
                <w:sz w:val="22"/>
                <w:szCs w:val="22"/>
                <w:lang w:eastAsia="en-US"/>
              </w:rPr>
            </w:pPr>
          </w:p>
        </w:tc>
      </w:tr>
      <w:tr w:rsidR="00F0190F" w:rsidRPr="0069578D" w:rsidTr="00E76C99">
        <w:tc>
          <w:tcPr>
            <w:tcW w:w="806" w:type="dxa"/>
            <w:tcBorders>
              <w:top w:val="single" w:sz="4" w:space="0" w:color="auto"/>
              <w:left w:val="single" w:sz="4" w:space="0" w:color="auto"/>
              <w:bottom w:val="single" w:sz="4" w:space="0" w:color="auto"/>
              <w:right w:val="single" w:sz="4" w:space="0" w:color="auto"/>
            </w:tcBorders>
            <w:hideMark/>
          </w:tcPr>
          <w:p w:rsidR="00F0190F" w:rsidRPr="0069578D" w:rsidRDefault="00E76C99">
            <w:pPr>
              <w:jc w:val="both"/>
              <w:rPr>
                <w:sz w:val="22"/>
                <w:szCs w:val="22"/>
              </w:rPr>
            </w:pPr>
            <w:r w:rsidRPr="0069578D">
              <w:rPr>
                <w:sz w:val="22"/>
                <w:szCs w:val="22"/>
              </w:rPr>
              <w:t>Rb</w:t>
            </w: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E76C99">
            <w:pPr>
              <w:jc w:val="both"/>
              <w:rPr>
                <w:sz w:val="22"/>
                <w:szCs w:val="22"/>
              </w:rPr>
            </w:pPr>
            <w:r w:rsidRPr="0069578D">
              <w:rPr>
                <w:sz w:val="22"/>
                <w:szCs w:val="22"/>
              </w:rPr>
              <w:t xml:space="preserve">Datum </w:t>
            </w:r>
          </w:p>
        </w:tc>
        <w:tc>
          <w:tcPr>
            <w:tcW w:w="6567" w:type="dxa"/>
            <w:tcBorders>
              <w:top w:val="single" w:sz="4" w:space="0" w:color="auto"/>
              <w:left w:val="single" w:sz="4" w:space="0" w:color="auto"/>
              <w:bottom w:val="single" w:sz="4" w:space="0" w:color="auto"/>
              <w:right w:val="single" w:sz="4" w:space="0" w:color="auto"/>
            </w:tcBorders>
            <w:hideMark/>
          </w:tcPr>
          <w:p w:rsidR="00F0190F" w:rsidRPr="0069578D" w:rsidRDefault="00E76C99">
            <w:pPr>
              <w:jc w:val="both"/>
              <w:rPr>
                <w:sz w:val="22"/>
                <w:szCs w:val="22"/>
              </w:rPr>
            </w:pPr>
            <w:r w:rsidRPr="0069578D">
              <w:rPr>
                <w:sz w:val="22"/>
                <w:szCs w:val="22"/>
              </w:rPr>
              <w:t xml:space="preserve">Aktivnost </w:t>
            </w:r>
          </w:p>
        </w:tc>
      </w:tr>
      <w:tr w:rsidR="00F0190F" w:rsidRPr="0069578D" w:rsidTr="00E76C99">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0"/>
              </w:numPr>
              <w:rPr>
                <w:rFonts w:ascii="Times New Roman" w:eastAsia="Calibri" w:hAnsi="Times New Roman" w:cs="Times New Roman"/>
                <w:b/>
                <w:sz w:val="22"/>
                <w:szCs w:val="22"/>
                <w:lang w:eastAsia="en-US"/>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sz w:val="22"/>
                <w:szCs w:val="22"/>
                <w:lang w:eastAsia="en-US"/>
              </w:rPr>
            </w:pPr>
            <w:r w:rsidRPr="0069578D">
              <w:rPr>
                <w:rFonts w:eastAsia="Calibri"/>
                <w:sz w:val="22"/>
                <w:szCs w:val="22"/>
                <w:lang w:eastAsia="en-US"/>
              </w:rPr>
              <w:t>2.3.2019.</w:t>
            </w:r>
          </w:p>
        </w:tc>
        <w:tc>
          <w:tcPr>
            <w:tcW w:w="656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Fašnik, dolazak povorke  iz Lobora u Dom</w:t>
            </w:r>
          </w:p>
          <w:p w:rsidR="00F0190F" w:rsidRPr="0069578D" w:rsidRDefault="00F0190F">
            <w:pPr>
              <w:rPr>
                <w:rFonts w:eastAsia="Calibri"/>
                <w:b/>
                <w:sz w:val="22"/>
                <w:szCs w:val="22"/>
                <w:lang w:eastAsia="en-US"/>
              </w:rPr>
            </w:pPr>
          </w:p>
        </w:tc>
      </w:tr>
      <w:tr w:rsidR="00F0190F" w:rsidRPr="0069578D" w:rsidTr="00E76C99">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0"/>
              </w:numPr>
              <w:rPr>
                <w:rFonts w:ascii="Times New Roman" w:eastAsia="Calibri" w:hAnsi="Times New Roman" w:cs="Times New Roman"/>
                <w:b/>
                <w:sz w:val="22"/>
                <w:szCs w:val="22"/>
                <w:lang w:eastAsia="en-US"/>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b/>
                <w:sz w:val="22"/>
                <w:szCs w:val="22"/>
                <w:lang w:eastAsia="en-US"/>
              </w:rPr>
            </w:pPr>
            <w:r w:rsidRPr="0069578D">
              <w:rPr>
                <w:rFonts w:eastAsia="Calibri"/>
                <w:sz w:val="22"/>
                <w:szCs w:val="22"/>
                <w:lang w:eastAsia="en-US"/>
              </w:rPr>
              <w:t>5.3.2019.</w:t>
            </w:r>
          </w:p>
        </w:tc>
        <w:tc>
          <w:tcPr>
            <w:tcW w:w="656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Maškare u Domu</w:t>
            </w:r>
          </w:p>
          <w:p w:rsidR="00F0190F" w:rsidRPr="0069578D" w:rsidRDefault="00F0190F">
            <w:pPr>
              <w:rPr>
                <w:rFonts w:eastAsia="Calibri"/>
                <w:b/>
                <w:sz w:val="22"/>
                <w:szCs w:val="22"/>
                <w:lang w:eastAsia="en-US"/>
              </w:rPr>
            </w:pPr>
          </w:p>
        </w:tc>
      </w:tr>
      <w:tr w:rsidR="00F0190F" w:rsidRPr="0069578D" w:rsidTr="00E76C99">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0"/>
              </w:numPr>
              <w:rPr>
                <w:rFonts w:ascii="Times New Roman" w:eastAsia="Calibri" w:hAnsi="Times New Roman" w:cs="Times New Roman"/>
                <w:b/>
                <w:sz w:val="22"/>
                <w:szCs w:val="22"/>
                <w:lang w:eastAsia="en-US"/>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b/>
                <w:sz w:val="22"/>
                <w:szCs w:val="22"/>
                <w:lang w:eastAsia="en-US"/>
              </w:rPr>
            </w:pPr>
            <w:r w:rsidRPr="0069578D">
              <w:rPr>
                <w:rFonts w:eastAsia="Calibri"/>
                <w:sz w:val="22"/>
                <w:szCs w:val="22"/>
                <w:lang w:eastAsia="en-US"/>
              </w:rPr>
              <w:t>8.3.2019.</w:t>
            </w:r>
          </w:p>
        </w:tc>
        <w:tc>
          <w:tcPr>
            <w:tcW w:w="656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 xml:space="preserve">Međunarodni dan žena – podjela cvijeća, poruka, prezentacija, druženje i čašćenje </w:t>
            </w:r>
          </w:p>
          <w:p w:rsidR="00F0190F" w:rsidRPr="0069578D" w:rsidRDefault="00F0190F">
            <w:pPr>
              <w:rPr>
                <w:rFonts w:eastAsia="Calibri"/>
                <w:b/>
                <w:sz w:val="22"/>
                <w:szCs w:val="22"/>
                <w:lang w:eastAsia="en-US"/>
              </w:rPr>
            </w:pPr>
          </w:p>
        </w:tc>
      </w:tr>
      <w:tr w:rsidR="00F0190F" w:rsidRPr="0069578D" w:rsidTr="00E76C99">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0"/>
              </w:numPr>
              <w:rPr>
                <w:rFonts w:ascii="Times New Roman" w:eastAsia="Calibri" w:hAnsi="Times New Roman" w:cs="Times New Roman"/>
                <w:b/>
                <w:sz w:val="22"/>
                <w:szCs w:val="22"/>
                <w:lang w:eastAsia="en-US"/>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b/>
                <w:sz w:val="22"/>
                <w:szCs w:val="22"/>
                <w:lang w:eastAsia="en-US"/>
              </w:rPr>
            </w:pPr>
            <w:r w:rsidRPr="0069578D">
              <w:rPr>
                <w:rFonts w:eastAsia="Calibri"/>
                <w:sz w:val="22"/>
                <w:szCs w:val="22"/>
                <w:lang w:eastAsia="en-US"/>
              </w:rPr>
              <w:t>12.3.2019.</w:t>
            </w:r>
          </w:p>
        </w:tc>
        <w:tc>
          <w:tcPr>
            <w:tcW w:w="656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 xml:space="preserve"> Dom za odrasle osobe Jalžabet</w:t>
            </w:r>
            <w:r w:rsidR="0067759D">
              <w:rPr>
                <w:rFonts w:eastAsia="Calibri"/>
                <w:sz w:val="22"/>
                <w:szCs w:val="22"/>
                <w:lang w:eastAsia="en-US"/>
              </w:rPr>
              <w:t xml:space="preserve"> </w:t>
            </w:r>
            <w:r w:rsidRPr="0069578D">
              <w:rPr>
                <w:rFonts w:eastAsia="Calibri"/>
                <w:sz w:val="22"/>
                <w:szCs w:val="22"/>
                <w:lang w:eastAsia="en-US"/>
              </w:rPr>
              <w:t xml:space="preserve">- sportski susreti </w:t>
            </w:r>
          </w:p>
          <w:p w:rsidR="00F0190F" w:rsidRPr="0069578D" w:rsidRDefault="00F0190F">
            <w:pPr>
              <w:rPr>
                <w:rFonts w:eastAsia="Calibri"/>
                <w:b/>
                <w:sz w:val="22"/>
                <w:szCs w:val="22"/>
                <w:lang w:eastAsia="en-US"/>
              </w:rPr>
            </w:pPr>
          </w:p>
        </w:tc>
      </w:tr>
      <w:tr w:rsidR="00F0190F" w:rsidRPr="0069578D" w:rsidTr="00E76C99">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0"/>
              </w:numPr>
              <w:rPr>
                <w:rFonts w:ascii="Times New Roman" w:eastAsia="Calibri" w:hAnsi="Times New Roman" w:cs="Times New Roman"/>
                <w:b/>
                <w:sz w:val="22"/>
                <w:szCs w:val="22"/>
                <w:lang w:eastAsia="en-US"/>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b/>
                <w:sz w:val="22"/>
                <w:szCs w:val="22"/>
                <w:lang w:eastAsia="en-US"/>
              </w:rPr>
            </w:pPr>
            <w:r w:rsidRPr="0069578D">
              <w:rPr>
                <w:rFonts w:eastAsia="Calibri"/>
                <w:sz w:val="22"/>
                <w:szCs w:val="22"/>
                <w:lang w:eastAsia="en-US"/>
              </w:rPr>
              <w:t>11.3.- 17.3.2019.</w:t>
            </w:r>
          </w:p>
        </w:tc>
        <w:tc>
          <w:tcPr>
            <w:tcW w:w="656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Obilježavanje Tjedna mozga; aktivnosti kroz tjedan;  društvene igre, bojanke za odrasle, kognitivne vježbe, radionica Učenje i pamćenje; vježbe za mozak, šetnja do Bajera, dru</w:t>
            </w:r>
            <w:r w:rsidR="00E76C99" w:rsidRPr="0069578D">
              <w:rPr>
                <w:rFonts w:eastAsia="Calibri"/>
                <w:sz w:val="22"/>
                <w:szCs w:val="22"/>
                <w:lang w:eastAsia="en-US"/>
              </w:rPr>
              <w:t xml:space="preserve">ženje uz hranu koju voli mozak </w:t>
            </w:r>
          </w:p>
        </w:tc>
      </w:tr>
      <w:tr w:rsidR="00F0190F" w:rsidRPr="0069578D" w:rsidTr="00E76C99">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0"/>
              </w:numPr>
              <w:rPr>
                <w:rFonts w:ascii="Times New Roman" w:eastAsia="Calibri" w:hAnsi="Times New Roman" w:cs="Times New Roman"/>
                <w:b/>
                <w:sz w:val="22"/>
                <w:szCs w:val="22"/>
                <w:lang w:eastAsia="en-US"/>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b/>
                <w:sz w:val="22"/>
                <w:szCs w:val="22"/>
                <w:lang w:eastAsia="en-US"/>
              </w:rPr>
            </w:pPr>
            <w:r w:rsidRPr="0069578D">
              <w:rPr>
                <w:rFonts w:eastAsia="Calibri"/>
                <w:sz w:val="22"/>
                <w:szCs w:val="22"/>
                <w:lang w:eastAsia="en-US"/>
              </w:rPr>
              <w:t>16.3.2019.</w:t>
            </w:r>
          </w:p>
        </w:tc>
        <w:tc>
          <w:tcPr>
            <w:tcW w:w="656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Odlazak na koncert Halida Bešlića- Varaždin</w:t>
            </w:r>
          </w:p>
          <w:p w:rsidR="00F0190F" w:rsidRPr="0069578D" w:rsidRDefault="00F0190F">
            <w:pPr>
              <w:rPr>
                <w:rFonts w:eastAsia="Calibri"/>
                <w:b/>
                <w:sz w:val="22"/>
                <w:szCs w:val="22"/>
                <w:lang w:eastAsia="en-US"/>
              </w:rPr>
            </w:pPr>
          </w:p>
        </w:tc>
      </w:tr>
      <w:tr w:rsidR="00F0190F" w:rsidRPr="0069578D" w:rsidTr="00E76C99">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0"/>
              </w:numPr>
              <w:rPr>
                <w:rFonts w:ascii="Times New Roman" w:eastAsia="Calibri" w:hAnsi="Times New Roman" w:cs="Times New Roman"/>
                <w:b/>
                <w:sz w:val="22"/>
                <w:szCs w:val="22"/>
                <w:lang w:eastAsia="en-US"/>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sz w:val="22"/>
                <w:szCs w:val="22"/>
                <w:lang w:eastAsia="en-US"/>
              </w:rPr>
            </w:pPr>
            <w:r w:rsidRPr="0069578D">
              <w:rPr>
                <w:rFonts w:eastAsia="Calibri"/>
                <w:sz w:val="22"/>
                <w:szCs w:val="22"/>
                <w:lang w:eastAsia="en-US"/>
              </w:rPr>
              <w:t xml:space="preserve">19.3.2019. </w:t>
            </w:r>
          </w:p>
        </w:tc>
        <w:tc>
          <w:tcPr>
            <w:tcW w:w="656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Odlazak na Hodočašće u Karlovac</w:t>
            </w:r>
            <w:r w:rsidR="0067759D">
              <w:rPr>
                <w:rFonts w:eastAsia="Calibri"/>
                <w:sz w:val="22"/>
                <w:szCs w:val="22"/>
                <w:lang w:eastAsia="en-US"/>
              </w:rPr>
              <w:t xml:space="preserve"> </w:t>
            </w:r>
            <w:r w:rsidRPr="0069578D">
              <w:rPr>
                <w:rFonts w:eastAsia="Calibri"/>
                <w:sz w:val="22"/>
                <w:szCs w:val="22"/>
                <w:lang w:eastAsia="en-US"/>
              </w:rPr>
              <w:t xml:space="preserve">- crkva sv. Josipa </w:t>
            </w:r>
          </w:p>
          <w:p w:rsidR="00F0190F" w:rsidRPr="0069578D" w:rsidRDefault="00F0190F">
            <w:pPr>
              <w:rPr>
                <w:rFonts w:eastAsia="Calibri"/>
                <w:sz w:val="22"/>
                <w:szCs w:val="22"/>
                <w:lang w:eastAsia="en-US"/>
              </w:rPr>
            </w:pPr>
          </w:p>
        </w:tc>
      </w:tr>
      <w:tr w:rsidR="00F0190F" w:rsidRPr="0069578D" w:rsidTr="00E76C99">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0"/>
              </w:numPr>
              <w:rPr>
                <w:rFonts w:ascii="Times New Roman" w:eastAsia="Calibri" w:hAnsi="Times New Roman" w:cs="Times New Roman"/>
                <w:b/>
                <w:sz w:val="22"/>
                <w:szCs w:val="22"/>
                <w:lang w:eastAsia="en-US"/>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sz w:val="22"/>
                <w:szCs w:val="22"/>
                <w:lang w:eastAsia="en-US"/>
              </w:rPr>
            </w:pPr>
            <w:r w:rsidRPr="0069578D">
              <w:rPr>
                <w:rFonts w:eastAsia="Calibri"/>
                <w:sz w:val="22"/>
                <w:szCs w:val="22"/>
                <w:lang w:eastAsia="en-US"/>
              </w:rPr>
              <w:t>20.3.2019.</w:t>
            </w:r>
          </w:p>
        </w:tc>
        <w:tc>
          <w:tcPr>
            <w:tcW w:w="6567" w:type="dxa"/>
            <w:tcBorders>
              <w:top w:val="single" w:sz="4" w:space="0" w:color="auto"/>
              <w:left w:val="single" w:sz="4" w:space="0" w:color="auto"/>
              <w:bottom w:val="single" w:sz="4" w:space="0" w:color="auto"/>
              <w:right w:val="single" w:sz="4" w:space="0" w:color="auto"/>
            </w:tcBorders>
          </w:tcPr>
          <w:p w:rsidR="00F0190F" w:rsidRPr="0069578D" w:rsidRDefault="00E76C99">
            <w:pPr>
              <w:rPr>
                <w:rFonts w:eastAsia="Calibri"/>
                <w:sz w:val="22"/>
                <w:szCs w:val="22"/>
                <w:lang w:eastAsia="en-US"/>
              </w:rPr>
            </w:pPr>
            <w:r w:rsidRPr="0069578D">
              <w:rPr>
                <w:rFonts w:eastAsia="Calibri"/>
                <w:sz w:val="22"/>
                <w:szCs w:val="22"/>
                <w:lang w:eastAsia="en-US"/>
              </w:rPr>
              <w:t xml:space="preserve">Odlazak </w:t>
            </w:r>
            <w:r w:rsidR="00F0190F" w:rsidRPr="0069578D">
              <w:rPr>
                <w:rFonts w:eastAsia="Calibri"/>
                <w:sz w:val="22"/>
                <w:szCs w:val="22"/>
                <w:lang w:eastAsia="en-US"/>
              </w:rPr>
              <w:t>na izlet- stan Vuk, stan Gajeva</w:t>
            </w:r>
            <w:r w:rsidR="0067759D">
              <w:rPr>
                <w:rFonts w:eastAsia="Calibri"/>
                <w:sz w:val="22"/>
                <w:szCs w:val="22"/>
                <w:lang w:eastAsia="en-US"/>
              </w:rPr>
              <w:t xml:space="preserve"> </w:t>
            </w:r>
            <w:r w:rsidR="00F0190F" w:rsidRPr="0069578D">
              <w:rPr>
                <w:rFonts w:eastAsia="Calibri"/>
                <w:sz w:val="22"/>
                <w:szCs w:val="22"/>
                <w:lang w:eastAsia="en-US"/>
              </w:rPr>
              <w:t xml:space="preserve">- Lepoglava i </w:t>
            </w:r>
            <w:r w:rsidR="00A96B98" w:rsidRPr="0069578D">
              <w:rPr>
                <w:rFonts w:eastAsia="Calibri"/>
                <w:sz w:val="22"/>
                <w:szCs w:val="22"/>
                <w:lang w:eastAsia="en-US"/>
              </w:rPr>
              <w:t>Trakošćan</w:t>
            </w:r>
          </w:p>
          <w:p w:rsidR="00F0190F" w:rsidRPr="0069578D" w:rsidRDefault="00F0190F">
            <w:pPr>
              <w:rPr>
                <w:rFonts w:eastAsia="Calibri"/>
                <w:sz w:val="22"/>
                <w:szCs w:val="22"/>
                <w:lang w:eastAsia="en-US"/>
              </w:rPr>
            </w:pPr>
          </w:p>
        </w:tc>
      </w:tr>
      <w:tr w:rsidR="00F0190F" w:rsidRPr="0069578D" w:rsidTr="00E76C99">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0"/>
              </w:numPr>
              <w:rPr>
                <w:rFonts w:ascii="Times New Roman" w:eastAsia="Calibri" w:hAnsi="Times New Roman" w:cs="Times New Roman"/>
                <w:b/>
                <w:sz w:val="22"/>
                <w:szCs w:val="22"/>
                <w:lang w:eastAsia="en-US"/>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sz w:val="22"/>
                <w:szCs w:val="22"/>
                <w:lang w:eastAsia="en-US"/>
              </w:rPr>
            </w:pPr>
            <w:r w:rsidRPr="0069578D">
              <w:rPr>
                <w:rFonts w:eastAsia="Calibri"/>
                <w:sz w:val="22"/>
                <w:szCs w:val="22"/>
                <w:lang w:eastAsia="en-US"/>
              </w:rPr>
              <w:t>21.3.2019.</w:t>
            </w:r>
          </w:p>
        </w:tc>
        <w:tc>
          <w:tcPr>
            <w:tcW w:w="656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Dom za odrasle osobe Bidružica</w:t>
            </w:r>
            <w:r w:rsidR="0067759D">
              <w:rPr>
                <w:rFonts w:eastAsia="Calibri"/>
                <w:sz w:val="22"/>
                <w:szCs w:val="22"/>
                <w:lang w:eastAsia="en-US"/>
              </w:rPr>
              <w:t xml:space="preserve"> </w:t>
            </w:r>
            <w:r w:rsidRPr="0069578D">
              <w:rPr>
                <w:rFonts w:eastAsia="Calibri"/>
                <w:sz w:val="22"/>
                <w:szCs w:val="22"/>
                <w:lang w:eastAsia="en-US"/>
              </w:rPr>
              <w:t xml:space="preserve">- društvene igre </w:t>
            </w:r>
          </w:p>
          <w:p w:rsidR="00F0190F" w:rsidRPr="0069578D" w:rsidRDefault="00F0190F">
            <w:pPr>
              <w:rPr>
                <w:rFonts w:eastAsia="Calibri"/>
                <w:sz w:val="22"/>
                <w:szCs w:val="22"/>
                <w:lang w:eastAsia="en-US"/>
              </w:rPr>
            </w:pPr>
          </w:p>
        </w:tc>
      </w:tr>
      <w:tr w:rsidR="00F0190F" w:rsidRPr="0069578D" w:rsidTr="00E76C99">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0"/>
              </w:numPr>
              <w:rPr>
                <w:rFonts w:ascii="Times New Roman" w:eastAsia="Calibri" w:hAnsi="Times New Roman" w:cs="Times New Roman"/>
                <w:b/>
                <w:sz w:val="22"/>
                <w:szCs w:val="22"/>
                <w:lang w:eastAsia="en-US"/>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sz w:val="22"/>
                <w:szCs w:val="22"/>
                <w:lang w:eastAsia="en-US"/>
              </w:rPr>
            </w:pPr>
            <w:r w:rsidRPr="0069578D">
              <w:rPr>
                <w:rFonts w:eastAsia="Calibri"/>
                <w:sz w:val="22"/>
                <w:szCs w:val="22"/>
                <w:lang w:eastAsia="en-US"/>
              </w:rPr>
              <w:t>22.3.2019.</w:t>
            </w:r>
          </w:p>
        </w:tc>
        <w:tc>
          <w:tcPr>
            <w:tcW w:w="656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 xml:space="preserve">Predavanje za korisnike na temu „Spolno prenosive bolesti“ </w:t>
            </w:r>
          </w:p>
          <w:p w:rsidR="00F0190F" w:rsidRPr="0069578D" w:rsidRDefault="00F0190F">
            <w:pPr>
              <w:rPr>
                <w:rFonts w:eastAsia="Calibri"/>
                <w:sz w:val="22"/>
                <w:szCs w:val="22"/>
                <w:lang w:eastAsia="en-US"/>
              </w:rPr>
            </w:pPr>
          </w:p>
        </w:tc>
      </w:tr>
      <w:tr w:rsidR="00F0190F" w:rsidRPr="0069578D" w:rsidTr="00E76C99">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0"/>
              </w:numPr>
              <w:rPr>
                <w:rFonts w:ascii="Times New Roman" w:eastAsia="Calibri" w:hAnsi="Times New Roman" w:cs="Times New Roman"/>
                <w:b/>
                <w:sz w:val="22"/>
                <w:szCs w:val="22"/>
                <w:lang w:eastAsia="en-US"/>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sz w:val="22"/>
                <w:szCs w:val="22"/>
                <w:lang w:eastAsia="en-US"/>
              </w:rPr>
            </w:pPr>
            <w:r w:rsidRPr="0069578D">
              <w:rPr>
                <w:rFonts w:eastAsia="Calibri"/>
                <w:sz w:val="22"/>
                <w:szCs w:val="22"/>
                <w:lang w:eastAsia="en-US"/>
              </w:rPr>
              <w:t>27.3.2019.</w:t>
            </w:r>
          </w:p>
        </w:tc>
        <w:tc>
          <w:tcPr>
            <w:tcW w:w="656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 xml:space="preserve">Proslava rođendana korisnika rođenih u mjesecu ožujku </w:t>
            </w:r>
          </w:p>
          <w:p w:rsidR="00F0190F" w:rsidRPr="0069578D" w:rsidRDefault="00F0190F">
            <w:pPr>
              <w:rPr>
                <w:rFonts w:eastAsia="Calibri"/>
                <w:sz w:val="22"/>
                <w:szCs w:val="22"/>
                <w:lang w:eastAsia="en-US"/>
              </w:rPr>
            </w:pPr>
          </w:p>
        </w:tc>
      </w:tr>
      <w:tr w:rsidR="00F0190F" w:rsidRPr="0069578D" w:rsidTr="00E76C99">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0"/>
              </w:numPr>
              <w:rPr>
                <w:rFonts w:ascii="Times New Roman" w:eastAsia="Calibri" w:hAnsi="Times New Roman" w:cs="Times New Roman"/>
                <w:b/>
                <w:sz w:val="22"/>
                <w:szCs w:val="22"/>
                <w:lang w:eastAsia="en-US"/>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sz w:val="22"/>
                <w:szCs w:val="22"/>
                <w:lang w:eastAsia="en-US"/>
              </w:rPr>
            </w:pPr>
            <w:r w:rsidRPr="0069578D">
              <w:rPr>
                <w:rFonts w:eastAsia="Calibri"/>
                <w:sz w:val="22"/>
                <w:szCs w:val="22"/>
                <w:lang w:eastAsia="en-US"/>
              </w:rPr>
              <w:t>28.3.2019.</w:t>
            </w:r>
          </w:p>
        </w:tc>
        <w:tc>
          <w:tcPr>
            <w:tcW w:w="656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Radionica pečenje kolača  na ŽBO</w:t>
            </w:r>
          </w:p>
          <w:p w:rsidR="00F0190F" w:rsidRPr="0069578D" w:rsidRDefault="00F0190F">
            <w:pPr>
              <w:rPr>
                <w:rFonts w:eastAsia="Calibri"/>
                <w:sz w:val="22"/>
                <w:szCs w:val="22"/>
                <w:lang w:eastAsia="en-US"/>
              </w:rPr>
            </w:pPr>
          </w:p>
        </w:tc>
      </w:tr>
      <w:tr w:rsidR="00F0190F" w:rsidRPr="0069578D" w:rsidTr="00E76C99">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0"/>
              </w:numPr>
              <w:rPr>
                <w:rFonts w:ascii="Times New Roman" w:eastAsia="Calibri" w:hAnsi="Times New Roman" w:cs="Times New Roman"/>
                <w:b/>
                <w:sz w:val="22"/>
                <w:szCs w:val="22"/>
                <w:lang w:eastAsia="en-US"/>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sz w:val="22"/>
                <w:szCs w:val="22"/>
                <w:lang w:eastAsia="en-US"/>
              </w:rPr>
            </w:pPr>
            <w:r w:rsidRPr="0069578D">
              <w:rPr>
                <w:rFonts w:eastAsia="Calibri"/>
                <w:sz w:val="22"/>
                <w:szCs w:val="22"/>
                <w:lang w:eastAsia="en-US"/>
              </w:rPr>
              <w:t>29.3.2019.</w:t>
            </w:r>
          </w:p>
        </w:tc>
        <w:tc>
          <w:tcPr>
            <w:tcW w:w="656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Uskrsna radionica - SŠ Bedekovčina</w:t>
            </w:r>
          </w:p>
          <w:p w:rsidR="00F0190F" w:rsidRPr="0069578D" w:rsidRDefault="00F0190F">
            <w:pPr>
              <w:rPr>
                <w:rFonts w:eastAsia="Calibri"/>
                <w:sz w:val="22"/>
                <w:szCs w:val="22"/>
                <w:lang w:eastAsia="en-US"/>
              </w:rPr>
            </w:pPr>
          </w:p>
        </w:tc>
      </w:tr>
      <w:tr w:rsidR="00F0190F" w:rsidRPr="0069578D" w:rsidTr="00E76C99">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0"/>
              </w:numPr>
              <w:rPr>
                <w:rFonts w:ascii="Times New Roman" w:eastAsia="Calibri" w:hAnsi="Times New Roman" w:cs="Times New Roman"/>
                <w:b/>
                <w:sz w:val="22"/>
                <w:szCs w:val="22"/>
                <w:lang w:eastAsia="en-US"/>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sz w:val="22"/>
                <w:szCs w:val="22"/>
                <w:lang w:eastAsia="en-US"/>
              </w:rPr>
            </w:pPr>
            <w:r w:rsidRPr="0069578D">
              <w:rPr>
                <w:rFonts w:eastAsia="Calibri"/>
                <w:sz w:val="22"/>
                <w:szCs w:val="22"/>
                <w:lang w:eastAsia="en-US"/>
              </w:rPr>
              <w:t>29.3.2019.</w:t>
            </w:r>
          </w:p>
        </w:tc>
        <w:tc>
          <w:tcPr>
            <w:tcW w:w="656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Križni put</w:t>
            </w:r>
            <w:r w:rsidR="0067759D">
              <w:rPr>
                <w:rFonts w:eastAsia="Calibri"/>
                <w:sz w:val="22"/>
                <w:szCs w:val="22"/>
                <w:lang w:eastAsia="en-US"/>
              </w:rPr>
              <w:t xml:space="preserve"> </w:t>
            </w:r>
            <w:r w:rsidRPr="0069578D">
              <w:rPr>
                <w:rFonts w:eastAsia="Calibri"/>
                <w:sz w:val="22"/>
                <w:szCs w:val="22"/>
                <w:lang w:eastAsia="en-US"/>
              </w:rPr>
              <w:t>- crkva sv. Ane Lobor</w:t>
            </w:r>
          </w:p>
          <w:p w:rsidR="00F0190F" w:rsidRPr="0069578D" w:rsidRDefault="00F0190F">
            <w:pPr>
              <w:rPr>
                <w:rFonts w:eastAsia="Calibri"/>
                <w:sz w:val="22"/>
                <w:szCs w:val="22"/>
                <w:lang w:eastAsia="en-US"/>
              </w:rPr>
            </w:pPr>
          </w:p>
        </w:tc>
      </w:tr>
      <w:tr w:rsidR="00F0190F" w:rsidRPr="0069578D" w:rsidTr="00E76C99">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0"/>
              </w:numPr>
              <w:rPr>
                <w:rFonts w:ascii="Times New Roman" w:eastAsia="Calibri" w:hAnsi="Times New Roman" w:cs="Times New Roman"/>
                <w:b/>
                <w:sz w:val="22"/>
                <w:szCs w:val="22"/>
                <w:lang w:eastAsia="en-US"/>
              </w:rPr>
            </w:pPr>
          </w:p>
        </w:tc>
        <w:tc>
          <w:tcPr>
            <w:tcW w:w="141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sz w:val="22"/>
                <w:szCs w:val="22"/>
                <w:lang w:eastAsia="en-US"/>
              </w:rPr>
            </w:pPr>
            <w:r w:rsidRPr="0069578D">
              <w:rPr>
                <w:rFonts w:eastAsia="Calibri"/>
                <w:sz w:val="22"/>
                <w:szCs w:val="22"/>
                <w:lang w:eastAsia="en-US"/>
              </w:rPr>
              <w:t>29.3.2019.</w:t>
            </w:r>
          </w:p>
        </w:tc>
        <w:tc>
          <w:tcPr>
            <w:tcW w:w="656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Izlet</w:t>
            </w:r>
            <w:r w:rsidR="0067759D">
              <w:rPr>
                <w:rFonts w:eastAsia="Calibri"/>
                <w:sz w:val="22"/>
                <w:szCs w:val="22"/>
                <w:lang w:eastAsia="en-US"/>
              </w:rPr>
              <w:t xml:space="preserve"> </w:t>
            </w:r>
            <w:r w:rsidRPr="0069578D">
              <w:rPr>
                <w:rFonts w:eastAsia="Calibri"/>
                <w:sz w:val="22"/>
                <w:szCs w:val="22"/>
                <w:lang w:eastAsia="en-US"/>
              </w:rPr>
              <w:t xml:space="preserve">- odlazak u Bedekovčinu; groblje i kapelica sv. Barbara </w:t>
            </w:r>
          </w:p>
          <w:p w:rsidR="00F0190F" w:rsidRPr="0069578D" w:rsidRDefault="00F0190F">
            <w:pPr>
              <w:rPr>
                <w:rFonts w:eastAsia="Calibri"/>
                <w:sz w:val="22"/>
                <w:szCs w:val="22"/>
                <w:lang w:eastAsia="en-US"/>
              </w:rPr>
            </w:pPr>
          </w:p>
        </w:tc>
      </w:tr>
    </w:tbl>
    <w:p w:rsidR="00F0190F" w:rsidRPr="0069578D" w:rsidRDefault="00F0190F" w:rsidP="00F0190F">
      <w:pPr>
        <w:spacing w:line="276" w:lineRule="auto"/>
        <w:rPr>
          <w:rFonts w:eastAsia="Calibri"/>
          <w:b/>
          <w:sz w:val="22"/>
          <w:szCs w:val="22"/>
          <w:lang w:eastAsia="en-US"/>
        </w:rPr>
      </w:pPr>
    </w:p>
    <w:tbl>
      <w:tblPr>
        <w:tblStyle w:val="Reetkatablice"/>
        <w:tblW w:w="0" w:type="auto"/>
        <w:tblInd w:w="0" w:type="dxa"/>
        <w:tblLook w:val="04A0" w:firstRow="1" w:lastRow="0" w:firstColumn="1" w:lastColumn="0" w:noHBand="0" w:noVBand="1"/>
      </w:tblPr>
      <w:tblGrid>
        <w:gridCol w:w="779"/>
        <w:gridCol w:w="1451"/>
        <w:gridCol w:w="6554"/>
      </w:tblGrid>
      <w:tr w:rsidR="00F0190F" w:rsidRPr="0069578D" w:rsidTr="00E76C99">
        <w:tc>
          <w:tcPr>
            <w:tcW w:w="8784"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F0190F" w:rsidRPr="0069578D" w:rsidRDefault="00F0190F">
            <w:pPr>
              <w:spacing w:after="200" w:line="276" w:lineRule="auto"/>
              <w:jc w:val="center"/>
              <w:rPr>
                <w:rFonts w:eastAsia="Calibri"/>
                <w:b/>
                <w:sz w:val="22"/>
                <w:szCs w:val="22"/>
                <w:lang w:eastAsia="en-US"/>
              </w:rPr>
            </w:pPr>
            <w:r w:rsidRPr="0069578D">
              <w:rPr>
                <w:rFonts w:eastAsia="Calibri"/>
                <w:b/>
                <w:sz w:val="22"/>
                <w:szCs w:val="22"/>
                <w:lang w:eastAsia="en-US"/>
              </w:rPr>
              <w:t>TRAVANJ</w:t>
            </w:r>
          </w:p>
        </w:tc>
      </w:tr>
      <w:tr w:rsidR="00F0190F" w:rsidRPr="0069578D" w:rsidTr="00322E88">
        <w:trPr>
          <w:trHeight w:val="350"/>
        </w:trPr>
        <w:tc>
          <w:tcPr>
            <w:tcW w:w="779" w:type="dxa"/>
            <w:tcBorders>
              <w:top w:val="single" w:sz="4" w:space="0" w:color="auto"/>
              <w:left w:val="single" w:sz="4" w:space="0" w:color="auto"/>
              <w:bottom w:val="single" w:sz="4" w:space="0" w:color="auto"/>
              <w:right w:val="single" w:sz="4" w:space="0" w:color="auto"/>
            </w:tcBorders>
            <w:hideMark/>
          </w:tcPr>
          <w:p w:rsidR="00F0190F" w:rsidRPr="0069578D" w:rsidRDefault="00E76C99">
            <w:pPr>
              <w:spacing w:after="200"/>
              <w:rPr>
                <w:rFonts w:eastAsia="Calibri"/>
                <w:sz w:val="22"/>
                <w:szCs w:val="22"/>
                <w:lang w:eastAsia="en-US"/>
              </w:rPr>
            </w:pPr>
            <w:r w:rsidRPr="0069578D">
              <w:rPr>
                <w:rFonts w:eastAsia="Calibri"/>
                <w:sz w:val="22"/>
                <w:szCs w:val="22"/>
                <w:lang w:eastAsia="en-US"/>
              </w:rPr>
              <w:t>Rb</w:t>
            </w:r>
          </w:p>
        </w:tc>
        <w:tc>
          <w:tcPr>
            <w:tcW w:w="1451" w:type="dxa"/>
            <w:tcBorders>
              <w:top w:val="single" w:sz="4" w:space="0" w:color="auto"/>
              <w:left w:val="single" w:sz="4" w:space="0" w:color="auto"/>
              <w:bottom w:val="single" w:sz="4" w:space="0" w:color="auto"/>
              <w:right w:val="single" w:sz="4" w:space="0" w:color="auto"/>
            </w:tcBorders>
            <w:hideMark/>
          </w:tcPr>
          <w:p w:rsidR="00F0190F" w:rsidRPr="0069578D" w:rsidRDefault="00E76C99">
            <w:pPr>
              <w:spacing w:after="200"/>
              <w:rPr>
                <w:rFonts w:eastAsia="Calibri"/>
                <w:sz w:val="22"/>
                <w:szCs w:val="22"/>
                <w:lang w:eastAsia="en-US"/>
              </w:rPr>
            </w:pPr>
            <w:r w:rsidRPr="0069578D">
              <w:rPr>
                <w:rFonts w:eastAsia="Calibri"/>
                <w:sz w:val="22"/>
                <w:szCs w:val="22"/>
                <w:lang w:eastAsia="en-US"/>
              </w:rPr>
              <w:t>Datum</w:t>
            </w:r>
          </w:p>
        </w:tc>
        <w:tc>
          <w:tcPr>
            <w:tcW w:w="6554" w:type="dxa"/>
            <w:tcBorders>
              <w:top w:val="single" w:sz="4" w:space="0" w:color="auto"/>
              <w:left w:val="single" w:sz="4" w:space="0" w:color="auto"/>
              <w:bottom w:val="single" w:sz="4" w:space="0" w:color="auto"/>
              <w:right w:val="single" w:sz="4" w:space="0" w:color="auto"/>
            </w:tcBorders>
            <w:hideMark/>
          </w:tcPr>
          <w:p w:rsidR="00F0190F" w:rsidRPr="0069578D" w:rsidRDefault="00E76C99">
            <w:pPr>
              <w:spacing w:after="200"/>
              <w:rPr>
                <w:rFonts w:eastAsia="Calibri"/>
                <w:sz w:val="22"/>
                <w:szCs w:val="22"/>
                <w:lang w:eastAsia="en-US"/>
              </w:rPr>
            </w:pPr>
            <w:r w:rsidRPr="0069578D">
              <w:rPr>
                <w:rFonts w:eastAsia="Calibri"/>
                <w:sz w:val="22"/>
                <w:szCs w:val="22"/>
                <w:lang w:eastAsia="en-US"/>
              </w:rPr>
              <w:t xml:space="preserve">Aktivnost </w:t>
            </w:r>
          </w:p>
        </w:tc>
      </w:tr>
      <w:tr w:rsidR="00F0190F" w:rsidRPr="0069578D" w:rsidTr="00E76C99">
        <w:tc>
          <w:tcPr>
            <w:tcW w:w="779"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numPr>
                <w:ilvl w:val="0"/>
                <w:numId w:val="31"/>
              </w:numPr>
              <w:rPr>
                <w:rFonts w:eastAsia="Calibri"/>
                <w:bCs/>
                <w:sz w:val="22"/>
                <w:szCs w:val="22"/>
                <w:lang w:eastAsia="en-US"/>
              </w:rPr>
            </w:pPr>
          </w:p>
        </w:tc>
        <w:tc>
          <w:tcPr>
            <w:tcW w:w="1451"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Calibri"/>
                <w:b/>
                <w:sz w:val="22"/>
                <w:szCs w:val="22"/>
                <w:lang w:eastAsia="en-US"/>
              </w:rPr>
            </w:pPr>
            <w:r w:rsidRPr="0069578D">
              <w:rPr>
                <w:rFonts w:eastAsia="Calibri"/>
                <w:sz w:val="22"/>
                <w:szCs w:val="22"/>
                <w:lang w:eastAsia="en-US"/>
              </w:rPr>
              <w:t xml:space="preserve">  </w:t>
            </w:r>
            <w:r w:rsidR="00F0190F" w:rsidRPr="0069578D">
              <w:rPr>
                <w:rFonts w:eastAsia="Calibri"/>
                <w:sz w:val="22"/>
                <w:szCs w:val="22"/>
                <w:lang w:eastAsia="en-US"/>
              </w:rPr>
              <w:t>2.4.2019.</w:t>
            </w:r>
          </w:p>
        </w:tc>
        <w:tc>
          <w:tcPr>
            <w:tcW w:w="655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Veliko hodočašće u Karlovac, župa sv. Josipa; akvarij Aquatica, Centar za pru</w:t>
            </w:r>
            <w:r w:rsidR="00E76C99" w:rsidRPr="0069578D">
              <w:rPr>
                <w:rFonts w:eastAsia="Calibri"/>
                <w:sz w:val="22"/>
                <w:szCs w:val="22"/>
                <w:lang w:eastAsia="en-US"/>
              </w:rPr>
              <w:t xml:space="preserve">žanje usluga u zajednici Ozalj </w:t>
            </w:r>
          </w:p>
        </w:tc>
      </w:tr>
      <w:tr w:rsidR="00F0190F" w:rsidRPr="0069578D" w:rsidTr="00E76C99">
        <w:tc>
          <w:tcPr>
            <w:tcW w:w="779"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numPr>
                <w:ilvl w:val="0"/>
                <w:numId w:val="31"/>
              </w:numPr>
              <w:rPr>
                <w:rFonts w:eastAsia="Calibri"/>
                <w:bCs/>
                <w:sz w:val="22"/>
                <w:szCs w:val="22"/>
                <w:lang w:eastAsia="en-US"/>
              </w:rPr>
            </w:pPr>
          </w:p>
        </w:tc>
        <w:tc>
          <w:tcPr>
            <w:tcW w:w="1451"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Calibri"/>
                <w:b/>
                <w:sz w:val="22"/>
                <w:szCs w:val="22"/>
                <w:lang w:eastAsia="en-US"/>
              </w:rPr>
            </w:pPr>
            <w:r w:rsidRPr="0069578D">
              <w:rPr>
                <w:rFonts w:eastAsia="Calibri"/>
                <w:sz w:val="22"/>
                <w:szCs w:val="22"/>
                <w:lang w:eastAsia="en-US"/>
              </w:rPr>
              <w:t xml:space="preserve">  </w:t>
            </w:r>
            <w:r w:rsidR="00F0190F" w:rsidRPr="0069578D">
              <w:rPr>
                <w:rFonts w:eastAsia="Calibri"/>
                <w:sz w:val="22"/>
                <w:szCs w:val="22"/>
                <w:lang w:eastAsia="en-US"/>
              </w:rPr>
              <w:t>2.4.2019.</w:t>
            </w:r>
          </w:p>
        </w:tc>
        <w:tc>
          <w:tcPr>
            <w:tcW w:w="655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 xml:space="preserve">Odlazak korisnika u Zagreb </w:t>
            </w:r>
          </w:p>
          <w:p w:rsidR="00F0190F" w:rsidRPr="0069578D" w:rsidRDefault="00F0190F">
            <w:pPr>
              <w:rPr>
                <w:rFonts w:eastAsia="Calibri"/>
                <w:b/>
                <w:sz w:val="22"/>
                <w:szCs w:val="22"/>
                <w:lang w:eastAsia="en-US"/>
              </w:rPr>
            </w:pPr>
          </w:p>
        </w:tc>
      </w:tr>
      <w:tr w:rsidR="00F0190F" w:rsidRPr="0069578D" w:rsidTr="00E76C99">
        <w:tc>
          <w:tcPr>
            <w:tcW w:w="779"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numPr>
                <w:ilvl w:val="0"/>
                <w:numId w:val="31"/>
              </w:numPr>
              <w:rPr>
                <w:rFonts w:eastAsia="Calibri"/>
                <w:bCs/>
                <w:sz w:val="22"/>
                <w:szCs w:val="22"/>
                <w:lang w:eastAsia="en-US"/>
              </w:rPr>
            </w:pPr>
          </w:p>
        </w:tc>
        <w:tc>
          <w:tcPr>
            <w:tcW w:w="1451"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Calibri"/>
                <w:b/>
                <w:sz w:val="22"/>
                <w:szCs w:val="22"/>
                <w:lang w:eastAsia="en-US"/>
              </w:rPr>
            </w:pPr>
            <w:r w:rsidRPr="0069578D">
              <w:rPr>
                <w:rFonts w:eastAsia="Calibri"/>
                <w:sz w:val="22"/>
                <w:szCs w:val="22"/>
                <w:lang w:eastAsia="en-US"/>
              </w:rPr>
              <w:t xml:space="preserve">  </w:t>
            </w:r>
            <w:r w:rsidR="00F0190F" w:rsidRPr="0069578D">
              <w:rPr>
                <w:rFonts w:eastAsia="Calibri"/>
                <w:sz w:val="22"/>
                <w:szCs w:val="22"/>
                <w:lang w:eastAsia="en-US"/>
              </w:rPr>
              <w:t>8.4.2019.</w:t>
            </w:r>
          </w:p>
        </w:tc>
        <w:tc>
          <w:tcPr>
            <w:tcW w:w="655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 xml:space="preserve">Radionica heklanja </w:t>
            </w:r>
          </w:p>
          <w:p w:rsidR="00F0190F" w:rsidRPr="0069578D" w:rsidRDefault="00F0190F">
            <w:pPr>
              <w:rPr>
                <w:rFonts w:eastAsia="Calibri"/>
                <w:b/>
                <w:sz w:val="22"/>
                <w:szCs w:val="22"/>
                <w:lang w:eastAsia="en-US"/>
              </w:rPr>
            </w:pPr>
          </w:p>
        </w:tc>
      </w:tr>
      <w:tr w:rsidR="00F0190F" w:rsidRPr="0069578D" w:rsidTr="00E76C99">
        <w:tc>
          <w:tcPr>
            <w:tcW w:w="779"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numPr>
                <w:ilvl w:val="0"/>
                <w:numId w:val="31"/>
              </w:numPr>
              <w:rPr>
                <w:rFonts w:eastAsia="Calibri"/>
                <w:bCs/>
                <w:sz w:val="22"/>
                <w:szCs w:val="22"/>
                <w:lang w:eastAsia="en-US"/>
              </w:rPr>
            </w:pPr>
          </w:p>
        </w:tc>
        <w:tc>
          <w:tcPr>
            <w:tcW w:w="145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b/>
                <w:sz w:val="22"/>
                <w:szCs w:val="22"/>
                <w:lang w:eastAsia="en-US"/>
              </w:rPr>
            </w:pPr>
            <w:r w:rsidRPr="0069578D">
              <w:rPr>
                <w:rFonts w:eastAsia="Calibri"/>
                <w:sz w:val="22"/>
                <w:szCs w:val="22"/>
                <w:lang w:eastAsia="en-US"/>
              </w:rPr>
              <w:t>11.4.2019.</w:t>
            </w:r>
          </w:p>
        </w:tc>
        <w:tc>
          <w:tcPr>
            <w:tcW w:w="655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bookmarkStart w:id="64" w:name="_Hlk9331825"/>
            <w:r w:rsidRPr="0069578D">
              <w:rPr>
                <w:rFonts w:eastAsia="Calibri"/>
                <w:sz w:val="22"/>
                <w:szCs w:val="22"/>
                <w:lang w:eastAsia="en-US"/>
              </w:rPr>
              <w:t xml:space="preserve">Velika ispovijed i misa u Domu </w:t>
            </w:r>
            <w:bookmarkEnd w:id="64"/>
          </w:p>
          <w:p w:rsidR="00F0190F" w:rsidRPr="0069578D" w:rsidRDefault="00F0190F">
            <w:pPr>
              <w:rPr>
                <w:rFonts w:eastAsia="Calibri"/>
                <w:b/>
                <w:sz w:val="22"/>
                <w:szCs w:val="22"/>
                <w:lang w:eastAsia="en-US"/>
              </w:rPr>
            </w:pPr>
          </w:p>
        </w:tc>
      </w:tr>
      <w:tr w:rsidR="00F0190F" w:rsidRPr="0069578D" w:rsidTr="00E76C99">
        <w:tc>
          <w:tcPr>
            <w:tcW w:w="779"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numPr>
                <w:ilvl w:val="0"/>
                <w:numId w:val="31"/>
              </w:numPr>
              <w:rPr>
                <w:rFonts w:eastAsia="Calibri"/>
                <w:bCs/>
                <w:sz w:val="22"/>
                <w:szCs w:val="22"/>
                <w:lang w:eastAsia="en-US"/>
              </w:rPr>
            </w:pPr>
          </w:p>
        </w:tc>
        <w:tc>
          <w:tcPr>
            <w:tcW w:w="145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b/>
                <w:sz w:val="22"/>
                <w:szCs w:val="22"/>
                <w:lang w:eastAsia="en-US"/>
              </w:rPr>
            </w:pPr>
            <w:r w:rsidRPr="0069578D">
              <w:rPr>
                <w:rFonts w:eastAsia="Calibri"/>
                <w:sz w:val="22"/>
                <w:szCs w:val="22"/>
                <w:lang w:eastAsia="en-US"/>
              </w:rPr>
              <w:t>12.4.2019.</w:t>
            </w:r>
          </w:p>
        </w:tc>
        <w:tc>
          <w:tcPr>
            <w:tcW w:w="655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 xml:space="preserve"> Socijalni križni put- udruga Kap dobrote</w:t>
            </w:r>
          </w:p>
          <w:p w:rsidR="00F0190F" w:rsidRPr="0069578D" w:rsidRDefault="00F0190F">
            <w:pPr>
              <w:rPr>
                <w:rFonts w:eastAsia="Calibri"/>
                <w:b/>
                <w:sz w:val="22"/>
                <w:szCs w:val="22"/>
                <w:lang w:eastAsia="en-US"/>
              </w:rPr>
            </w:pPr>
          </w:p>
        </w:tc>
      </w:tr>
      <w:tr w:rsidR="00F0190F" w:rsidRPr="0069578D" w:rsidTr="00E76C99">
        <w:tc>
          <w:tcPr>
            <w:tcW w:w="779"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numPr>
                <w:ilvl w:val="0"/>
                <w:numId w:val="31"/>
              </w:numPr>
              <w:rPr>
                <w:rFonts w:eastAsia="Calibri"/>
                <w:bCs/>
                <w:sz w:val="22"/>
                <w:szCs w:val="22"/>
                <w:lang w:eastAsia="en-US"/>
              </w:rPr>
            </w:pPr>
          </w:p>
        </w:tc>
        <w:tc>
          <w:tcPr>
            <w:tcW w:w="145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b/>
                <w:sz w:val="22"/>
                <w:szCs w:val="22"/>
                <w:lang w:eastAsia="en-US"/>
              </w:rPr>
            </w:pPr>
            <w:r w:rsidRPr="0069578D">
              <w:rPr>
                <w:rFonts w:eastAsia="Calibri"/>
                <w:sz w:val="22"/>
                <w:szCs w:val="22"/>
                <w:lang w:eastAsia="en-US"/>
              </w:rPr>
              <w:t>16.4.2019.</w:t>
            </w:r>
          </w:p>
        </w:tc>
        <w:tc>
          <w:tcPr>
            <w:tcW w:w="655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 xml:space="preserve">Odlazak na Križni put i sv. misu  na Mariju Bistricu </w:t>
            </w:r>
          </w:p>
          <w:p w:rsidR="00F0190F" w:rsidRPr="0069578D" w:rsidRDefault="00F0190F">
            <w:pPr>
              <w:rPr>
                <w:rFonts w:eastAsia="Calibri"/>
                <w:b/>
                <w:sz w:val="22"/>
                <w:szCs w:val="22"/>
                <w:lang w:eastAsia="en-US"/>
              </w:rPr>
            </w:pPr>
          </w:p>
        </w:tc>
      </w:tr>
      <w:tr w:rsidR="00F0190F" w:rsidRPr="0069578D" w:rsidTr="00E76C99">
        <w:tc>
          <w:tcPr>
            <w:tcW w:w="779"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numPr>
                <w:ilvl w:val="0"/>
                <w:numId w:val="31"/>
              </w:numPr>
              <w:rPr>
                <w:rFonts w:eastAsia="Calibri"/>
                <w:bCs/>
                <w:sz w:val="22"/>
                <w:szCs w:val="22"/>
                <w:lang w:eastAsia="en-US"/>
              </w:rPr>
            </w:pPr>
          </w:p>
        </w:tc>
        <w:tc>
          <w:tcPr>
            <w:tcW w:w="145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b/>
                <w:sz w:val="22"/>
                <w:szCs w:val="22"/>
                <w:lang w:eastAsia="en-US"/>
              </w:rPr>
            </w:pPr>
            <w:r w:rsidRPr="0069578D">
              <w:rPr>
                <w:rFonts w:eastAsia="Calibri"/>
                <w:sz w:val="22"/>
                <w:szCs w:val="22"/>
                <w:lang w:eastAsia="en-US"/>
              </w:rPr>
              <w:t>17.4.2019.</w:t>
            </w:r>
          </w:p>
        </w:tc>
        <w:tc>
          <w:tcPr>
            <w:tcW w:w="655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 xml:space="preserve"> Otvorenje izložbe „Uskrs u nama“</w:t>
            </w:r>
            <w:r w:rsidR="00E76C99" w:rsidRPr="0069578D">
              <w:rPr>
                <w:rFonts w:eastAsia="Calibri"/>
                <w:sz w:val="22"/>
                <w:szCs w:val="22"/>
                <w:lang w:eastAsia="en-US"/>
              </w:rPr>
              <w:t>, OŠ Franje Horvata Kiša ,Lobor</w:t>
            </w:r>
          </w:p>
        </w:tc>
      </w:tr>
      <w:tr w:rsidR="00F0190F" w:rsidRPr="0069578D" w:rsidTr="00E76C99">
        <w:tc>
          <w:tcPr>
            <w:tcW w:w="779"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numPr>
                <w:ilvl w:val="0"/>
                <w:numId w:val="31"/>
              </w:numPr>
              <w:rPr>
                <w:rFonts w:eastAsia="Calibri"/>
                <w:bCs/>
                <w:sz w:val="22"/>
                <w:szCs w:val="22"/>
                <w:lang w:eastAsia="en-US"/>
              </w:rPr>
            </w:pPr>
          </w:p>
        </w:tc>
        <w:tc>
          <w:tcPr>
            <w:tcW w:w="145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b/>
                <w:sz w:val="22"/>
                <w:szCs w:val="22"/>
                <w:lang w:eastAsia="en-US"/>
              </w:rPr>
            </w:pPr>
            <w:r w:rsidRPr="0069578D">
              <w:rPr>
                <w:rFonts w:eastAsia="Calibri"/>
                <w:sz w:val="22"/>
                <w:szCs w:val="22"/>
                <w:lang w:eastAsia="en-US"/>
              </w:rPr>
              <w:t>18.4.2019.</w:t>
            </w:r>
          </w:p>
        </w:tc>
        <w:tc>
          <w:tcPr>
            <w:tcW w:w="655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 xml:space="preserve">Radionica pečenje kolača – stan Kleflin i stan Gajeva  </w:t>
            </w:r>
          </w:p>
          <w:p w:rsidR="00F0190F" w:rsidRPr="0069578D" w:rsidRDefault="00F0190F">
            <w:pPr>
              <w:rPr>
                <w:rFonts w:eastAsia="Calibri"/>
                <w:b/>
                <w:sz w:val="22"/>
                <w:szCs w:val="22"/>
                <w:lang w:eastAsia="en-US"/>
              </w:rPr>
            </w:pPr>
          </w:p>
        </w:tc>
      </w:tr>
      <w:tr w:rsidR="00F0190F" w:rsidRPr="0069578D" w:rsidTr="00E76C99">
        <w:tc>
          <w:tcPr>
            <w:tcW w:w="779"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numPr>
                <w:ilvl w:val="0"/>
                <w:numId w:val="31"/>
              </w:numPr>
              <w:rPr>
                <w:rFonts w:eastAsia="Calibri"/>
                <w:bCs/>
                <w:sz w:val="22"/>
                <w:szCs w:val="22"/>
                <w:lang w:eastAsia="en-US"/>
              </w:rPr>
            </w:pPr>
          </w:p>
        </w:tc>
        <w:tc>
          <w:tcPr>
            <w:tcW w:w="145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sz w:val="22"/>
                <w:szCs w:val="22"/>
                <w:lang w:eastAsia="en-US"/>
              </w:rPr>
            </w:pPr>
            <w:r w:rsidRPr="0069578D">
              <w:rPr>
                <w:rFonts w:eastAsia="Calibri"/>
                <w:sz w:val="22"/>
                <w:szCs w:val="22"/>
                <w:lang w:eastAsia="en-US"/>
              </w:rPr>
              <w:t>18.4.2019.</w:t>
            </w:r>
          </w:p>
        </w:tc>
        <w:tc>
          <w:tcPr>
            <w:tcW w:w="655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Obred pranja nogu- crkva Lobor</w:t>
            </w:r>
          </w:p>
          <w:p w:rsidR="00F0190F" w:rsidRPr="0069578D" w:rsidRDefault="00F0190F">
            <w:pPr>
              <w:rPr>
                <w:rFonts w:eastAsia="Calibri"/>
                <w:b/>
                <w:sz w:val="22"/>
                <w:szCs w:val="22"/>
                <w:lang w:eastAsia="en-US"/>
              </w:rPr>
            </w:pPr>
          </w:p>
        </w:tc>
      </w:tr>
      <w:tr w:rsidR="00F0190F" w:rsidRPr="0069578D" w:rsidTr="00E76C99">
        <w:tc>
          <w:tcPr>
            <w:tcW w:w="779"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numPr>
                <w:ilvl w:val="0"/>
                <w:numId w:val="31"/>
              </w:numPr>
              <w:rPr>
                <w:rFonts w:eastAsia="Calibri"/>
                <w:bCs/>
                <w:sz w:val="22"/>
                <w:szCs w:val="22"/>
                <w:lang w:eastAsia="en-US"/>
              </w:rPr>
            </w:pPr>
          </w:p>
        </w:tc>
        <w:tc>
          <w:tcPr>
            <w:tcW w:w="145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sz w:val="22"/>
                <w:szCs w:val="22"/>
                <w:lang w:eastAsia="en-US"/>
              </w:rPr>
            </w:pPr>
            <w:r w:rsidRPr="0069578D">
              <w:rPr>
                <w:rFonts w:eastAsia="Calibri"/>
                <w:sz w:val="22"/>
                <w:szCs w:val="22"/>
                <w:lang w:eastAsia="en-US"/>
              </w:rPr>
              <w:t>19.4.2019.</w:t>
            </w:r>
          </w:p>
        </w:tc>
        <w:tc>
          <w:tcPr>
            <w:tcW w:w="655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 xml:space="preserve">Bojanje pisanica </w:t>
            </w:r>
          </w:p>
          <w:p w:rsidR="00F0190F" w:rsidRPr="0069578D" w:rsidRDefault="00F0190F">
            <w:pPr>
              <w:rPr>
                <w:rFonts w:eastAsia="Calibri"/>
                <w:b/>
                <w:sz w:val="22"/>
                <w:szCs w:val="22"/>
                <w:lang w:eastAsia="en-US"/>
              </w:rPr>
            </w:pPr>
          </w:p>
        </w:tc>
      </w:tr>
      <w:tr w:rsidR="00F0190F" w:rsidRPr="0069578D" w:rsidTr="00E76C99">
        <w:tc>
          <w:tcPr>
            <w:tcW w:w="779"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numPr>
                <w:ilvl w:val="0"/>
                <w:numId w:val="31"/>
              </w:numPr>
              <w:rPr>
                <w:rFonts w:eastAsia="Calibri"/>
                <w:bCs/>
                <w:sz w:val="22"/>
                <w:szCs w:val="22"/>
                <w:lang w:eastAsia="en-US"/>
              </w:rPr>
            </w:pPr>
          </w:p>
        </w:tc>
        <w:tc>
          <w:tcPr>
            <w:tcW w:w="145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sz w:val="22"/>
                <w:szCs w:val="22"/>
                <w:lang w:eastAsia="en-US"/>
              </w:rPr>
            </w:pPr>
            <w:r w:rsidRPr="0069578D">
              <w:rPr>
                <w:rFonts w:eastAsia="Calibri"/>
                <w:sz w:val="22"/>
                <w:szCs w:val="22"/>
                <w:lang w:eastAsia="en-US"/>
              </w:rPr>
              <w:t>20.4.2019.</w:t>
            </w:r>
          </w:p>
        </w:tc>
        <w:tc>
          <w:tcPr>
            <w:tcW w:w="655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Obilazak Kristova groba- crkva Lobor</w:t>
            </w:r>
          </w:p>
          <w:p w:rsidR="00F0190F" w:rsidRPr="0069578D" w:rsidRDefault="00F0190F">
            <w:pPr>
              <w:rPr>
                <w:rFonts w:eastAsia="Calibri"/>
                <w:b/>
                <w:sz w:val="22"/>
                <w:szCs w:val="22"/>
                <w:lang w:eastAsia="en-US"/>
              </w:rPr>
            </w:pPr>
          </w:p>
        </w:tc>
      </w:tr>
      <w:tr w:rsidR="00F0190F" w:rsidRPr="0069578D" w:rsidTr="00E76C99">
        <w:tc>
          <w:tcPr>
            <w:tcW w:w="779"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numPr>
                <w:ilvl w:val="0"/>
                <w:numId w:val="31"/>
              </w:numPr>
              <w:rPr>
                <w:rFonts w:eastAsia="Calibri"/>
                <w:bCs/>
                <w:sz w:val="22"/>
                <w:szCs w:val="22"/>
                <w:lang w:eastAsia="en-US"/>
              </w:rPr>
            </w:pPr>
          </w:p>
        </w:tc>
        <w:tc>
          <w:tcPr>
            <w:tcW w:w="145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sz w:val="22"/>
                <w:szCs w:val="22"/>
                <w:lang w:eastAsia="en-US"/>
              </w:rPr>
            </w:pPr>
            <w:r w:rsidRPr="0069578D">
              <w:rPr>
                <w:rFonts w:eastAsia="Calibri"/>
                <w:sz w:val="22"/>
                <w:szCs w:val="22"/>
                <w:lang w:eastAsia="en-US"/>
              </w:rPr>
              <w:t>22.4.2019.</w:t>
            </w:r>
          </w:p>
        </w:tc>
        <w:tc>
          <w:tcPr>
            <w:tcW w:w="655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 xml:space="preserve">Uskrsni ponedjeljak  - misa i blagoslov hrane u Domu </w:t>
            </w:r>
          </w:p>
          <w:p w:rsidR="00F0190F" w:rsidRPr="0069578D" w:rsidRDefault="00F0190F">
            <w:pPr>
              <w:rPr>
                <w:rFonts w:eastAsia="Calibri"/>
                <w:b/>
                <w:sz w:val="22"/>
                <w:szCs w:val="22"/>
                <w:lang w:eastAsia="en-US"/>
              </w:rPr>
            </w:pPr>
          </w:p>
        </w:tc>
      </w:tr>
      <w:tr w:rsidR="00F0190F" w:rsidRPr="0069578D" w:rsidTr="00E76C99">
        <w:tc>
          <w:tcPr>
            <w:tcW w:w="779"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numPr>
                <w:ilvl w:val="0"/>
                <w:numId w:val="31"/>
              </w:numPr>
              <w:rPr>
                <w:rFonts w:eastAsia="Calibri"/>
                <w:bCs/>
                <w:sz w:val="22"/>
                <w:szCs w:val="22"/>
                <w:lang w:eastAsia="en-US"/>
              </w:rPr>
            </w:pPr>
          </w:p>
        </w:tc>
        <w:tc>
          <w:tcPr>
            <w:tcW w:w="145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sz w:val="22"/>
                <w:szCs w:val="22"/>
                <w:lang w:eastAsia="en-US"/>
              </w:rPr>
            </w:pPr>
            <w:r w:rsidRPr="0069578D">
              <w:rPr>
                <w:rFonts w:eastAsia="Calibri"/>
                <w:sz w:val="22"/>
                <w:szCs w:val="22"/>
                <w:lang w:eastAsia="en-US"/>
              </w:rPr>
              <w:t>24.4.2019.</w:t>
            </w:r>
          </w:p>
        </w:tc>
        <w:tc>
          <w:tcPr>
            <w:tcW w:w="655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Posjeta  učenika 1. i 3. razreda OŠ Zlatar</w:t>
            </w:r>
            <w:r w:rsidR="00E76C99" w:rsidRPr="0069578D">
              <w:rPr>
                <w:rFonts w:eastAsia="Calibri"/>
                <w:sz w:val="22"/>
                <w:szCs w:val="22"/>
                <w:lang w:eastAsia="en-US"/>
              </w:rPr>
              <w:t xml:space="preserve"> </w:t>
            </w:r>
            <w:r w:rsidRPr="0069578D">
              <w:rPr>
                <w:rFonts w:eastAsia="Calibri"/>
                <w:sz w:val="22"/>
                <w:szCs w:val="22"/>
                <w:lang w:eastAsia="en-US"/>
              </w:rPr>
              <w:t>(učiteljice i rodi</w:t>
            </w:r>
            <w:r w:rsidR="00E76C99" w:rsidRPr="0069578D">
              <w:rPr>
                <w:rFonts w:eastAsia="Calibri"/>
                <w:sz w:val="22"/>
                <w:szCs w:val="22"/>
                <w:lang w:eastAsia="en-US"/>
              </w:rPr>
              <w:t xml:space="preserve">telji) - priredba za korisnike </w:t>
            </w:r>
          </w:p>
        </w:tc>
      </w:tr>
      <w:tr w:rsidR="00F0190F" w:rsidRPr="0069578D" w:rsidTr="00E76C99">
        <w:tc>
          <w:tcPr>
            <w:tcW w:w="779"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numPr>
                <w:ilvl w:val="0"/>
                <w:numId w:val="31"/>
              </w:numPr>
              <w:rPr>
                <w:rFonts w:eastAsia="Calibri"/>
                <w:bCs/>
                <w:sz w:val="22"/>
                <w:szCs w:val="22"/>
                <w:lang w:eastAsia="en-US"/>
              </w:rPr>
            </w:pPr>
          </w:p>
        </w:tc>
        <w:tc>
          <w:tcPr>
            <w:tcW w:w="145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sz w:val="22"/>
                <w:szCs w:val="22"/>
                <w:lang w:eastAsia="en-US"/>
              </w:rPr>
            </w:pPr>
            <w:r w:rsidRPr="0069578D">
              <w:rPr>
                <w:rFonts w:eastAsia="Calibri"/>
                <w:sz w:val="22"/>
                <w:szCs w:val="22"/>
                <w:lang w:eastAsia="en-US"/>
              </w:rPr>
              <w:t>25.4.2019.</w:t>
            </w:r>
          </w:p>
        </w:tc>
        <w:tc>
          <w:tcPr>
            <w:tcW w:w="655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 xml:space="preserve">Proslava rođendana korisnika rođenih u mjesecu travnju </w:t>
            </w:r>
          </w:p>
          <w:p w:rsidR="00F0190F" w:rsidRPr="0069578D" w:rsidRDefault="00F0190F">
            <w:pPr>
              <w:rPr>
                <w:rFonts w:eastAsia="Calibri"/>
                <w:b/>
                <w:sz w:val="22"/>
                <w:szCs w:val="22"/>
                <w:lang w:eastAsia="en-US"/>
              </w:rPr>
            </w:pPr>
          </w:p>
        </w:tc>
      </w:tr>
      <w:tr w:rsidR="00F0190F" w:rsidRPr="0069578D" w:rsidTr="00E76C99">
        <w:tc>
          <w:tcPr>
            <w:tcW w:w="779"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numPr>
                <w:ilvl w:val="0"/>
                <w:numId w:val="31"/>
              </w:numPr>
              <w:rPr>
                <w:rFonts w:eastAsia="Calibri"/>
                <w:bCs/>
                <w:sz w:val="22"/>
                <w:szCs w:val="22"/>
                <w:lang w:eastAsia="en-US"/>
              </w:rPr>
            </w:pPr>
          </w:p>
        </w:tc>
        <w:tc>
          <w:tcPr>
            <w:tcW w:w="145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sz w:val="22"/>
                <w:szCs w:val="22"/>
                <w:lang w:eastAsia="en-US"/>
              </w:rPr>
            </w:pPr>
            <w:r w:rsidRPr="0069578D">
              <w:rPr>
                <w:rFonts w:eastAsia="Calibri"/>
                <w:sz w:val="22"/>
                <w:szCs w:val="22"/>
                <w:lang w:eastAsia="en-US"/>
              </w:rPr>
              <w:t>26.4.2019.</w:t>
            </w:r>
          </w:p>
        </w:tc>
        <w:tc>
          <w:tcPr>
            <w:tcW w:w="655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 xml:space="preserve">Obilježavanje Dana planeta Zemlje- predavanje i pitanja za razmišljanje </w:t>
            </w:r>
          </w:p>
        </w:tc>
      </w:tr>
      <w:tr w:rsidR="00F0190F" w:rsidRPr="0069578D" w:rsidTr="00E76C99">
        <w:tc>
          <w:tcPr>
            <w:tcW w:w="779"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numPr>
                <w:ilvl w:val="0"/>
                <w:numId w:val="31"/>
              </w:numPr>
              <w:rPr>
                <w:rFonts w:eastAsia="Calibri"/>
                <w:bCs/>
                <w:sz w:val="22"/>
                <w:szCs w:val="22"/>
                <w:lang w:eastAsia="en-US"/>
              </w:rPr>
            </w:pPr>
          </w:p>
        </w:tc>
        <w:tc>
          <w:tcPr>
            <w:tcW w:w="145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sz w:val="22"/>
                <w:szCs w:val="22"/>
                <w:lang w:eastAsia="en-US"/>
              </w:rPr>
            </w:pPr>
            <w:r w:rsidRPr="0069578D">
              <w:rPr>
                <w:rFonts w:eastAsia="Calibri"/>
                <w:sz w:val="22"/>
                <w:szCs w:val="22"/>
                <w:lang w:eastAsia="en-US"/>
              </w:rPr>
              <w:t>29.4.2019.</w:t>
            </w:r>
          </w:p>
        </w:tc>
        <w:tc>
          <w:tcPr>
            <w:tcW w:w="655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Zlatar- predstava „Sve što sam prešutjela“ Mia Begović</w:t>
            </w:r>
          </w:p>
          <w:p w:rsidR="00F0190F" w:rsidRPr="0069578D" w:rsidRDefault="00F0190F">
            <w:pPr>
              <w:rPr>
                <w:rFonts w:eastAsia="Calibri"/>
                <w:b/>
                <w:sz w:val="22"/>
                <w:szCs w:val="22"/>
                <w:lang w:eastAsia="en-US"/>
              </w:rPr>
            </w:pPr>
          </w:p>
        </w:tc>
      </w:tr>
      <w:tr w:rsidR="00F0190F" w:rsidRPr="0069578D" w:rsidTr="00E76C99">
        <w:trPr>
          <w:trHeight w:val="617"/>
        </w:trPr>
        <w:tc>
          <w:tcPr>
            <w:tcW w:w="779"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numPr>
                <w:ilvl w:val="0"/>
                <w:numId w:val="31"/>
              </w:numPr>
              <w:rPr>
                <w:rFonts w:eastAsia="Calibri"/>
                <w:bCs/>
                <w:sz w:val="22"/>
                <w:szCs w:val="22"/>
                <w:lang w:eastAsia="en-US"/>
              </w:rPr>
            </w:pPr>
          </w:p>
        </w:tc>
        <w:tc>
          <w:tcPr>
            <w:tcW w:w="1451"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sz w:val="22"/>
                <w:szCs w:val="22"/>
                <w:lang w:eastAsia="en-US"/>
              </w:rPr>
            </w:pPr>
            <w:r w:rsidRPr="0069578D">
              <w:rPr>
                <w:rFonts w:eastAsia="Calibri"/>
                <w:sz w:val="22"/>
                <w:szCs w:val="22"/>
                <w:lang w:eastAsia="en-US"/>
              </w:rPr>
              <w:t>29.4.2019.</w:t>
            </w:r>
          </w:p>
        </w:tc>
        <w:tc>
          <w:tcPr>
            <w:tcW w:w="655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 xml:space="preserve"> Dan plesa</w:t>
            </w:r>
            <w:r w:rsidR="0067759D">
              <w:rPr>
                <w:rFonts w:eastAsia="Calibri"/>
                <w:sz w:val="22"/>
                <w:szCs w:val="22"/>
                <w:lang w:eastAsia="en-US"/>
              </w:rPr>
              <w:t xml:space="preserve"> </w:t>
            </w:r>
            <w:r w:rsidRPr="0069578D">
              <w:rPr>
                <w:rFonts w:eastAsia="Calibri"/>
                <w:sz w:val="22"/>
                <w:szCs w:val="22"/>
                <w:lang w:eastAsia="en-US"/>
              </w:rPr>
              <w:t xml:space="preserve">- Dvorac </w:t>
            </w:r>
          </w:p>
          <w:p w:rsidR="00F0190F" w:rsidRPr="0069578D" w:rsidRDefault="00F0190F">
            <w:pPr>
              <w:rPr>
                <w:rFonts w:eastAsia="Calibri"/>
                <w:b/>
                <w:sz w:val="22"/>
                <w:szCs w:val="22"/>
                <w:lang w:eastAsia="en-US"/>
              </w:rPr>
            </w:pPr>
          </w:p>
        </w:tc>
      </w:tr>
    </w:tbl>
    <w:p w:rsidR="00F0190F" w:rsidRPr="0069578D" w:rsidRDefault="00F0190F" w:rsidP="00F0190F">
      <w:pPr>
        <w:spacing w:after="200" w:line="276" w:lineRule="auto"/>
        <w:rPr>
          <w:rFonts w:eastAsia="Calibri"/>
          <w:b/>
          <w:sz w:val="22"/>
          <w:szCs w:val="22"/>
          <w:lang w:eastAsia="en-US"/>
        </w:rPr>
      </w:pPr>
    </w:p>
    <w:tbl>
      <w:tblPr>
        <w:tblStyle w:val="Reetkatablice"/>
        <w:tblW w:w="0" w:type="auto"/>
        <w:tblInd w:w="0" w:type="dxa"/>
        <w:tblLook w:val="04A0" w:firstRow="1" w:lastRow="0" w:firstColumn="1" w:lastColumn="0" w:noHBand="0" w:noVBand="1"/>
      </w:tblPr>
      <w:tblGrid>
        <w:gridCol w:w="804"/>
        <w:gridCol w:w="1415"/>
        <w:gridCol w:w="6565"/>
      </w:tblGrid>
      <w:tr w:rsidR="00F0190F" w:rsidRPr="0069578D" w:rsidTr="00E76C99">
        <w:tc>
          <w:tcPr>
            <w:tcW w:w="8784"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0190F" w:rsidRPr="0069578D" w:rsidRDefault="00F0190F">
            <w:pPr>
              <w:jc w:val="center"/>
              <w:rPr>
                <w:rFonts w:eastAsia="Calibri"/>
                <w:b/>
                <w:sz w:val="22"/>
                <w:szCs w:val="22"/>
                <w:lang w:eastAsia="en-US"/>
              </w:rPr>
            </w:pPr>
            <w:r w:rsidRPr="0069578D">
              <w:rPr>
                <w:rFonts w:eastAsia="Calibri"/>
                <w:b/>
                <w:sz w:val="22"/>
                <w:szCs w:val="22"/>
                <w:lang w:eastAsia="en-US"/>
              </w:rPr>
              <w:t>SVIBANJ</w:t>
            </w:r>
          </w:p>
          <w:p w:rsidR="00F0190F" w:rsidRPr="0069578D" w:rsidRDefault="00F0190F">
            <w:pPr>
              <w:tabs>
                <w:tab w:val="left" w:pos="3795"/>
              </w:tabs>
              <w:rPr>
                <w:rFonts w:eastAsia="Calibri"/>
                <w:b/>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Calibri"/>
                <w:sz w:val="22"/>
                <w:szCs w:val="22"/>
                <w:lang w:eastAsia="en-US"/>
              </w:rPr>
            </w:pPr>
            <w:r w:rsidRPr="0069578D">
              <w:rPr>
                <w:rFonts w:eastAsia="Calibri"/>
                <w:sz w:val="22"/>
                <w:szCs w:val="22"/>
                <w:lang w:eastAsia="en-US"/>
              </w:rPr>
              <w:t>Rb</w:t>
            </w:r>
          </w:p>
        </w:tc>
        <w:tc>
          <w:tcPr>
            <w:tcW w:w="1415"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Calibri"/>
                <w:sz w:val="22"/>
                <w:szCs w:val="22"/>
                <w:lang w:eastAsia="en-US"/>
              </w:rPr>
            </w:pPr>
            <w:r w:rsidRPr="0069578D">
              <w:rPr>
                <w:rFonts w:eastAsia="Calibri"/>
                <w:sz w:val="22"/>
                <w:szCs w:val="22"/>
                <w:lang w:eastAsia="en-US"/>
              </w:rPr>
              <w:t>Datum</w:t>
            </w:r>
          </w:p>
        </w:tc>
        <w:tc>
          <w:tcPr>
            <w:tcW w:w="6565"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Calibri"/>
                <w:sz w:val="22"/>
                <w:szCs w:val="22"/>
                <w:lang w:eastAsia="en-US"/>
              </w:rPr>
            </w:pPr>
            <w:r w:rsidRPr="0069578D">
              <w:rPr>
                <w:rFonts w:eastAsia="Calibri"/>
                <w:sz w:val="22"/>
                <w:szCs w:val="22"/>
                <w:lang w:eastAsia="en-US"/>
              </w:rPr>
              <w:t>Aktivnost</w:t>
            </w: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2"/>
              </w:numPr>
              <w:rPr>
                <w:rFonts w:ascii="Times New Roman" w:eastAsia="Calibri" w:hAnsi="Times New Roman" w:cs="Times New Roman"/>
                <w:sz w:val="22"/>
                <w:szCs w:val="22"/>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b/>
                <w:sz w:val="22"/>
                <w:szCs w:val="22"/>
                <w:lang w:eastAsia="en-US"/>
              </w:rPr>
            </w:pPr>
            <w:r w:rsidRPr="0069578D">
              <w:rPr>
                <w:rFonts w:eastAsia="Calibri"/>
                <w:sz w:val="22"/>
                <w:szCs w:val="22"/>
                <w:lang w:eastAsia="en-US"/>
              </w:rPr>
              <w:t>3.5.2019.</w:t>
            </w:r>
          </w:p>
        </w:tc>
        <w:tc>
          <w:tcPr>
            <w:tcW w:w="6565"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 xml:space="preserve">Velika </w:t>
            </w:r>
            <w:r w:rsidR="00A96B98" w:rsidRPr="0069578D">
              <w:rPr>
                <w:rFonts w:eastAsia="Calibri"/>
                <w:sz w:val="22"/>
                <w:szCs w:val="22"/>
                <w:lang w:eastAsia="en-US"/>
              </w:rPr>
              <w:t>akcija</w:t>
            </w:r>
            <w:r w:rsidR="0067759D">
              <w:rPr>
                <w:rFonts w:eastAsia="Calibri"/>
                <w:sz w:val="22"/>
                <w:szCs w:val="22"/>
                <w:lang w:eastAsia="en-US"/>
              </w:rPr>
              <w:t xml:space="preserve"> </w:t>
            </w:r>
            <w:r w:rsidRPr="0069578D">
              <w:rPr>
                <w:rFonts w:eastAsia="Calibri"/>
                <w:sz w:val="22"/>
                <w:szCs w:val="22"/>
                <w:lang w:eastAsia="en-US"/>
              </w:rPr>
              <w:t xml:space="preserve">a- sadnja cvijeća </w:t>
            </w:r>
          </w:p>
          <w:p w:rsidR="00F0190F" w:rsidRPr="0069578D" w:rsidRDefault="00F0190F">
            <w:pPr>
              <w:rPr>
                <w:rFonts w:eastAsia="Calibri"/>
                <w:b/>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2"/>
              </w:numPr>
              <w:rPr>
                <w:rFonts w:ascii="Times New Roman" w:eastAsia="Calibri" w:hAnsi="Times New Roman" w:cs="Times New Roman"/>
                <w:sz w:val="22"/>
                <w:szCs w:val="22"/>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b/>
                <w:sz w:val="22"/>
                <w:szCs w:val="22"/>
                <w:lang w:eastAsia="en-US"/>
              </w:rPr>
            </w:pPr>
            <w:r w:rsidRPr="0069578D">
              <w:rPr>
                <w:rFonts w:eastAsia="Calibri"/>
                <w:sz w:val="22"/>
                <w:szCs w:val="22"/>
                <w:lang w:eastAsia="en-US"/>
              </w:rPr>
              <w:t xml:space="preserve">6.5.2019. </w:t>
            </w:r>
          </w:p>
        </w:tc>
        <w:tc>
          <w:tcPr>
            <w:tcW w:w="6565"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Odlazak u KUD Mače- posudba narodnih nošnji za Domoples</w:t>
            </w:r>
          </w:p>
          <w:p w:rsidR="00F0190F" w:rsidRPr="0069578D" w:rsidRDefault="00F0190F">
            <w:pPr>
              <w:rPr>
                <w:rFonts w:eastAsia="Calibri"/>
                <w:b/>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2"/>
              </w:numPr>
              <w:rPr>
                <w:rFonts w:ascii="Times New Roman" w:eastAsia="Calibri" w:hAnsi="Times New Roman" w:cs="Times New Roman"/>
                <w:sz w:val="22"/>
                <w:szCs w:val="22"/>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b/>
                <w:sz w:val="22"/>
                <w:szCs w:val="22"/>
                <w:lang w:eastAsia="en-US"/>
              </w:rPr>
            </w:pPr>
            <w:r w:rsidRPr="0069578D">
              <w:rPr>
                <w:rFonts w:eastAsia="Calibri"/>
                <w:sz w:val="22"/>
                <w:szCs w:val="22"/>
                <w:lang w:eastAsia="en-US"/>
              </w:rPr>
              <w:t>7.5.2019.</w:t>
            </w:r>
          </w:p>
        </w:tc>
        <w:tc>
          <w:tcPr>
            <w:tcW w:w="6565"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učenici SŠ Bedekovčina</w:t>
            </w:r>
            <w:r w:rsidR="0067759D">
              <w:rPr>
                <w:rFonts w:eastAsia="Calibri"/>
                <w:sz w:val="22"/>
                <w:szCs w:val="22"/>
                <w:lang w:eastAsia="en-US"/>
              </w:rPr>
              <w:t xml:space="preserve"> </w:t>
            </w:r>
            <w:r w:rsidRPr="0069578D">
              <w:rPr>
                <w:rFonts w:eastAsia="Calibri"/>
                <w:sz w:val="22"/>
                <w:szCs w:val="22"/>
                <w:lang w:eastAsia="en-US"/>
              </w:rPr>
              <w:t>- kuća Jajtić, kreativna radionica</w:t>
            </w:r>
          </w:p>
          <w:p w:rsidR="00F0190F" w:rsidRPr="0069578D" w:rsidRDefault="00F0190F">
            <w:pPr>
              <w:rPr>
                <w:rFonts w:eastAsia="Calibri"/>
                <w:b/>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2"/>
              </w:numPr>
              <w:rPr>
                <w:rFonts w:ascii="Times New Roman" w:eastAsia="Calibri" w:hAnsi="Times New Roman" w:cs="Times New Roman"/>
                <w:sz w:val="22"/>
                <w:szCs w:val="22"/>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b/>
                <w:sz w:val="22"/>
                <w:szCs w:val="22"/>
                <w:lang w:eastAsia="en-US"/>
              </w:rPr>
            </w:pPr>
            <w:r w:rsidRPr="0069578D">
              <w:rPr>
                <w:rFonts w:eastAsia="Calibri"/>
                <w:sz w:val="22"/>
                <w:szCs w:val="22"/>
                <w:lang w:eastAsia="en-US"/>
              </w:rPr>
              <w:t>8.5.2019.</w:t>
            </w:r>
          </w:p>
        </w:tc>
        <w:tc>
          <w:tcPr>
            <w:tcW w:w="6565"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 xml:space="preserve">Domoples- Dom za odrasle Orehovica </w:t>
            </w:r>
          </w:p>
          <w:p w:rsidR="00F0190F" w:rsidRPr="0069578D" w:rsidRDefault="00F0190F">
            <w:pPr>
              <w:rPr>
                <w:rFonts w:eastAsia="Calibri"/>
                <w:b/>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2"/>
              </w:numPr>
              <w:rPr>
                <w:rFonts w:ascii="Times New Roman" w:eastAsia="Calibri" w:hAnsi="Times New Roman" w:cs="Times New Roman"/>
                <w:sz w:val="22"/>
                <w:szCs w:val="22"/>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b/>
                <w:sz w:val="22"/>
                <w:szCs w:val="22"/>
                <w:lang w:eastAsia="en-US"/>
              </w:rPr>
            </w:pPr>
            <w:r w:rsidRPr="0069578D">
              <w:rPr>
                <w:rFonts w:eastAsia="Calibri"/>
                <w:sz w:val="22"/>
                <w:szCs w:val="22"/>
                <w:lang w:eastAsia="en-US"/>
              </w:rPr>
              <w:t>8.5.2019.</w:t>
            </w:r>
          </w:p>
        </w:tc>
        <w:tc>
          <w:tcPr>
            <w:tcW w:w="6565"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 xml:space="preserve">Prezentacija kolica OrthoMedicalDiffusion- proba s korisnicima </w:t>
            </w:r>
          </w:p>
          <w:p w:rsidR="00F0190F" w:rsidRPr="0069578D" w:rsidRDefault="00F0190F">
            <w:pPr>
              <w:rPr>
                <w:rFonts w:eastAsia="Calibri"/>
                <w:b/>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2"/>
              </w:numPr>
              <w:rPr>
                <w:rFonts w:ascii="Times New Roman" w:eastAsia="Calibri" w:hAnsi="Times New Roman" w:cs="Times New Roman"/>
                <w:sz w:val="22"/>
                <w:szCs w:val="22"/>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b/>
                <w:sz w:val="22"/>
                <w:szCs w:val="22"/>
                <w:lang w:eastAsia="en-US"/>
              </w:rPr>
            </w:pPr>
            <w:r w:rsidRPr="0069578D">
              <w:rPr>
                <w:rFonts w:eastAsia="Calibri"/>
                <w:sz w:val="22"/>
                <w:szCs w:val="22"/>
                <w:lang w:eastAsia="en-US"/>
              </w:rPr>
              <w:t>8.5.2019.</w:t>
            </w:r>
          </w:p>
        </w:tc>
        <w:tc>
          <w:tcPr>
            <w:tcW w:w="6565"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Učenici SŠ Bedekovčina- kuća Kleflin, kreativna radionica</w:t>
            </w:r>
          </w:p>
          <w:p w:rsidR="00F0190F" w:rsidRPr="0069578D" w:rsidRDefault="00F0190F">
            <w:pPr>
              <w:rPr>
                <w:rFonts w:eastAsia="Calibri"/>
                <w:b/>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2"/>
              </w:numPr>
              <w:rPr>
                <w:rFonts w:ascii="Times New Roman" w:eastAsia="Calibri" w:hAnsi="Times New Roman" w:cs="Times New Roman"/>
                <w:sz w:val="22"/>
                <w:szCs w:val="22"/>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sz w:val="22"/>
                <w:szCs w:val="22"/>
                <w:lang w:eastAsia="en-US"/>
              </w:rPr>
            </w:pPr>
            <w:r w:rsidRPr="0069578D">
              <w:rPr>
                <w:rFonts w:eastAsia="Calibri"/>
                <w:sz w:val="22"/>
                <w:szCs w:val="22"/>
                <w:lang w:eastAsia="en-US"/>
              </w:rPr>
              <w:t>9.5.2019.</w:t>
            </w:r>
          </w:p>
        </w:tc>
        <w:tc>
          <w:tcPr>
            <w:tcW w:w="6565"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 xml:space="preserve">Bedex susreti- odlazak s korisnicima </w:t>
            </w:r>
          </w:p>
          <w:p w:rsidR="00F0190F" w:rsidRPr="0069578D" w:rsidRDefault="00F0190F">
            <w:pPr>
              <w:rPr>
                <w:rFonts w:eastAsia="Calibri"/>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2"/>
              </w:numPr>
              <w:rPr>
                <w:rFonts w:ascii="Times New Roman" w:eastAsia="Calibri" w:hAnsi="Times New Roman" w:cs="Times New Roman"/>
                <w:sz w:val="22"/>
                <w:szCs w:val="22"/>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sz w:val="22"/>
                <w:szCs w:val="22"/>
                <w:lang w:eastAsia="en-US"/>
              </w:rPr>
            </w:pPr>
            <w:r w:rsidRPr="0069578D">
              <w:rPr>
                <w:rFonts w:eastAsia="Calibri"/>
                <w:sz w:val="22"/>
                <w:szCs w:val="22"/>
                <w:lang w:eastAsia="en-US"/>
              </w:rPr>
              <w:t>9.5.2019.</w:t>
            </w:r>
          </w:p>
        </w:tc>
        <w:tc>
          <w:tcPr>
            <w:tcW w:w="6565"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 xml:space="preserve">Veliki ples za korisnike </w:t>
            </w:r>
          </w:p>
          <w:p w:rsidR="00F0190F" w:rsidRPr="0069578D" w:rsidRDefault="00F0190F">
            <w:pPr>
              <w:rPr>
                <w:rFonts w:eastAsia="Calibri"/>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2"/>
              </w:numPr>
              <w:rPr>
                <w:rFonts w:ascii="Times New Roman" w:eastAsia="Calibri" w:hAnsi="Times New Roman" w:cs="Times New Roman"/>
                <w:sz w:val="22"/>
                <w:szCs w:val="22"/>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sz w:val="22"/>
                <w:szCs w:val="22"/>
                <w:lang w:eastAsia="en-US"/>
              </w:rPr>
            </w:pPr>
            <w:r w:rsidRPr="0069578D">
              <w:rPr>
                <w:rFonts w:eastAsia="Calibri"/>
                <w:sz w:val="22"/>
                <w:szCs w:val="22"/>
                <w:lang w:eastAsia="en-US"/>
              </w:rPr>
              <w:t>14.5.2019.</w:t>
            </w:r>
          </w:p>
        </w:tc>
        <w:tc>
          <w:tcPr>
            <w:tcW w:w="6565"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 xml:space="preserve">Međudomski turnir u belotu- manifestacija veselja, znanja i umijeća igre mudrih godina; </w:t>
            </w:r>
            <w:r w:rsidR="00E76C99" w:rsidRPr="0069578D">
              <w:rPr>
                <w:rFonts w:eastAsia="Calibri"/>
                <w:sz w:val="22"/>
                <w:szCs w:val="22"/>
                <w:lang w:eastAsia="en-US"/>
              </w:rPr>
              <w:t xml:space="preserve">Dom za starije osobe Pešćenica </w:t>
            </w: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2"/>
              </w:numPr>
              <w:rPr>
                <w:rFonts w:ascii="Times New Roman" w:eastAsia="Calibri" w:hAnsi="Times New Roman" w:cs="Times New Roman"/>
                <w:sz w:val="22"/>
                <w:szCs w:val="22"/>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sz w:val="22"/>
                <w:szCs w:val="22"/>
                <w:lang w:eastAsia="en-US"/>
              </w:rPr>
            </w:pPr>
            <w:r w:rsidRPr="0069578D">
              <w:rPr>
                <w:rFonts w:eastAsia="Calibri"/>
                <w:sz w:val="22"/>
                <w:szCs w:val="22"/>
                <w:lang w:eastAsia="en-US"/>
              </w:rPr>
              <w:t>16.5.2019.</w:t>
            </w:r>
          </w:p>
        </w:tc>
        <w:tc>
          <w:tcPr>
            <w:tcW w:w="6565"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Učenici SŠ Bedekovčina -kreativna radionica</w:t>
            </w:r>
          </w:p>
          <w:p w:rsidR="00F0190F" w:rsidRPr="0069578D" w:rsidRDefault="00F0190F">
            <w:pPr>
              <w:rPr>
                <w:rFonts w:eastAsia="Calibri"/>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2"/>
              </w:numPr>
              <w:rPr>
                <w:rFonts w:ascii="Times New Roman" w:eastAsia="Calibri" w:hAnsi="Times New Roman" w:cs="Times New Roman"/>
                <w:sz w:val="22"/>
                <w:szCs w:val="22"/>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Calibri"/>
                <w:sz w:val="22"/>
                <w:szCs w:val="22"/>
                <w:lang w:eastAsia="en-US"/>
              </w:rPr>
            </w:pPr>
            <w:r w:rsidRPr="0069578D">
              <w:rPr>
                <w:rFonts w:eastAsia="Calibri"/>
                <w:sz w:val="22"/>
                <w:szCs w:val="22"/>
                <w:lang w:eastAsia="en-US"/>
              </w:rPr>
              <w:t>17.5.2019.</w:t>
            </w:r>
          </w:p>
        </w:tc>
        <w:tc>
          <w:tcPr>
            <w:tcW w:w="6565"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Calibri"/>
                <w:sz w:val="22"/>
                <w:szCs w:val="22"/>
                <w:lang w:eastAsia="en-US"/>
              </w:rPr>
            </w:pPr>
            <w:r w:rsidRPr="0069578D">
              <w:rPr>
                <w:rFonts w:eastAsia="Calibri"/>
                <w:sz w:val="22"/>
                <w:szCs w:val="22"/>
                <w:lang w:eastAsia="en-US"/>
              </w:rPr>
              <w:t>Odlazak na Dan otvorenih vrata udruga u ud</w:t>
            </w:r>
            <w:r w:rsidR="00E76C99" w:rsidRPr="0069578D">
              <w:rPr>
                <w:rFonts w:eastAsia="Calibri"/>
                <w:sz w:val="22"/>
                <w:szCs w:val="22"/>
                <w:lang w:eastAsia="en-US"/>
              </w:rPr>
              <w:t>rugu sv. Ana Lobor u „Plavu kuću“</w:t>
            </w: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2"/>
              </w:numPr>
              <w:rPr>
                <w:rFonts w:ascii="Times New Roman" w:eastAsia="Calibri" w:hAnsi="Times New Roman" w:cs="Times New Roman"/>
                <w:sz w:val="22"/>
                <w:szCs w:val="22"/>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Calibri"/>
                <w:sz w:val="22"/>
                <w:szCs w:val="22"/>
                <w:lang w:eastAsia="en-US"/>
              </w:rPr>
            </w:pPr>
            <w:r w:rsidRPr="0069578D">
              <w:rPr>
                <w:rFonts w:eastAsiaTheme="minorHAnsi"/>
                <w:sz w:val="22"/>
                <w:szCs w:val="22"/>
                <w:lang w:eastAsia="en-US"/>
              </w:rPr>
              <w:t>22.</w:t>
            </w:r>
            <w:r w:rsidR="00F0190F" w:rsidRPr="0069578D">
              <w:rPr>
                <w:rFonts w:eastAsiaTheme="minorHAnsi"/>
                <w:sz w:val="22"/>
                <w:szCs w:val="22"/>
                <w:lang w:eastAsia="en-US"/>
              </w:rPr>
              <w:t>5.2019.</w:t>
            </w:r>
          </w:p>
        </w:tc>
        <w:tc>
          <w:tcPr>
            <w:tcW w:w="6565"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 xml:space="preserve">Odlazak u Krapinu, obilazak grada </w:t>
            </w:r>
          </w:p>
          <w:p w:rsidR="00F0190F" w:rsidRPr="0069578D" w:rsidRDefault="00F0190F">
            <w:pPr>
              <w:rPr>
                <w:rFonts w:eastAsia="Calibri"/>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2"/>
              </w:numPr>
              <w:rPr>
                <w:rFonts w:ascii="Times New Roman" w:eastAsia="Calibri" w:hAnsi="Times New Roman" w:cs="Times New Roman"/>
                <w:sz w:val="22"/>
                <w:szCs w:val="22"/>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Calibri"/>
                <w:sz w:val="22"/>
                <w:szCs w:val="22"/>
                <w:lang w:eastAsia="en-US"/>
              </w:rPr>
            </w:pPr>
            <w:r w:rsidRPr="0069578D">
              <w:rPr>
                <w:rFonts w:eastAsiaTheme="minorHAnsi"/>
                <w:sz w:val="22"/>
                <w:szCs w:val="22"/>
                <w:lang w:eastAsia="en-US"/>
              </w:rPr>
              <w:t>24.</w:t>
            </w:r>
            <w:r w:rsidR="00F0190F" w:rsidRPr="0069578D">
              <w:rPr>
                <w:rFonts w:eastAsiaTheme="minorHAnsi"/>
                <w:sz w:val="22"/>
                <w:szCs w:val="22"/>
                <w:lang w:eastAsia="en-US"/>
              </w:rPr>
              <w:t>5.2019.</w:t>
            </w:r>
          </w:p>
        </w:tc>
        <w:tc>
          <w:tcPr>
            <w:tcW w:w="6565"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Društvene igre</w:t>
            </w:r>
            <w:r w:rsidR="00E76C99" w:rsidRPr="0069578D">
              <w:rPr>
                <w:rFonts w:eastAsiaTheme="minorHAnsi"/>
                <w:sz w:val="22"/>
                <w:szCs w:val="22"/>
                <w:lang w:eastAsia="en-US"/>
              </w:rPr>
              <w:t>,</w:t>
            </w:r>
            <w:r w:rsidRPr="0069578D">
              <w:rPr>
                <w:rFonts w:eastAsiaTheme="minorHAnsi"/>
                <w:sz w:val="22"/>
                <w:szCs w:val="22"/>
                <w:lang w:eastAsia="en-US"/>
              </w:rPr>
              <w:t xml:space="preserve">  Novi dom</w:t>
            </w:r>
          </w:p>
          <w:p w:rsidR="00F0190F" w:rsidRPr="0069578D" w:rsidRDefault="00F0190F">
            <w:pPr>
              <w:rPr>
                <w:rFonts w:eastAsia="Calibri"/>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2"/>
              </w:numPr>
              <w:rPr>
                <w:rFonts w:ascii="Times New Roman" w:eastAsia="Calibri" w:hAnsi="Times New Roman" w:cs="Times New Roman"/>
                <w:sz w:val="22"/>
                <w:szCs w:val="22"/>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Calibri"/>
                <w:sz w:val="22"/>
                <w:szCs w:val="22"/>
                <w:lang w:eastAsia="en-US"/>
              </w:rPr>
            </w:pPr>
            <w:r w:rsidRPr="0069578D">
              <w:rPr>
                <w:rFonts w:eastAsiaTheme="minorHAnsi"/>
                <w:sz w:val="22"/>
                <w:szCs w:val="22"/>
                <w:lang w:eastAsia="en-US"/>
              </w:rPr>
              <w:t>25.</w:t>
            </w:r>
            <w:r w:rsidR="00F0190F" w:rsidRPr="0069578D">
              <w:rPr>
                <w:rFonts w:eastAsiaTheme="minorHAnsi"/>
                <w:sz w:val="22"/>
                <w:szCs w:val="22"/>
                <w:lang w:eastAsia="en-US"/>
              </w:rPr>
              <w:t>5.2019.</w:t>
            </w:r>
          </w:p>
        </w:tc>
        <w:tc>
          <w:tcPr>
            <w:tcW w:w="6565"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Festival jednakih mogućnosti</w:t>
            </w:r>
            <w:r w:rsidR="00E76C99" w:rsidRPr="0069578D">
              <w:rPr>
                <w:rFonts w:eastAsiaTheme="minorHAnsi"/>
                <w:sz w:val="22"/>
                <w:szCs w:val="22"/>
                <w:lang w:eastAsia="en-US"/>
              </w:rPr>
              <w:t>, Zagreb</w:t>
            </w:r>
            <w:r w:rsidRPr="0069578D">
              <w:rPr>
                <w:rFonts w:eastAsiaTheme="minorHAnsi"/>
                <w:sz w:val="22"/>
                <w:szCs w:val="22"/>
                <w:lang w:eastAsia="en-US"/>
              </w:rPr>
              <w:t>- nastup korisnika D.M.; odlazak s korisnicima i pratnja (</w:t>
            </w:r>
            <w:r w:rsidR="00E76C99" w:rsidRPr="0069578D">
              <w:rPr>
                <w:rFonts w:eastAsiaTheme="minorHAnsi"/>
                <w:sz w:val="22"/>
                <w:szCs w:val="22"/>
                <w:lang w:eastAsia="en-US"/>
              </w:rPr>
              <w:t xml:space="preserve"> ukupno 4 korisnika, 3 radnika)</w:t>
            </w: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2"/>
              </w:numPr>
              <w:rPr>
                <w:rFonts w:ascii="Times New Roman" w:eastAsia="Calibri" w:hAnsi="Times New Roman" w:cs="Times New Roman"/>
                <w:sz w:val="22"/>
                <w:szCs w:val="22"/>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Calibri"/>
                <w:sz w:val="22"/>
                <w:szCs w:val="22"/>
                <w:lang w:eastAsia="en-US"/>
              </w:rPr>
            </w:pPr>
            <w:r w:rsidRPr="0069578D">
              <w:rPr>
                <w:rFonts w:eastAsiaTheme="minorHAnsi"/>
                <w:sz w:val="22"/>
                <w:szCs w:val="22"/>
                <w:lang w:eastAsia="en-US"/>
              </w:rPr>
              <w:t>24.</w:t>
            </w:r>
            <w:r w:rsidR="00F0190F" w:rsidRPr="0069578D">
              <w:rPr>
                <w:rFonts w:eastAsiaTheme="minorHAnsi"/>
                <w:sz w:val="22"/>
                <w:szCs w:val="22"/>
                <w:lang w:eastAsia="en-US"/>
              </w:rPr>
              <w:t>5.2019.</w:t>
            </w:r>
          </w:p>
        </w:tc>
        <w:tc>
          <w:tcPr>
            <w:tcW w:w="6565"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Sudjelovanje na Sportskim igrama "Moj prijatelj i ja" u organizaci</w:t>
            </w:r>
            <w:r w:rsidR="00E76C99" w:rsidRPr="0069578D">
              <w:rPr>
                <w:rFonts w:eastAsiaTheme="minorHAnsi"/>
                <w:sz w:val="22"/>
                <w:szCs w:val="22"/>
                <w:lang w:eastAsia="en-US"/>
              </w:rPr>
              <w:t>ji OŠ Franje Horvata Kiša Lobor</w:t>
            </w: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2"/>
              </w:numPr>
              <w:rPr>
                <w:rFonts w:ascii="Times New Roman" w:eastAsia="Calibri" w:hAnsi="Times New Roman" w:cs="Times New Roman"/>
                <w:sz w:val="22"/>
                <w:szCs w:val="22"/>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sz w:val="22"/>
                <w:szCs w:val="22"/>
                <w:lang w:eastAsia="en-US"/>
              </w:rPr>
            </w:pPr>
            <w:r w:rsidRPr="0069578D">
              <w:rPr>
                <w:rFonts w:eastAsiaTheme="minorHAnsi"/>
                <w:sz w:val="22"/>
                <w:szCs w:val="22"/>
                <w:lang w:eastAsia="en-US"/>
              </w:rPr>
              <w:t>29.</w:t>
            </w:r>
            <w:r w:rsidR="00F0190F" w:rsidRPr="0069578D">
              <w:rPr>
                <w:rFonts w:eastAsiaTheme="minorHAnsi"/>
                <w:sz w:val="22"/>
                <w:szCs w:val="22"/>
                <w:lang w:eastAsia="en-US"/>
              </w:rPr>
              <w:t>5.2019.</w:t>
            </w:r>
          </w:p>
        </w:tc>
        <w:tc>
          <w:tcPr>
            <w:tcW w:w="6565"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Kreativna radionica sa članovima Udruge sv. Ana – boj</w:t>
            </w:r>
            <w:r w:rsidR="00E76C99" w:rsidRPr="0069578D">
              <w:rPr>
                <w:rFonts w:eastAsiaTheme="minorHAnsi"/>
                <w:sz w:val="22"/>
                <w:szCs w:val="22"/>
                <w:lang w:eastAsia="en-US"/>
              </w:rPr>
              <w:t>anje srca povodom Dana obitelji</w:t>
            </w: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2"/>
              </w:numPr>
              <w:rPr>
                <w:rFonts w:ascii="Times New Roman" w:eastAsia="Calibri" w:hAnsi="Times New Roman" w:cs="Times New Roman"/>
                <w:sz w:val="22"/>
                <w:szCs w:val="22"/>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sz w:val="22"/>
                <w:szCs w:val="22"/>
                <w:lang w:eastAsia="en-US"/>
              </w:rPr>
            </w:pPr>
            <w:r w:rsidRPr="0069578D">
              <w:rPr>
                <w:rFonts w:eastAsiaTheme="minorHAnsi"/>
                <w:sz w:val="22"/>
                <w:szCs w:val="22"/>
                <w:lang w:eastAsia="en-US"/>
              </w:rPr>
              <w:t>30.</w:t>
            </w:r>
            <w:r w:rsidR="00F0190F" w:rsidRPr="0069578D">
              <w:rPr>
                <w:rFonts w:eastAsiaTheme="minorHAnsi"/>
                <w:sz w:val="22"/>
                <w:szCs w:val="22"/>
                <w:lang w:eastAsia="en-US"/>
              </w:rPr>
              <w:t>5.2019.</w:t>
            </w:r>
          </w:p>
        </w:tc>
        <w:tc>
          <w:tcPr>
            <w:tcW w:w="6565"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Proslava rođendana za mjesec svibanj</w:t>
            </w:r>
          </w:p>
          <w:p w:rsidR="00F0190F" w:rsidRPr="0069578D" w:rsidRDefault="00F0190F">
            <w:pPr>
              <w:rPr>
                <w:rFonts w:eastAsiaTheme="minorHAnsi"/>
                <w:sz w:val="22"/>
                <w:szCs w:val="22"/>
                <w:lang w:eastAsia="en-US"/>
              </w:rPr>
            </w:pPr>
          </w:p>
        </w:tc>
      </w:tr>
    </w:tbl>
    <w:p w:rsidR="00F0190F" w:rsidRDefault="00F0190F" w:rsidP="00F0190F">
      <w:pPr>
        <w:spacing w:after="200" w:line="276" w:lineRule="auto"/>
        <w:rPr>
          <w:rFonts w:eastAsia="Calibri"/>
          <w:b/>
          <w:sz w:val="22"/>
          <w:szCs w:val="22"/>
          <w:lang w:eastAsia="en-US"/>
        </w:rPr>
      </w:pPr>
    </w:p>
    <w:p w:rsidR="0067759D" w:rsidRPr="0069578D" w:rsidRDefault="0067759D" w:rsidP="00F0190F">
      <w:pPr>
        <w:spacing w:after="200" w:line="276" w:lineRule="auto"/>
        <w:rPr>
          <w:rFonts w:eastAsia="Calibri"/>
          <w:b/>
          <w:sz w:val="22"/>
          <w:szCs w:val="22"/>
          <w:lang w:eastAsia="en-US"/>
        </w:rPr>
      </w:pPr>
    </w:p>
    <w:tbl>
      <w:tblPr>
        <w:tblStyle w:val="Reetkatablice"/>
        <w:tblW w:w="0" w:type="auto"/>
        <w:tblInd w:w="0" w:type="dxa"/>
        <w:tblLook w:val="04A0" w:firstRow="1" w:lastRow="0" w:firstColumn="1" w:lastColumn="0" w:noHBand="0" w:noVBand="1"/>
      </w:tblPr>
      <w:tblGrid>
        <w:gridCol w:w="804"/>
        <w:gridCol w:w="1416"/>
        <w:gridCol w:w="6564"/>
      </w:tblGrid>
      <w:tr w:rsidR="00F0190F" w:rsidRPr="0069578D" w:rsidTr="00E76C99">
        <w:tc>
          <w:tcPr>
            <w:tcW w:w="8784"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0190F" w:rsidRPr="0069578D" w:rsidRDefault="00E76C99">
            <w:pPr>
              <w:jc w:val="center"/>
              <w:rPr>
                <w:rFonts w:eastAsiaTheme="minorHAnsi"/>
                <w:b/>
                <w:sz w:val="22"/>
                <w:szCs w:val="22"/>
                <w:lang w:eastAsia="en-US"/>
              </w:rPr>
            </w:pPr>
            <w:r w:rsidRPr="0069578D">
              <w:rPr>
                <w:rFonts w:eastAsiaTheme="minorHAnsi"/>
                <w:b/>
                <w:sz w:val="22"/>
                <w:szCs w:val="22"/>
                <w:lang w:eastAsia="en-US"/>
              </w:rPr>
              <w:lastRenderedPageBreak/>
              <w:t>LIPANJ</w:t>
            </w:r>
          </w:p>
          <w:p w:rsidR="00F0190F" w:rsidRPr="0069578D" w:rsidRDefault="00F0190F">
            <w:pPr>
              <w:jc w:val="center"/>
              <w:rPr>
                <w:rFonts w:eastAsiaTheme="minorHAnsi"/>
                <w:b/>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sz w:val="22"/>
                <w:szCs w:val="22"/>
                <w:lang w:eastAsia="en-US"/>
              </w:rPr>
            </w:pPr>
            <w:r w:rsidRPr="0069578D">
              <w:rPr>
                <w:rFonts w:eastAsiaTheme="minorHAnsi"/>
                <w:sz w:val="22"/>
                <w:szCs w:val="22"/>
                <w:lang w:eastAsia="en-US"/>
              </w:rPr>
              <w:t>Rb</w:t>
            </w: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sz w:val="22"/>
                <w:szCs w:val="22"/>
                <w:lang w:eastAsia="en-US"/>
              </w:rPr>
            </w:pPr>
            <w:r w:rsidRPr="0069578D">
              <w:rPr>
                <w:rFonts w:eastAsiaTheme="minorHAnsi"/>
                <w:sz w:val="22"/>
                <w:szCs w:val="22"/>
                <w:lang w:eastAsia="en-US"/>
              </w:rPr>
              <w:t>Datum</w:t>
            </w:r>
          </w:p>
        </w:tc>
        <w:tc>
          <w:tcPr>
            <w:tcW w:w="6564"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sz w:val="22"/>
                <w:szCs w:val="22"/>
                <w:lang w:eastAsia="en-US"/>
              </w:rPr>
            </w:pPr>
            <w:r w:rsidRPr="0069578D">
              <w:rPr>
                <w:rFonts w:eastAsiaTheme="minorHAnsi"/>
                <w:sz w:val="22"/>
                <w:szCs w:val="22"/>
                <w:lang w:eastAsia="en-US"/>
              </w:rPr>
              <w:t>Aktivnost</w:t>
            </w: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3"/>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b/>
                <w:sz w:val="22"/>
                <w:szCs w:val="22"/>
                <w:lang w:eastAsia="en-US"/>
              </w:rPr>
            </w:pPr>
            <w:r w:rsidRPr="0069578D">
              <w:rPr>
                <w:rFonts w:eastAsiaTheme="minorHAnsi"/>
                <w:sz w:val="22"/>
                <w:szCs w:val="22"/>
                <w:lang w:eastAsia="en-US"/>
              </w:rPr>
              <w:t>3.</w:t>
            </w:r>
            <w:r w:rsidR="00F0190F" w:rsidRPr="0069578D">
              <w:rPr>
                <w:rFonts w:eastAsiaTheme="minorHAnsi"/>
                <w:sz w:val="22"/>
                <w:szCs w:val="22"/>
                <w:lang w:eastAsia="en-US"/>
              </w:rPr>
              <w:t>6.2019.</w:t>
            </w:r>
          </w:p>
        </w:tc>
        <w:tc>
          <w:tcPr>
            <w:tcW w:w="656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 xml:space="preserve">Sportske aktivnosti naših korisnika -igre na otvorenom </w:t>
            </w:r>
          </w:p>
          <w:p w:rsidR="00F0190F" w:rsidRPr="0069578D" w:rsidRDefault="00F0190F">
            <w:pPr>
              <w:rPr>
                <w:rFonts w:eastAsiaTheme="minorHAnsi"/>
                <w:b/>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3"/>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b/>
                <w:sz w:val="22"/>
                <w:szCs w:val="22"/>
                <w:lang w:eastAsia="en-US"/>
              </w:rPr>
            </w:pPr>
            <w:r w:rsidRPr="0069578D">
              <w:rPr>
                <w:rFonts w:eastAsiaTheme="minorHAnsi"/>
                <w:sz w:val="22"/>
                <w:szCs w:val="22"/>
                <w:lang w:eastAsia="en-US"/>
              </w:rPr>
              <w:t>4.</w:t>
            </w:r>
            <w:r w:rsidR="00F0190F" w:rsidRPr="0069578D">
              <w:rPr>
                <w:rFonts w:eastAsiaTheme="minorHAnsi"/>
                <w:sz w:val="22"/>
                <w:szCs w:val="22"/>
                <w:lang w:eastAsia="en-US"/>
              </w:rPr>
              <w:t>6.2019.</w:t>
            </w:r>
          </w:p>
        </w:tc>
        <w:tc>
          <w:tcPr>
            <w:tcW w:w="656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 xml:space="preserve">Sportski susreti u Domu za odrasle osobe </w:t>
            </w:r>
            <w:r w:rsidR="00E76C99" w:rsidRPr="0069578D">
              <w:rPr>
                <w:rFonts w:eastAsiaTheme="minorHAnsi"/>
                <w:sz w:val="22"/>
                <w:szCs w:val="22"/>
                <w:lang w:eastAsia="en-US"/>
              </w:rPr>
              <w:t>Nuštar (6 korisnika+ 3 radnika)</w:t>
            </w: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3"/>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b/>
                <w:sz w:val="22"/>
                <w:szCs w:val="22"/>
                <w:lang w:eastAsia="en-US"/>
              </w:rPr>
            </w:pPr>
            <w:r w:rsidRPr="0069578D">
              <w:rPr>
                <w:rFonts w:eastAsiaTheme="minorHAnsi"/>
                <w:sz w:val="22"/>
                <w:szCs w:val="22"/>
                <w:lang w:eastAsia="en-US"/>
              </w:rPr>
              <w:t>5.</w:t>
            </w:r>
            <w:r w:rsidR="00F0190F" w:rsidRPr="0069578D">
              <w:rPr>
                <w:rFonts w:eastAsiaTheme="minorHAnsi"/>
                <w:sz w:val="22"/>
                <w:szCs w:val="22"/>
                <w:lang w:eastAsia="en-US"/>
              </w:rPr>
              <w:t xml:space="preserve">6.2019.  </w:t>
            </w:r>
          </w:p>
        </w:tc>
        <w:tc>
          <w:tcPr>
            <w:tcW w:w="656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 xml:space="preserve">Gošće- Frizerke iz Lobora;  friziranje </w:t>
            </w:r>
            <w:r w:rsidR="00E76C99" w:rsidRPr="0069578D">
              <w:rPr>
                <w:rFonts w:eastAsiaTheme="minorHAnsi"/>
                <w:sz w:val="22"/>
                <w:szCs w:val="22"/>
                <w:lang w:eastAsia="en-US"/>
              </w:rPr>
              <w:t xml:space="preserve">i uljepšavanje korisnica </w:t>
            </w:r>
          </w:p>
          <w:p w:rsidR="00E76C99" w:rsidRPr="0069578D" w:rsidRDefault="00E76C99">
            <w:pPr>
              <w:rPr>
                <w:rFonts w:eastAsiaTheme="minorHAnsi"/>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3"/>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b/>
                <w:sz w:val="22"/>
                <w:szCs w:val="22"/>
                <w:lang w:eastAsia="en-US"/>
              </w:rPr>
            </w:pPr>
            <w:r w:rsidRPr="0069578D">
              <w:rPr>
                <w:rFonts w:eastAsiaTheme="minorHAnsi"/>
                <w:sz w:val="22"/>
                <w:szCs w:val="22"/>
                <w:lang w:eastAsia="en-US"/>
              </w:rPr>
              <w:t>8.</w:t>
            </w:r>
            <w:r w:rsidR="00F0190F" w:rsidRPr="0069578D">
              <w:rPr>
                <w:rFonts w:eastAsiaTheme="minorHAnsi"/>
                <w:sz w:val="22"/>
                <w:szCs w:val="22"/>
                <w:lang w:eastAsia="en-US"/>
              </w:rPr>
              <w:t>6.2019.</w:t>
            </w:r>
          </w:p>
        </w:tc>
        <w:tc>
          <w:tcPr>
            <w:tcW w:w="656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 xml:space="preserve">Dan obitelji </w:t>
            </w:r>
          </w:p>
          <w:p w:rsidR="00F0190F" w:rsidRPr="0069578D" w:rsidRDefault="00F0190F">
            <w:pPr>
              <w:rPr>
                <w:rFonts w:eastAsiaTheme="minorHAnsi"/>
                <w:b/>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3"/>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tcPr>
          <w:p w:rsidR="00F0190F" w:rsidRPr="0069578D" w:rsidRDefault="00E76C99">
            <w:pPr>
              <w:rPr>
                <w:rFonts w:eastAsiaTheme="minorHAnsi"/>
                <w:sz w:val="22"/>
                <w:szCs w:val="22"/>
                <w:lang w:eastAsia="en-US"/>
              </w:rPr>
            </w:pPr>
            <w:r w:rsidRPr="0069578D">
              <w:rPr>
                <w:rFonts w:eastAsiaTheme="minorHAnsi"/>
                <w:sz w:val="22"/>
                <w:szCs w:val="22"/>
                <w:lang w:eastAsia="en-US"/>
              </w:rPr>
              <w:t>11.i 21. 6.2019.</w:t>
            </w:r>
          </w:p>
        </w:tc>
        <w:tc>
          <w:tcPr>
            <w:tcW w:w="6564" w:type="dxa"/>
            <w:tcBorders>
              <w:top w:val="single" w:sz="4" w:space="0" w:color="auto"/>
              <w:left w:val="single" w:sz="4" w:space="0" w:color="auto"/>
              <w:bottom w:val="single" w:sz="4" w:space="0" w:color="auto"/>
              <w:right w:val="single" w:sz="4" w:space="0" w:color="auto"/>
            </w:tcBorders>
          </w:tcPr>
          <w:p w:rsidR="00F0190F" w:rsidRPr="0069578D" w:rsidRDefault="00E76C99">
            <w:pPr>
              <w:rPr>
                <w:rFonts w:eastAsiaTheme="minorHAnsi"/>
                <w:sz w:val="22"/>
                <w:szCs w:val="22"/>
                <w:lang w:eastAsia="en-US"/>
              </w:rPr>
            </w:pPr>
            <w:r w:rsidRPr="0069578D">
              <w:rPr>
                <w:rFonts w:eastAsiaTheme="minorHAnsi"/>
                <w:sz w:val="22"/>
                <w:szCs w:val="22"/>
                <w:lang w:eastAsia="en-US"/>
              </w:rPr>
              <w:t xml:space="preserve">Društvene igre Dvorac </w:t>
            </w: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3"/>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b/>
                <w:sz w:val="22"/>
                <w:szCs w:val="22"/>
                <w:lang w:eastAsia="en-US"/>
              </w:rPr>
            </w:pPr>
            <w:r w:rsidRPr="0069578D">
              <w:rPr>
                <w:rFonts w:eastAsiaTheme="minorHAnsi"/>
                <w:sz w:val="22"/>
                <w:szCs w:val="22"/>
                <w:lang w:eastAsia="en-US"/>
              </w:rPr>
              <w:t>14.</w:t>
            </w:r>
            <w:r w:rsidR="00F0190F" w:rsidRPr="0069578D">
              <w:rPr>
                <w:rFonts w:eastAsiaTheme="minorHAnsi"/>
                <w:sz w:val="22"/>
                <w:szCs w:val="22"/>
                <w:lang w:eastAsia="en-US"/>
              </w:rPr>
              <w:t>6.2019.</w:t>
            </w:r>
          </w:p>
        </w:tc>
        <w:tc>
          <w:tcPr>
            <w:tcW w:w="656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Radionica aromaterapija- SBO</w:t>
            </w:r>
          </w:p>
          <w:p w:rsidR="00F0190F" w:rsidRPr="0069578D" w:rsidRDefault="00F0190F">
            <w:pPr>
              <w:rPr>
                <w:rFonts w:eastAsiaTheme="minorHAnsi"/>
                <w:b/>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3"/>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sz w:val="22"/>
                <w:szCs w:val="22"/>
                <w:lang w:eastAsia="en-US"/>
              </w:rPr>
            </w:pPr>
            <w:r w:rsidRPr="0069578D">
              <w:rPr>
                <w:rFonts w:eastAsiaTheme="minorHAnsi"/>
                <w:sz w:val="22"/>
                <w:szCs w:val="22"/>
                <w:lang w:eastAsia="en-US"/>
              </w:rPr>
              <w:t>16.</w:t>
            </w:r>
            <w:r w:rsidR="00F0190F" w:rsidRPr="0069578D">
              <w:rPr>
                <w:rFonts w:eastAsiaTheme="minorHAnsi"/>
                <w:sz w:val="22"/>
                <w:szCs w:val="22"/>
                <w:lang w:eastAsia="en-US"/>
              </w:rPr>
              <w:t>6.2019.</w:t>
            </w:r>
          </w:p>
        </w:tc>
        <w:tc>
          <w:tcPr>
            <w:tcW w:w="656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Prvo ho</w:t>
            </w:r>
            <w:r w:rsidR="00E76C99" w:rsidRPr="0069578D">
              <w:rPr>
                <w:rFonts w:eastAsiaTheme="minorHAnsi"/>
                <w:sz w:val="22"/>
                <w:szCs w:val="22"/>
                <w:lang w:eastAsia="en-US"/>
              </w:rPr>
              <w:t xml:space="preserve">dočašće osoba s invaliditetom </w:t>
            </w:r>
            <w:r w:rsidRPr="0069578D">
              <w:rPr>
                <w:rFonts w:eastAsiaTheme="minorHAnsi"/>
                <w:sz w:val="22"/>
                <w:szCs w:val="22"/>
                <w:lang w:eastAsia="en-US"/>
              </w:rPr>
              <w:t xml:space="preserve"> Majci Božjoj Gorskoj </w:t>
            </w:r>
          </w:p>
          <w:p w:rsidR="00F0190F" w:rsidRPr="0069578D" w:rsidRDefault="00F0190F">
            <w:pPr>
              <w:rPr>
                <w:rFonts w:eastAsiaTheme="minorHAnsi"/>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3"/>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sz w:val="22"/>
                <w:szCs w:val="22"/>
                <w:lang w:eastAsia="en-US"/>
              </w:rPr>
            </w:pPr>
            <w:r w:rsidRPr="0069578D">
              <w:rPr>
                <w:rFonts w:eastAsiaTheme="minorHAnsi"/>
                <w:sz w:val="22"/>
                <w:szCs w:val="22"/>
                <w:lang w:eastAsia="en-US"/>
              </w:rPr>
              <w:t>21.</w:t>
            </w:r>
            <w:r w:rsidR="00F0190F" w:rsidRPr="0069578D">
              <w:rPr>
                <w:rFonts w:eastAsiaTheme="minorHAnsi"/>
                <w:sz w:val="22"/>
                <w:szCs w:val="22"/>
                <w:lang w:eastAsia="en-US"/>
              </w:rPr>
              <w:t>6.2019.</w:t>
            </w:r>
          </w:p>
        </w:tc>
        <w:tc>
          <w:tcPr>
            <w:tcW w:w="656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Odlazak na sahranu korisniku A.H. u Zl</w:t>
            </w:r>
            <w:r w:rsidR="00E76C99" w:rsidRPr="0069578D">
              <w:rPr>
                <w:rFonts w:eastAsiaTheme="minorHAnsi"/>
                <w:sz w:val="22"/>
                <w:szCs w:val="22"/>
                <w:lang w:eastAsia="en-US"/>
              </w:rPr>
              <w:t xml:space="preserve">atar </w:t>
            </w:r>
          </w:p>
          <w:p w:rsidR="00E76C99" w:rsidRPr="0069578D" w:rsidRDefault="00E76C99">
            <w:pPr>
              <w:rPr>
                <w:rFonts w:eastAsiaTheme="minorHAnsi"/>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3"/>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sz w:val="22"/>
                <w:szCs w:val="22"/>
                <w:lang w:eastAsia="en-US"/>
              </w:rPr>
            </w:pPr>
            <w:r w:rsidRPr="0069578D">
              <w:rPr>
                <w:rFonts w:eastAsiaTheme="minorHAnsi"/>
                <w:sz w:val="22"/>
                <w:szCs w:val="22"/>
                <w:lang w:eastAsia="en-US"/>
              </w:rPr>
              <w:t>28.</w:t>
            </w:r>
            <w:r w:rsidR="00F0190F" w:rsidRPr="0069578D">
              <w:rPr>
                <w:rFonts w:eastAsiaTheme="minorHAnsi"/>
                <w:sz w:val="22"/>
                <w:szCs w:val="22"/>
                <w:lang w:eastAsia="en-US"/>
              </w:rPr>
              <w:t>6.2019.</w:t>
            </w:r>
          </w:p>
        </w:tc>
        <w:tc>
          <w:tcPr>
            <w:tcW w:w="656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 xml:space="preserve">Proslava rođendana za mjesec lipanj </w:t>
            </w:r>
          </w:p>
          <w:p w:rsidR="00F0190F" w:rsidRPr="0069578D" w:rsidRDefault="00F0190F">
            <w:pPr>
              <w:rPr>
                <w:rFonts w:eastAsiaTheme="minorHAnsi"/>
                <w:sz w:val="22"/>
                <w:szCs w:val="22"/>
                <w:lang w:eastAsia="en-US"/>
              </w:rPr>
            </w:pPr>
          </w:p>
        </w:tc>
      </w:tr>
    </w:tbl>
    <w:p w:rsidR="00F0190F" w:rsidRPr="0069578D" w:rsidRDefault="00F0190F" w:rsidP="00F0190F">
      <w:pPr>
        <w:spacing w:line="360" w:lineRule="auto"/>
        <w:rPr>
          <w:rFonts w:eastAsiaTheme="minorHAnsi"/>
          <w:b/>
          <w:sz w:val="22"/>
          <w:szCs w:val="22"/>
          <w:lang w:eastAsia="en-US"/>
        </w:rPr>
      </w:pPr>
    </w:p>
    <w:tbl>
      <w:tblPr>
        <w:tblStyle w:val="Reetkatablice"/>
        <w:tblW w:w="0" w:type="auto"/>
        <w:tblInd w:w="0" w:type="dxa"/>
        <w:tblLook w:val="04A0" w:firstRow="1" w:lastRow="0" w:firstColumn="1" w:lastColumn="0" w:noHBand="0" w:noVBand="1"/>
      </w:tblPr>
      <w:tblGrid>
        <w:gridCol w:w="804"/>
        <w:gridCol w:w="1423"/>
        <w:gridCol w:w="6557"/>
      </w:tblGrid>
      <w:tr w:rsidR="00F0190F" w:rsidRPr="0069578D" w:rsidTr="00E76C99">
        <w:tc>
          <w:tcPr>
            <w:tcW w:w="8784"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0190F" w:rsidRPr="0069578D" w:rsidRDefault="00F0190F">
            <w:pPr>
              <w:jc w:val="center"/>
              <w:rPr>
                <w:rFonts w:eastAsiaTheme="minorHAnsi"/>
                <w:b/>
                <w:sz w:val="22"/>
                <w:szCs w:val="22"/>
                <w:lang w:eastAsia="en-US"/>
              </w:rPr>
            </w:pPr>
            <w:r w:rsidRPr="0069578D">
              <w:rPr>
                <w:rFonts w:eastAsiaTheme="minorHAnsi"/>
                <w:b/>
                <w:sz w:val="22"/>
                <w:szCs w:val="22"/>
                <w:lang w:eastAsia="en-US"/>
              </w:rPr>
              <w:t>SRPANJ</w:t>
            </w:r>
          </w:p>
          <w:p w:rsidR="00F0190F" w:rsidRPr="0069578D" w:rsidRDefault="00F0190F">
            <w:pPr>
              <w:jc w:val="center"/>
              <w:rPr>
                <w:rFonts w:eastAsiaTheme="minorHAnsi"/>
                <w:b/>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sz w:val="22"/>
                <w:szCs w:val="22"/>
                <w:lang w:eastAsia="en-US"/>
              </w:rPr>
            </w:pPr>
            <w:r w:rsidRPr="0069578D">
              <w:rPr>
                <w:rFonts w:eastAsiaTheme="minorHAnsi"/>
                <w:sz w:val="22"/>
                <w:szCs w:val="22"/>
                <w:lang w:eastAsia="en-US"/>
              </w:rPr>
              <w:t>Rb</w:t>
            </w:r>
          </w:p>
        </w:tc>
        <w:tc>
          <w:tcPr>
            <w:tcW w:w="1423"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sz w:val="22"/>
                <w:szCs w:val="22"/>
                <w:lang w:eastAsia="en-US"/>
              </w:rPr>
            </w:pPr>
            <w:r w:rsidRPr="0069578D">
              <w:rPr>
                <w:rFonts w:eastAsiaTheme="minorHAnsi"/>
                <w:sz w:val="22"/>
                <w:szCs w:val="22"/>
                <w:lang w:eastAsia="en-US"/>
              </w:rPr>
              <w:t>Datum</w:t>
            </w:r>
          </w:p>
        </w:tc>
        <w:tc>
          <w:tcPr>
            <w:tcW w:w="6557"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sz w:val="22"/>
                <w:szCs w:val="22"/>
                <w:lang w:eastAsia="en-US"/>
              </w:rPr>
            </w:pPr>
            <w:r w:rsidRPr="0069578D">
              <w:rPr>
                <w:rFonts w:eastAsiaTheme="minorHAnsi"/>
                <w:sz w:val="22"/>
                <w:szCs w:val="22"/>
                <w:lang w:eastAsia="en-US"/>
              </w:rPr>
              <w:t>Aktivnost</w:t>
            </w: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4"/>
              </w:numPr>
              <w:rPr>
                <w:rFonts w:ascii="Times New Roman" w:eastAsiaTheme="minorHAnsi" w:hAnsi="Times New Roman" w:cs="Times New Roman"/>
                <w:sz w:val="22"/>
                <w:szCs w:val="22"/>
                <w:lang w:eastAsia="en-US"/>
              </w:rPr>
            </w:pPr>
          </w:p>
        </w:tc>
        <w:tc>
          <w:tcPr>
            <w:tcW w:w="1423"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b/>
                <w:sz w:val="22"/>
                <w:szCs w:val="22"/>
                <w:lang w:eastAsia="en-US"/>
              </w:rPr>
            </w:pPr>
            <w:r w:rsidRPr="0069578D">
              <w:rPr>
                <w:rFonts w:eastAsiaTheme="minorHAnsi"/>
                <w:sz w:val="22"/>
                <w:szCs w:val="22"/>
                <w:lang w:eastAsia="en-US"/>
              </w:rPr>
              <w:t>1.-5.</w:t>
            </w:r>
            <w:r w:rsidR="00F0190F" w:rsidRPr="0069578D">
              <w:rPr>
                <w:rFonts w:eastAsiaTheme="minorHAnsi"/>
                <w:sz w:val="22"/>
                <w:szCs w:val="22"/>
                <w:lang w:eastAsia="en-US"/>
              </w:rPr>
              <w:t>7.2019.</w:t>
            </w:r>
          </w:p>
        </w:tc>
        <w:tc>
          <w:tcPr>
            <w:tcW w:w="655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 xml:space="preserve">Audio priče na odjelima </w:t>
            </w:r>
          </w:p>
          <w:p w:rsidR="00F0190F" w:rsidRPr="0069578D" w:rsidRDefault="00F0190F">
            <w:pPr>
              <w:rPr>
                <w:rFonts w:eastAsiaTheme="minorHAnsi"/>
                <w:b/>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4"/>
              </w:numPr>
              <w:rPr>
                <w:rFonts w:ascii="Times New Roman" w:eastAsiaTheme="minorHAnsi" w:hAnsi="Times New Roman" w:cs="Times New Roman"/>
                <w:sz w:val="22"/>
                <w:szCs w:val="22"/>
                <w:lang w:eastAsia="en-US"/>
              </w:rPr>
            </w:pPr>
          </w:p>
        </w:tc>
        <w:tc>
          <w:tcPr>
            <w:tcW w:w="1423"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b/>
                <w:sz w:val="22"/>
                <w:szCs w:val="22"/>
                <w:lang w:eastAsia="en-US"/>
              </w:rPr>
            </w:pPr>
            <w:r w:rsidRPr="0069578D">
              <w:rPr>
                <w:rFonts w:eastAsiaTheme="minorHAnsi"/>
                <w:sz w:val="22"/>
                <w:szCs w:val="22"/>
                <w:lang w:eastAsia="en-US"/>
              </w:rPr>
              <w:t>16.</w:t>
            </w:r>
            <w:r w:rsidR="00F0190F" w:rsidRPr="0069578D">
              <w:rPr>
                <w:rFonts w:eastAsiaTheme="minorHAnsi"/>
                <w:sz w:val="22"/>
                <w:szCs w:val="22"/>
                <w:lang w:eastAsia="en-US"/>
              </w:rPr>
              <w:t>7.l2019.</w:t>
            </w:r>
          </w:p>
        </w:tc>
        <w:tc>
          <w:tcPr>
            <w:tcW w:w="655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 xml:space="preserve">Molitva i pjevanje crkvenih pjesama u kapeli Dvorca </w:t>
            </w:r>
          </w:p>
          <w:p w:rsidR="00F0190F" w:rsidRPr="0069578D" w:rsidRDefault="00F0190F">
            <w:pPr>
              <w:rPr>
                <w:rFonts w:eastAsiaTheme="minorHAnsi"/>
                <w:b/>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4"/>
              </w:numPr>
              <w:rPr>
                <w:rFonts w:ascii="Times New Roman" w:eastAsiaTheme="minorHAnsi" w:hAnsi="Times New Roman" w:cs="Times New Roman"/>
                <w:sz w:val="22"/>
                <w:szCs w:val="22"/>
                <w:lang w:eastAsia="en-US"/>
              </w:rPr>
            </w:pPr>
          </w:p>
        </w:tc>
        <w:tc>
          <w:tcPr>
            <w:tcW w:w="1423"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b/>
                <w:sz w:val="22"/>
                <w:szCs w:val="22"/>
                <w:lang w:eastAsia="en-US"/>
              </w:rPr>
            </w:pPr>
            <w:r w:rsidRPr="0069578D">
              <w:rPr>
                <w:rFonts w:eastAsiaTheme="minorHAnsi"/>
                <w:sz w:val="22"/>
                <w:szCs w:val="22"/>
                <w:lang w:eastAsia="en-US"/>
              </w:rPr>
              <w:t>17.07.2019.</w:t>
            </w:r>
          </w:p>
        </w:tc>
        <w:tc>
          <w:tcPr>
            <w:tcW w:w="655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Odlazak u Krapinu s korisnicom P.G.</w:t>
            </w:r>
          </w:p>
          <w:p w:rsidR="00F0190F" w:rsidRPr="0069578D" w:rsidRDefault="00F0190F">
            <w:pPr>
              <w:rPr>
                <w:rFonts w:eastAsiaTheme="minorHAnsi"/>
                <w:b/>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4"/>
              </w:numPr>
              <w:rPr>
                <w:rFonts w:ascii="Times New Roman" w:eastAsiaTheme="minorHAnsi" w:hAnsi="Times New Roman" w:cs="Times New Roman"/>
                <w:sz w:val="22"/>
                <w:szCs w:val="22"/>
                <w:lang w:eastAsia="en-US"/>
              </w:rPr>
            </w:pPr>
          </w:p>
        </w:tc>
        <w:tc>
          <w:tcPr>
            <w:tcW w:w="1423"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b/>
                <w:sz w:val="22"/>
                <w:szCs w:val="22"/>
                <w:lang w:eastAsia="en-US"/>
              </w:rPr>
            </w:pPr>
            <w:r w:rsidRPr="0069578D">
              <w:rPr>
                <w:rFonts w:eastAsiaTheme="minorHAnsi"/>
                <w:sz w:val="22"/>
                <w:szCs w:val="22"/>
                <w:lang w:eastAsia="en-US"/>
              </w:rPr>
              <w:t>18.</w:t>
            </w:r>
            <w:r w:rsidR="00F0190F" w:rsidRPr="0069578D">
              <w:rPr>
                <w:rFonts w:eastAsiaTheme="minorHAnsi"/>
                <w:sz w:val="22"/>
                <w:szCs w:val="22"/>
                <w:lang w:eastAsia="en-US"/>
              </w:rPr>
              <w:t>7.2019.</w:t>
            </w:r>
          </w:p>
        </w:tc>
        <w:tc>
          <w:tcPr>
            <w:tcW w:w="655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Rezanje lavande i priprema za sušenje</w:t>
            </w:r>
          </w:p>
          <w:p w:rsidR="00F0190F" w:rsidRPr="0069578D" w:rsidRDefault="00F0190F">
            <w:pPr>
              <w:rPr>
                <w:rFonts w:eastAsiaTheme="minorHAnsi"/>
                <w:b/>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4"/>
              </w:numPr>
              <w:rPr>
                <w:rFonts w:ascii="Times New Roman" w:eastAsiaTheme="minorHAnsi" w:hAnsi="Times New Roman" w:cs="Times New Roman"/>
                <w:sz w:val="22"/>
                <w:szCs w:val="22"/>
                <w:lang w:eastAsia="en-US"/>
              </w:rPr>
            </w:pPr>
          </w:p>
        </w:tc>
        <w:tc>
          <w:tcPr>
            <w:tcW w:w="1423"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b/>
                <w:sz w:val="22"/>
                <w:szCs w:val="22"/>
                <w:lang w:eastAsia="en-US"/>
              </w:rPr>
            </w:pPr>
            <w:r w:rsidRPr="0069578D">
              <w:rPr>
                <w:rFonts w:eastAsiaTheme="minorHAnsi"/>
                <w:sz w:val="22"/>
                <w:szCs w:val="22"/>
                <w:lang w:eastAsia="en-US"/>
              </w:rPr>
              <w:t>25.</w:t>
            </w:r>
            <w:r w:rsidR="00F0190F" w:rsidRPr="0069578D">
              <w:rPr>
                <w:rFonts w:eastAsiaTheme="minorHAnsi"/>
                <w:sz w:val="22"/>
                <w:szCs w:val="22"/>
                <w:lang w:eastAsia="en-US"/>
              </w:rPr>
              <w:t>7.2019.</w:t>
            </w:r>
          </w:p>
        </w:tc>
        <w:tc>
          <w:tcPr>
            <w:tcW w:w="655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Odlazak u Lobor- Janine- predstava KUD-a Lobor, konce</w:t>
            </w:r>
            <w:r w:rsidR="00E76C99" w:rsidRPr="0069578D">
              <w:rPr>
                <w:rFonts w:eastAsiaTheme="minorHAnsi"/>
                <w:sz w:val="22"/>
                <w:szCs w:val="22"/>
                <w:lang w:eastAsia="en-US"/>
              </w:rPr>
              <w:t xml:space="preserve">rt dječjeg zbora „Ana“ u crkvi </w:t>
            </w: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4"/>
              </w:numPr>
              <w:rPr>
                <w:rFonts w:ascii="Times New Roman" w:eastAsiaTheme="minorHAnsi" w:hAnsi="Times New Roman" w:cs="Times New Roman"/>
                <w:sz w:val="22"/>
                <w:szCs w:val="22"/>
                <w:lang w:eastAsia="en-US"/>
              </w:rPr>
            </w:pPr>
          </w:p>
        </w:tc>
        <w:tc>
          <w:tcPr>
            <w:tcW w:w="1423"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b/>
                <w:sz w:val="22"/>
                <w:szCs w:val="22"/>
                <w:lang w:eastAsia="en-US"/>
              </w:rPr>
            </w:pPr>
            <w:r w:rsidRPr="0069578D">
              <w:rPr>
                <w:rFonts w:eastAsiaTheme="minorHAnsi"/>
                <w:sz w:val="22"/>
                <w:szCs w:val="22"/>
                <w:lang w:eastAsia="en-US"/>
              </w:rPr>
              <w:t>26.</w:t>
            </w:r>
            <w:r w:rsidR="00F0190F" w:rsidRPr="0069578D">
              <w:rPr>
                <w:rFonts w:eastAsiaTheme="minorHAnsi"/>
                <w:sz w:val="22"/>
                <w:szCs w:val="22"/>
                <w:lang w:eastAsia="en-US"/>
              </w:rPr>
              <w:t>7.2019.</w:t>
            </w:r>
          </w:p>
        </w:tc>
        <w:tc>
          <w:tcPr>
            <w:tcW w:w="655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 xml:space="preserve">Odlazak u Lobor- Janine- misa i druženje </w:t>
            </w:r>
          </w:p>
          <w:p w:rsidR="00F0190F" w:rsidRPr="0069578D" w:rsidRDefault="00F0190F">
            <w:pPr>
              <w:rPr>
                <w:rFonts w:eastAsiaTheme="minorHAnsi"/>
                <w:b/>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4"/>
              </w:numPr>
              <w:rPr>
                <w:rFonts w:ascii="Times New Roman" w:eastAsiaTheme="minorHAnsi" w:hAnsi="Times New Roman" w:cs="Times New Roman"/>
                <w:sz w:val="22"/>
                <w:szCs w:val="22"/>
                <w:lang w:eastAsia="en-US"/>
              </w:rPr>
            </w:pPr>
          </w:p>
        </w:tc>
        <w:tc>
          <w:tcPr>
            <w:tcW w:w="1423"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b/>
                <w:sz w:val="22"/>
                <w:szCs w:val="22"/>
                <w:lang w:eastAsia="en-US"/>
              </w:rPr>
            </w:pPr>
            <w:r w:rsidRPr="0069578D">
              <w:rPr>
                <w:rFonts w:eastAsiaTheme="minorHAnsi"/>
                <w:sz w:val="22"/>
                <w:szCs w:val="22"/>
                <w:lang w:eastAsia="en-US"/>
              </w:rPr>
              <w:t>29.</w:t>
            </w:r>
            <w:r w:rsidR="00F0190F" w:rsidRPr="0069578D">
              <w:rPr>
                <w:rFonts w:eastAsiaTheme="minorHAnsi"/>
                <w:sz w:val="22"/>
                <w:szCs w:val="22"/>
                <w:lang w:eastAsia="en-US"/>
              </w:rPr>
              <w:t>7.2019.</w:t>
            </w:r>
          </w:p>
        </w:tc>
        <w:tc>
          <w:tcPr>
            <w:tcW w:w="6557"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b/>
                <w:sz w:val="22"/>
                <w:szCs w:val="22"/>
                <w:lang w:eastAsia="en-US"/>
              </w:rPr>
            </w:pPr>
            <w:r w:rsidRPr="0069578D">
              <w:rPr>
                <w:rFonts w:eastAsiaTheme="minorHAnsi"/>
                <w:sz w:val="22"/>
                <w:szCs w:val="22"/>
                <w:lang w:eastAsia="en-US"/>
              </w:rPr>
              <w:t>Povodom obilježavanja Svjetskog dana hepatitisa  održana je edukativna radionica o prevenciji i liječenju raznih vrsta hepatitisa</w:t>
            </w: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4"/>
              </w:numPr>
              <w:rPr>
                <w:rFonts w:ascii="Times New Roman" w:eastAsiaTheme="minorHAnsi" w:hAnsi="Times New Roman" w:cs="Times New Roman"/>
                <w:sz w:val="22"/>
                <w:szCs w:val="22"/>
                <w:lang w:eastAsia="en-US"/>
              </w:rPr>
            </w:pPr>
          </w:p>
        </w:tc>
        <w:tc>
          <w:tcPr>
            <w:tcW w:w="1423"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b/>
                <w:sz w:val="22"/>
                <w:szCs w:val="22"/>
                <w:lang w:eastAsia="en-US"/>
              </w:rPr>
            </w:pPr>
            <w:r w:rsidRPr="0069578D">
              <w:rPr>
                <w:rFonts w:eastAsiaTheme="minorHAnsi"/>
                <w:sz w:val="22"/>
                <w:szCs w:val="22"/>
                <w:lang w:eastAsia="en-US"/>
              </w:rPr>
              <w:t>31.</w:t>
            </w:r>
            <w:r w:rsidR="00F0190F" w:rsidRPr="0069578D">
              <w:rPr>
                <w:rFonts w:eastAsiaTheme="minorHAnsi"/>
                <w:sz w:val="22"/>
                <w:szCs w:val="22"/>
                <w:lang w:eastAsia="en-US"/>
              </w:rPr>
              <w:t>7.2019.</w:t>
            </w:r>
          </w:p>
        </w:tc>
        <w:tc>
          <w:tcPr>
            <w:tcW w:w="655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 xml:space="preserve">Proslava rođendana mjesec srpanj </w:t>
            </w:r>
          </w:p>
          <w:p w:rsidR="00F0190F" w:rsidRPr="0069578D" w:rsidRDefault="00F0190F">
            <w:pPr>
              <w:rPr>
                <w:rFonts w:eastAsiaTheme="minorHAnsi"/>
                <w:b/>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4"/>
              </w:numPr>
              <w:rPr>
                <w:rFonts w:ascii="Times New Roman" w:eastAsiaTheme="minorHAnsi" w:hAnsi="Times New Roman" w:cs="Times New Roman"/>
                <w:sz w:val="22"/>
                <w:szCs w:val="22"/>
                <w:lang w:eastAsia="en-US"/>
              </w:rPr>
            </w:pPr>
          </w:p>
        </w:tc>
        <w:tc>
          <w:tcPr>
            <w:tcW w:w="1423"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sz w:val="22"/>
                <w:szCs w:val="22"/>
                <w:lang w:eastAsia="en-US"/>
              </w:rPr>
            </w:pPr>
            <w:r w:rsidRPr="0069578D">
              <w:rPr>
                <w:rFonts w:eastAsiaTheme="minorHAnsi"/>
                <w:sz w:val="22"/>
                <w:szCs w:val="22"/>
                <w:lang w:eastAsia="en-US"/>
              </w:rPr>
              <w:t>31.</w:t>
            </w:r>
            <w:r w:rsidR="00F0190F" w:rsidRPr="0069578D">
              <w:rPr>
                <w:rFonts w:eastAsiaTheme="minorHAnsi"/>
                <w:sz w:val="22"/>
                <w:szCs w:val="22"/>
                <w:lang w:eastAsia="en-US"/>
              </w:rPr>
              <w:t>7.2019.</w:t>
            </w:r>
          </w:p>
        </w:tc>
        <w:tc>
          <w:tcPr>
            <w:tcW w:w="6557"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 xml:space="preserve">Molitva krunice kapelica Dvorca </w:t>
            </w:r>
          </w:p>
          <w:p w:rsidR="00F0190F" w:rsidRPr="0069578D" w:rsidRDefault="00F0190F">
            <w:pPr>
              <w:rPr>
                <w:rFonts w:eastAsiaTheme="minorHAnsi"/>
                <w:sz w:val="22"/>
                <w:szCs w:val="22"/>
                <w:lang w:eastAsia="en-US"/>
              </w:rPr>
            </w:pPr>
          </w:p>
        </w:tc>
      </w:tr>
    </w:tbl>
    <w:p w:rsidR="00F0190F" w:rsidRPr="0069578D" w:rsidRDefault="00F0190F" w:rsidP="00F0190F">
      <w:pPr>
        <w:spacing w:line="360" w:lineRule="auto"/>
        <w:rPr>
          <w:rFonts w:eastAsiaTheme="minorHAnsi"/>
          <w:sz w:val="22"/>
          <w:szCs w:val="22"/>
          <w:lang w:eastAsia="en-US"/>
        </w:rPr>
      </w:pPr>
    </w:p>
    <w:tbl>
      <w:tblPr>
        <w:tblStyle w:val="Reetkatablice"/>
        <w:tblW w:w="0" w:type="auto"/>
        <w:tblInd w:w="0" w:type="dxa"/>
        <w:tblLook w:val="04A0" w:firstRow="1" w:lastRow="0" w:firstColumn="1" w:lastColumn="0" w:noHBand="0" w:noVBand="1"/>
      </w:tblPr>
      <w:tblGrid>
        <w:gridCol w:w="805"/>
        <w:gridCol w:w="1416"/>
        <w:gridCol w:w="6563"/>
      </w:tblGrid>
      <w:tr w:rsidR="00F0190F" w:rsidRPr="0069578D" w:rsidTr="00E76C99">
        <w:tc>
          <w:tcPr>
            <w:tcW w:w="8784"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0190F" w:rsidRPr="0069578D" w:rsidRDefault="00F0190F">
            <w:pPr>
              <w:jc w:val="center"/>
              <w:rPr>
                <w:rFonts w:eastAsiaTheme="minorHAnsi"/>
                <w:b/>
                <w:sz w:val="22"/>
                <w:szCs w:val="22"/>
                <w:lang w:eastAsia="en-US"/>
              </w:rPr>
            </w:pPr>
            <w:r w:rsidRPr="0069578D">
              <w:rPr>
                <w:rFonts w:eastAsiaTheme="minorHAnsi"/>
                <w:b/>
                <w:sz w:val="22"/>
                <w:szCs w:val="22"/>
                <w:lang w:eastAsia="en-US"/>
              </w:rPr>
              <w:t>KOLOVOZ</w:t>
            </w:r>
          </w:p>
          <w:p w:rsidR="00F0190F" w:rsidRPr="0069578D" w:rsidRDefault="00F0190F">
            <w:pPr>
              <w:jc w:val="center"/>
              <w:rPr>
                <w:rFonts w:eastAsiaTheme="minorHAnsi"/>
                <w:b/>
                <w:sz w:val="22"/>
                <w:szCs w:val="22"/>
                <w:lang w:eastAsia="en-US"/>
              </w:rPr>
            </w:pPr>
          </w:p>
        </w:tc>
      </w:tr>
      <w:tr w:rsidR="00F0190F" w:rsidRPr="0069578D" w:rsidTr="00E76C99">
        <w:tc>
          <w:tcPr>
            <w:tcW w:w="805"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sz w:val="22"/>
                <w:szCs w:val="22"/>
                <w:lang w:eastAsia="en-US"/>
              </w:rPr>
            </w:pPr>
            <w:r w:rsidRPr="0069578D">
              <w:rPr>
                <w:rFonts w:eastAsiaTheme="minorHAnsi"/>
                <w:sz w:val="22"/>
                <w:szCs w:val="22"/>
                <w:lang w:eastAsia="en-US"/>
              </w:rPr>
              <w:t>Rb</w:t>
            </w: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sz w:val="22"/>
                <w:szCs w:val="22"/>
                <w:lang w:eastAsia="en-US"/>
              </w:rPr>
            </w:pPr>
            <w:r w:rsidRPr="0069578D">
              <w:rPr>
                <w:rFonts w:eastAsiaTheme="minorHAnsi"/>
                <w:sz w:val="22"/>
                <w:szCs w:val="22"/>
                <w:lang w:eastAsia="en-US"/>
              </w:rPr>
              <w:t>Datum</w:t>
            </w:r>
          </w:p>
        </w:tc>
        <w:tc>
          <w:tcPr>
            <w:tcW w:w="6563"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sz w:val="22"/>
                <w:szCs w:val="22"/>
                <w:lang w:eastAsia="en-US"/>
              </w:rPr>
            </w:pPr>
            <w:r w:rsidRPr="0069578D">
              <w:rPr>
                <w:rFonts w:eastAsiaTheme="minorHAnsi"/>
                <w:sz w:val="22"/>
                <w:szCs w:val="22"/>
                <w:lang w:eastAsia="en-US"/>
              </w:rPr>
              <w:t>Aktivnost</w:t>
            </w:r>
          </w:p>
        </w:tc>
      </w:tr>
      <w:tr w:rsidR="00F0190F" w:rsidRPr="0069578D" w:rsidTr="00E76C99">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5"/>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b/>
                <w:sz w:val="22"/>
                <w:szCs w:val="22"/>
                <w:lang w:eastAsia="en-US"/>
              </w:rPr>
            </w:pPr>
            <w:r w:rsidRPr="0069578D">
              <w:rPr>
                <w:rFonts w:eastAsiaTheme="minorHAnsi"/>
                <w:sz w:val="22"/>
                <w:szCs w:val="22"/>
                <w:lang w:eastAsia="en-US"/>
              </w:rPr>
              <w:t>01.</w:t>
            </w:r>
            <w:r w:rsidR="00F0190F" w:rsidRPr="0069578D">
              <w:rPr>
                <w:rFonts w:eastAsiaTheme="minorHAnsi"/>
                <w:sz w:val="22"/>
                <w:szCs w:val="22"/>
                <w:lang w:eastAsia="en-US"/>
              </w:rPr>
              <w:t>8.2019.</w:t>
            </w:r>
          </w:p>
        </w:tc>
        <w:tc>
          <w:tcPr>
            <w:tcW w:w="6563"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Sveta misa i klanjanje</w:t>
            </w:r>
            <w:r w:rsidR="00E76C99" w:rsidRPr="0069578D">
              <w:rPr>
                <w:rFonts w:eastAsiaTheme="minorHAnsi"/>
                <w:sz w:val="22"/>
                <w:szCs w:val="22"/>
                <w:lang w:eastAsia="en-US"/>
              </w:rPr>
              <w:t>,</w:t>
            </w:r>
            <w:r w:rsidRPr="0069578D">
              <w:rPr>
                <w:rFonts w:eastAsiaTheme="minorHAnsi"/>
                <w:sz w:val="22"/>
                <w:szCs w:val="22"/>
                <w:lang w:eastAsia="en-US"/>
              </w:rPr>
              <w:t xml:space="preserve"> Marija Bi</w:t>
            </w:r>
            <w:r w:rsidR="00E76C99" w:rsidRPr="0069578D">
              <w:rPr>
                <w:rFonts w:eastAsiaTheme="minorHAnsi"/>
                <w:sz w:val="22"/>
                <w:szCs w:val="22"/>
                <w:lang w:eastAsia="en-US"/>
              </w:rPr>
              <w:t>strica</w:t>
            </w:r>
          </w:p>
          <w:p w:rsidR="00F0190F" w:rsidRPr="0069578D" w:rsidRDefault="00F0190F">
            <w:pPr>
              <w:rPr>
                <w:rFonts w:eastAsiaTheme="minorHAnsi"/>
                <w:b/>
                <w:sz w:val="22"/>
                <w:szCs w:val="22"/>
                <w:lang w:eastAsia="en-US"/>
              </w:rPr>
            </w:pPr>
          </w:p>
        </w:tc>
      </w:tr>
      <w:tr w:rsidR="00F0190F" w:rsidRPr="0069578D" w:rsidTr="00E76C99">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5"/>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b/>
                <w:sz w:val="22"/>
                <w:szCs w:val="22"/>
                <w:lang w:eastAsia="en-US"/>
              </w:rPr>
            </w:pPr>
            <w:r w:rsidRPr="0069578D">
              <w:rPr>
                <w:rFonts w:eastAsiaTheme="minorHAnsi"/>
                <w:sz w:val="22"/>
                <w:szCs w:val="22"/>
                <w:lang w:eastAsia="en-US"/>
              </w:rPr>
              <w:t>02.</w:t>
            </w:r>
            <w:r w:rsidR="00F0190F" w:rsidRPr="0069578D">
              <w:rPr>
                <w:rFonts w:eastAsiaTheme="minorHAnsi"/>
                <w:sz w:val="22"/>
                <w:szCs w:val="22"/>
                <w:lang w:eastAsia="en-US"/>
              </w:rPr>
              <w:t>8.2019.</w:t>
            </w:r>
          </w:p>
        </w:tc>
        <w:tc>
          <w:tcPr>
            <w:tcW w:w="6563" w:type="dxa"/>
            <w:tcBorders>
              <w:top w:val="single" w:sz="4" w:space="0" w:color="auto"/>
              <w:left w:val="single" w:sz="4" w:space="0" w:color="auto"/>
              <w:bottom w:val="single" w:sz="4" w:space="0" w:color="auto"/>
              <w:right w:val="single" w:sz="4" w:space="0" w:color="auto"/>
            </w:tcBorders>
          </w:tcPr>
          <w:p w:rsidR="00F0190F" w:rsidRPr="0069578D" w:rsidRDefault="00E76C99">
            <w:pPr>
              <w:rPr>
                <w:rFonts w:eastAsiaTheme="minorHAnsi"/>
                <w:sz w:val="22"/>
                <w:szCs w:val="22"/>
                <w:lang w:eastAsia="en-US"/>
              </w:rPr>
            </w:pPr>
            <w:r w:rsidRPr="0069578D">
              <w:rPr>
                <w:rFonts w:eastAsiaTheme="minorHAnsi"/>
                <w:sz w:val="22"/>
                <w:szCs w:val="22"/>
                <w:lang w:eastAsia="en-US"/>
              </w:rPr>
              <w:t>Pratnja korisnicima</w:t>
            </w:r>
            <w:r w:rsidR="00F0190F" w:rsidRPr="0069578D">
              <w:rPr>
                <w:rFonts w:eastAsiaTheme="minorHAnsi"/>
                <w:sz w:val="22"/>
                <w:szCs w:val="22"/>
                <w:lang w:eastAsia="en-US"/>
              </w:rPr>
              <w:t xml:space="preserve"> u trgovinu </w:t>
            </w:r>
          </w:p>
          <w:p w:rsidR="00F0190F" w:rsidRPr="0069578D" w:rsidRDefault="00F0190F">
            <w:pPr>
              <w:rPr>
                <w:rFonts w:eastAsiaTheme="minorHAnsi"/>
                <w:b/>
                <w:sz w:val="22"/>
                <w:szCs w:val="22"/>
                <w:lang w:eastAsia="en-US"/>
              </w:rPr>
            </w:pPr>
          </w:p>
        </w:tc>
      </w:tr>
      <w:tr w:rsidR="00F0190F" w:rsidRPr="0069578D" w:rsidTr="00E76C99">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5"/>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b/>
                <w:sz w:val="22"/>
                <w:szCs w:val="22"/>
                <w:lang w:eastAsia="en-US"/>
              </w:rPr>
            </w:pPr>
            <w:r w:rsidRPr="0069578D">
              <w:rPr>
                <w:rFonts w:eastAsiaTheme="minorHAnsi"/>
                <w:sz w:val="22"/>
                <w:szCs w:val="22"/>
                <w:lang w:eastAsia="en-US"/>
              </w:rPr>
              <w:t>14.</w:t>
            </w:r>
            <w:r w:rsidR="00F0190F" w:rsidRPr="0069578D">
              <w:rPr>
                <w:rFonts w:eastAsiaTheme="minorHAnsi"/>
                <w:sz w:val="22"/>
                <w:szCs w:val="22"/>
                <w:lang w:eastAsia="en-US"/>
              </w:rPr>
              <w:t>8.2019.</w:t>
            </w:r>
          </w:p>
        </w:tc>
        <w:tc>
          <w:tcPr>
            <w:tcW w:w="6563" w:type="dxa"/>
            <w:tcBorders>
              <w:top w:val="single" w:sz="4" w:space="0" w:color="auto"/>
              <w:left w:val="single" w:sz="4" w:space="0" w:color="auto"/>
              <w:bottom w:val="single" w:sz="4" w:space="0" w:color="auto"/>
              <w:right w:val="single" w:sz="4" w:space="0" w:color="auto"/>
            </w:tcBorders>
          </w:tcPr>
          <w:p w:rsidR="00F0190F" w:rsidRPr="00322E88" w:rsidRDefault="00F0190F">
            <w:pPr>
              <w:rPr>
                <w:rFonts w:eastAsiaTheme="minorHAnsi"/>
                <w:sz w:val="22"/>
                <w:szCs w:val="22"/>
                <w:lang w:eastAsia="en-US"/>
              </w:rPr>
            </w:pPr>
            <w:r w:rsidRPr="0069578D">
              <w:rPr>
                <w:rFonts w:eastAsiaTheme="minorHAnsi"/>
                <w:sz w:val="22"/>
                <w:szCs w:val="22"/>
                <w:lang w:eastAsia="en-US"/>
              </w:rPr>
              <w:t>Povodom blagdana Uznesenja Blažene Djevice Marije sudjelovali smo u procesiji od župne crkve Sv.Ane do marijanskog svetišta Majke Božje Gorske u Loboru</w:t>
            </w:r>
          </w:p>
        </w:tc>
      </w:tr>
      <w:tr w:rsidR="00F0190F" w:rsidRPr="0069578D" w:rsidTr="00E76C99">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5"/>
              </w:numPr>
              <w:rPr>
                <w:rFonts w:ascii="Times New Roman" w:eastAsiaTheme="minorHAnsi" w:hAnsi="Times New Roman" w:cs="Times New Roman"/>
                <w:b/>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b/>
                <w:sz w:val="22"/>
                <w:szCs w:val="22"/>
                <w:lang w:eastAsia="en-US"/>
              </w:rPr>
            </w:pPr>
            <w:r w:rsidRPr="0069578D">
              <w:rPr>
                <w:rFonts w:eastAsiaTheme="minorHAnsi"/>
                <w:sz w:val="22"/>
                <w:szCs w:val="22"/>
                <w:lang w:eastAsia="en-US"/>
              </w:rPr>
              <w:t>14.</w:t>
            </w:r>
            <w:r w:rsidR="00F0190F" w:rsidRPr="0069578D">
              <w:rPr>
                <w:rFonts w:eastAsiaTheme="minorHAnsi"/>
                <w:sz w:val="22"/>
                <w:szCs w:val="22"/>
                <w:lang w:eastAsia="en-US"/>
              </w:rPr>
              <w:t>8.2019.</w:t>
            </w:r>
          </w:p>
        </w:tc>
        <w:tc>
          <w:tcPr>
            <w:tcW w:w="6563"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 xml:space="preserve">Kino projekcija </w:t>
            </w:r>
          </w:p>
          <w:p w:rsidR="00F0190F" w:rsidRPr="0069578D" w:rsidRDefault="00F0190F">
            <w:pPr>
              <w:rPr>
                <w:rFonts w:eastAsiaTheme="minorHAnsi"/>
                <w:b/>
                <w:sz w:val="22"/>
                <w:szCs w:val="22"/>
                <w:lang w:eastAsia="en-US"/>
              </w:rPr>
            </w:pPr>
          </w:p>
        </w:tc>
      </w:tr>
      <w:tr w:rsidR="00F0190F" w:rsidRPr="0069578D" w:rsidTr="00E76C99">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5"/>
              </w:numPr>
              <w:rPr>
                <w:rFonts w:ascii="Times New Roman" w:eastAsiaTheme="minorHAnsi" w:hAnsi="Times New Roman" w:cs="Times New Roman"/>
                <w:b/>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b/>
                <w:sz w:val="22"/>
                <w:szCs w:val="22"/>
                <w:lang w:eastAsia="en-US"/>
              </w:rPr>
            </w:pPr>
            <w:r w:rsidRPr="0069578D">
              <w:rPr>
                <w:rFonts w:eastAsiaTheme="minorHAnsi"/>
                <w:sz w:val="22"/>
                <w:szCs w:val="22"/>
                <w:lang w:eastAsia="en-US"/>
              </w:rPr>
              <w:t xml:space="preserve">20., 22., 23. </w:t>
            </w:r>
            <w:r w:rsidR="00F0190F" w:rsidRPr="0069578D">
              <w:rPr>
                <w:rFonts w:eastAsiaTheme="minorHAnsi"/>
                <w:sz w:val="22"/>
                <w:szCs w:val="22"/>
                <w:lang w:eastAsia="en-US"/>
              </w:rPr>
              <w:t>8.2019.</w:t>
            </w:r>
          </w:p>
        </w:tc>
        <w:tc>
          <w:tcPr>
            <w:tcW w:w="6563"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 xml:space="preserve">Piknik MBO, ŽBO, SBO, Restoran ND, </w:t>
            </w:r>
            <w:r w:rsidR="00E76C99" w:rsidRPr="0069578D">
              <w:rPr>
                <w:rFonts w:eastAsiaTheme="minorHAnsi"/>
                <w:sz w:val="22"/>
                <w:szCs w:val="22"/>
                <w:lang w:eastAsia="en-US"/>
              </w:rPr>
              <w:t>Dvorac+ organizirano stanovanje</w:t>
            </w:r>
          </w:p>
        </w:tc>
      </w:tr>
      <w:tr w:rsidR="00F0190F" w:rsidRPr="0069578D" w:rsidTr="00E76C99">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5"/>
              </w:numPr>
              <w:rPr>
                <w:rFonts w:ascii="Times New Roman" w:eastAsiaTheme="minorHAnsi" w:hAnsi="Times New Roman" w:cs="Times New Roman"/>
                <w:b/>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b/>
                <w:sz w:val="22"/>
                <w:szCs w:val="22"/>
                <w:lang w:eastAsia="en-US"/>
              </w:rPr>
            </w:pPr>
            <w:r w:rsidRPr="0069578D">
              <w:rPr>
                <w:rFonts w:eastAsiaTheme="minorHAnsi"/>
                <w:sz w:val="22"/>
                <w:szCs w:val="22"/>
                <w:lang w:eastAsia="en-US"/>
              </w:rPr>
              <w:t>22.</w:t>
            </w:r>
            <w:r w:rsidR="00F0190F" w:rsidRPr="0069578D">
              <w:rPr>
                <w:rFonts w:eastAsiaTheme="minorHAnsi"/>
                <w:sz w:val="22"/>
                <w:szCs w:val="22"/>
                <w:lang w:eastAsia="en-US"/>
              </w:rPr>
              <w:t>8.2019.</w:t>
            </w:r>
          </w:p>
        </w:tc>
        <w:tc>
          <w:tcPr>
            <w:tcW w:w="6563"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 xml:space="preserve">Društvene igre Dvorac </w:t>
            </w:r>
          </w:p>
          <w:p w:rsidR="00F0190F" w:rsidRPr="0069578D" w:rsidRDefault="00F0190F">
            <w:pPr>
              <w:rPr>
                <w:rFonts w:eastAsiaTheme="minorHAnsi"/>
                <w:b/>
                <w:sz w:val="22"/>
                <w:szCs w:val="22"/>
                <w:lang w:eastAsia="en-US"/>
              </w:rPr>
            </w:pPr>
          </w:p>
        </w:tc>
      </w:tr>
      <w:tr w:rsidR="00F0190F" w:rsidRPr="0069578D" w:rsidTr="00E76C99">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5"/>
              </w:numPr>
              <w:rPr>
                <w:rFonts w:ascii="Times New Roman" w:eastAsiaTheme="minorHAnsi" w:hAnsi="Times New Roman" w:cs="Times New Roman"/>
                <w:b/>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sz w:val="22"/>
                <w:szCs w:val="22"/>
                <w:lang w:eastAsia="en-US"/>
              </w:rPr>
            </w:pPr>
            <w:r w:rsidRPr="0069578D">
              <w:rPr>
                <w:rFonts w:eastAsiaTheme="minorHAnsi"/>
                <w:sz w:val="22"/>
                <w:szCs w:val="22"/>
                <w:lang w:eastAsia="en-US"/>
              </w:rPr>
              <w:t>23.</w:t>
            </w:r>
            <w:r w:rsidR="00F0190F" w:rsidRPr="0069578D">
              <w:rPr>
                <w:rFonts w:eastAsiaTheme="minorHAnsi"/>
                <w:sz w:val="22"/>
                <w:szCs w:val="22"/>
                <w:lang w:eastAsia="en-US"/>
              </w:rPr>
              <w:t>8.2019.</w:t>
            </w:r>
          </w:p>
        </w:tc>
        <w:tc>
          <w:tcPr>
            <w:tcW w:w="6563"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Kupovina Lobor</w:t>
            </w:r>
          </w:p>
          <w:p w:rsidR="00F0190F" w:rsidRPr="0069578D" w:rsidRDefault="00F0190F">
            <w:pPr>
              <w:rPr>
                <w:rFonts w:eastAsiaTheme="minorHAnsi"/>
                <w:sz w:val="22"/>
                <w:szCs w:val="22"/>
                <w:lang w:eastAsia="en-US"/>
              </w:rPr>
            </w:pPr>
          </w:p>
        </w:tc>
      </w:tr>
      <w:tr w:rsidR="00F0190F" w:rsidRPr="0069578D" w:rsidTr="00E76C99">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5"/>
              </w:numPr>
              <w:rPr>
                <w:rFonts w:ascii="Times New Roman" w:eastAsiaTheme="minorHAnsi" w:hAnsi="Times New Roman" w:cs="Times New Roman"/>
                <w:b/>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sz w:val="22"/>
                <w:szCs w:val="22"/>
                <w:lang w:eastAsia="en-US"/>
              </w:rPr>
            </w:pPr>
            <w:r w:rsidRPr="0069578D">
              <w:rPr>
                <w:rFonts w:eastAsiaTheme="minorHAnsi"/>
                <w:sz w:val="22"/>
                <w:szCs w:val="22"/>
                <w:lang w:eastAsia="en-US"/>
              </w:rPr>
              <w:t>23.</w:t>
            </w:r>
            <w:r w:rsidR="00F0190F" w:rsidRPr="0069578D">
              <w:rPr>
                <w:rFonts w:eastAsiaTheme="minorHAnsi"/>
                <w:sz w:val="22"/>
                <w:szCs w:val="22"/>
                <w:lang w:eastAsia="en-US"/>
              </w:rPr>
              <w:t>8.2019.</w:t>
            </w:r>
          </w:p>
        </w:tc>
        <w:tc>
          <w:tcPr>
            <w:tcW w:w="6563"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 xml:space="preserve">Kupovina Zlatar Bistrica, Marija Bistrica </w:t>
            </w:r>
          </w:p>
          <w:p w:rsidR="00F0190F" w:rsidRPr="0069578D" w:rsidRDefault="00F0190F">
            <w:pPr>
              <w:rPr>
                <w:rFonts w:eastAsiaTheme="minorHAnsi"/>
                <w:sz w:val="22"/>
                <w:szCs w:val="22"/>
                <w:lang w:eastAsia="en-US"/>
              </w:rPr>
            </w:pPr>
          </w:p>
        </w:tc>
      </w:tr>
      <w:tr w:rsidR="00F0190F" w:rsidRPr="0069578D" w:rsidTr="00E76C99">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5"/>
              </w:numPr>
              <w:rPr>
                <w:rFonts w:ascii="Times New Roman" w:eastAsiaTheme="minorHAnsi" w:hAnsi="Times New Roman" w:cs="Times New Roman"/>
                <w:b/>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sz w:val="22"/>
                <w:szCs w:val="22"/>
                <w:lang w:eastAsia="en-US"/>
              </w:rPr>
            </w:pPr>
            <w:r w:rsidRPr="0069578D">
              <w:rPr>
                <w:rFonts w:eastAsiaTheme="minorHAnsi"/>
                <w:sz w:val="22"/>
                <w:szCs w:val="22"/>
                <w:lang w:eastAsia="en-US"/>
              </w:rPr>
              <w:t>29.</w:t>
            </w:r>
            <w:r w:rsidR="00F0190F" w:rsidRPr="0069578D">
              <w:rPr>
                <w:rFonts w:eastAsiaTheme="minorHAnsi"/>
                <w:sz w:val="22"/>
                <w:szCs w:val="22"/>
                <w:lang w:eastAsia="en-US"/>
              </w:rPr>
              <w:t>8.2019.</w:t>
            </w:r>
          </w:p>
        </w:tc>
        <w:tc>
          <w:tcPr>
            <w:tcW w:w="6563"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Španc</w:t>
            </w:r>
            <w:r w:rsidR="00E76C99" w:rsidRPr="0069578D">
              <w:rPr>
                <w:rFonts w:eastAsiaTheme="minorHAnsi"/>
                <w:sz w:val="22"/>
                <w:szCs w:val="22"/>
                <w:lang w:eastAsia="en-US"/>
              </w:rPr>
              <w:t xml:space="preserve">irfest </w:t>
            </w:r>
          </w:p>
          <w:p w:rsidR="00F0190F" w:rsidRPr="0069578D" w:rsidRDefault="00F0190F">
            <w:pPr>
              <w:rPr>
                <w:rFonts w:eastAsiaTheme="minorHAnsi"/>
                <w:sz w:val="22"/>
                <w:szCs w:val="22"/>
                <w:lang w:eastAsia="en-US"/>
              </w:rPr>
            </w:pPr>
          </w:p>
        </w:tc>
      </w:tr>
      <w:tr w:rsidR="00F0190F" w:rsidRPr="0069578D" w:rsidTr="00E76C99">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5"/>
              </w:numPr>
              <w:rPr>
                <w:rFonts w:ascii="Times New Roman" w:eastAsiaTheme="minorHAnsi" w:hAnsi="Times New Roman" w:cs="Times New Roman"/>
                <w:b/>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sz w:val="22"/>
                <w:szCs w:val="22"/>
                <w:lang w:eastAsia="en-US"/>
              </w:rPr>
            </w:pPr>
            <w:r w:rsidRPr="0069578D">
              <w:rPr>
                <w:rFonts w:eastAsiaTheme="minorHAnsi"/>
                <w:sz w:val="22"/>
                <w:szCs w:val="22"/>
                <w:lang w:eastAsia="en-US"/>
              </w:rPr>
              <w:t>30.</w:t>
            </w:r>
            <w:r w:rsidR="00F0190F" w:rsidRPr="0069578D">
              <w:rPr>
                <w:rFonts w:eastAsiaTheme="minorHAnsi"/>
                <w:sz w:val="22"/>
                <w:szCs w:val="22"/>
                <w:lang w:eastAsia="en-US"/>
              </w:rPr>
              <w:t>8.2019.</w:t>
            </w:r>
          </w:p>
        </w:tc>
        <w:tc>
          <w:tcPr>
            <w:tcW w:w="6563"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Proslava rođendana</w:t>
            </w:r>
          </w:p>
          <w:p w:rsidR="00F0190F" w:rsidRPr="0069578D" w:rsidRDefault="00F0190F">
            <w:pPr>
              <w:rPr>
                <w:rFonts w:eastAsiaTheme="minorHAnsi"/>
                <w:sz w:val="22"/>
                <w:szCs w:val="22"/>
                <w:lang w:eastAsia="en-US"/>
              </w:rPr>
            </w:pPr>
          </w:p>
        </w:tc>
      </w:tr>
    </w:tbl>
    <w:p w:rsidR="00F0190F" w:rsidRPr="0069578D" w:rsidRDefault="00F0190F" w:rsidP="00F0190F">
      <w:pPr>
        <w:spacing w:line="360" w:lineRule="auto"/>
        <w:rPr>
          <w:rFonts w:eastAsiaTheme="minorHAnsi"/>
          <w:b/>
          <w:sz w:val="22"/>
          <w:szCs w:val="22"/>
          <w:lang w:eastAsia="en-US"/>
        </w:rPr>
      </w:pPr>
    </w:p>
    <w:tbl>
      <w:tblPr>
        <w:tblStyle w:val="Reetkatablice"/>
        <w:tblW w:w="0" w:type="auto"/>
        <w:tblInd w:w="0" w:type="dxa"/>
        <w:tblLook w:val="04A0" w:firstRow="1" w:lastRow="0" w:firstColumn="1" w:lastColumn="0" w:noHBand="0" w:noVBand="1"/>
      </w:tblPr>
      <w:tblGrid>
        <w:gridCol w:w="804"/>
        <w:gridCol w:w="1416"/>
        <w:gridCol w:w="6564"/>
      </w:tblGrid>
      <w:tr w:rsidR="00F0190F" w:rsidRPr="0069578D" w:rsidTr="00E76C99">
        <w:tc>
          <w:tcPr>
            <w:tcW w:w="8784"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0190F" w:rsidRPr="0069578D" w:rsidRDefault="00F0190F">
            <w:pPr>
              <w:jc w:val="center"/>
              <w:rPr>
                <w:rFonts w:eastAsiaTheme="minorHAnsi"/>
                <w:b/>
                <w:sz w:val="22"/>
                <w:szCs w:val="22"/>
                <w:lang w:eastAsia="en-US"/>
              </w:rPr>
            </w:pPr>
            <w:r w:rsidRPr="0069578D">
              <w:rPr>
                <w:rFonts w:eastAsiaTheme="minorHAnsi"/>
                <w:b/>
                <w:sz w:val="22"/>
                <w:szCs w:val="22"/>
                <w:lang w:eastAsia="en-US"/>
              </w:rPr>
              <w:t>RUJAN</w:t>
            </w:r>
          </w:p>
          <w:p w:rsidR="00F0190F" w:rsidRPr="0069578D" w:rsidRDefault="00F0190F">
            <w:pPr>
              <w:jc w:val="center"/>
              <w:rPr>
                <w:rFonts w:eastAsiaTheme="minorHAnsi"/>
                <w:b/>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sz w:val="22"/>
                <w:szCs w:val="22"/>
                <w:lang w:eastAsia="en-US"/>
              </w:rPr>
            </w:pPr>
            <w:r w:rsidRPr="0069578D">
              <w:rPr>
                <w:rFonts w:eastAsiaTheme="minorHAnsi"/>
                <w:sz w:val="22"/>
                <w:szCs w:val="22"/>
                <w:lang w:eastAsia="en-US"/>
              </w:rPr>
              <w:t>Rb</w:t>
            </w: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sz w:val="22"/>
                <w:szCs w:val="22"/>
                <w:lang w:eastAsia="en-US"/>
              </w:rPr>
            </w:pPr>
            <w:r w:rsidRPr="0069578D">
              <w:rPr>
                <w:rFonts w:eastAsiaTheme="minorHAnsi"/>
                <w:sz w:val="22"/>
                <w:szCs w:val="22"/>
                <w:lang w:eastAsia="en-US"/>
              </w:rPr>
              <w:t>Datum</w:t>
            </w:r>
          </w:p>
        </w:tc>
        <w:tc>
          <w:tcPr>
            <w:tcW w:w="6564"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sz w:val="22"/>
                <w:szCs w:val="22"/>
                <w:lang w:eastAsia="en-US"/>
              </w:rPr>
            </w:pPr>
            <w:r w:rsidRPr="0069578D">
              <w:rPr>
                <w:rFonts w:eastAsiaTheme="minorHAnsi"/>
                <w:sz w:val="22"/>
                <w:szCs w:val="22"/>
                <w:lang w:eastAsia="en-US"/>
              </w:rPr>
              <w:t>Aktivnost</w:t>
            </w: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6"/>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b/>
                <w:sz w:val="22"/>
                <w:szCs w:val="22"/>
                <w:lang w:eastAsia="en-US"/>
              </w:rPr>
            </w:pPr>
            <w:r w:rsidRPr="0069578D">
              <w:rPr>
                <w:rFonts w:eastAsiaTheme="minorHAnsi"/>
                <w:sz w:val="22"/>
                <w:szCs w:val="22"/>
                <w:lang w:eastAsia="en-US"/>
              </w:rPr>
              <w:t>6.9.2019.</w:t>
            </w:r>
          </w:p>
        </w:tc>
        <w:tc>
          <w:tcPr>
            <w:tcW w:w="656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Domosong  ( 14 domova)</w:t>
            </w:r>
          </w:p>
          <w:p w:rsidR="00F0190F" w:rsidRPr="0069578D" w:rsidRDefault="00F0190F">
            <w:pPr>
              <w:rPr>
                <w:rFonts w:eastAsiaTheme="minorHAnsi"/>
                <w:b/>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6"/>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b/>
                <w:sz w:val="22"/>
                <w:szCs w:val="22"/>
                <w:lang w:eastAsia="en-US"/>
              </w:rPr>
            </w:pPr>
            <w:r w:rsidRPr="0069578D">
              <w:rPr>
                <w:rFonts w:eastAsiaTheme="minorHAnsi"/>
                <w:sz w:val="22"/>
                <w:szCs w:val="22"/>
                <w:lang w:eastAsia="en-US"/>
              </w:rPr>
              <w:t>7.9.2019.</w:t>
            </w:r>
          </w:p>
        </w:tc>
        <w:tc>
          <w:tcPr>
            <w:tcW w:w="656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Hodočašće MBG</w:t>
            </w:r>
          </w:p>
          <w:p w:rsidR="00F0190F" w:rsidRPr="0069578D" w:rsidRDefault="00F0190F">
            <w:pPr>
              <w:rPr>
                <w:rFonts w:eastAsiaTheme="minorHAnsi"/>
                <w:b/>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6"/>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b/>
                <w:sz w:val="22"/>
                <w:szCs w:val="22"/>
                <w:lang w:eastAsia="en-US"/>
              </w:rPr>
            </w:pPr>
            <w:r w:rsidRPr="0069578D">
              <w:rPr>
                <w:rFonts w:eastAsiaTheme="minorHAnsi"/>
                <w:sz w:val="22"/>
                <w:szCs w:val="22"/>
                <w:lang w:eastAsia="en-US"/>
              </w:rPr>
              <w:t>13.9.2019.</w:t>
            </w:r>
          </w:p>
        </w:tc>
        <w:tc>
          <w:tcPr>
            <w:tcW w:w="656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Sahrana – groblje Lobor</w:t>
            </w:r>
          </w:p>
          <w:p w:rsidR="00F0190F" w:rsidRPr="0069578D" w:rsidRDefault="00F0190F">
            <w:pPr>
              <w:rPr>
                <w:rFonts w:eastAsiaTheme="minorHAnsi"/>
                <w:b/>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6"/>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b/>
                <w:sz w:val="22"/>
                <w:szCs w:val="22"/>
                <w:lang w:eastAsia="en-US"/>
              </w:rPr>
            </w:pPr>
            <w:r w:rsidRPr="0069578D">
              <w:rPr>
                <w:rFonts w:eastAsiaTheme="minorHAnsi"/>
                <w:sz w:val="22"/>
                <w:szCs w:val="22"/>
                <w:lang w:eastAsia="en-US"/>
              </w:rPr>
              <w:t>13.9.2019.</w:t>
            </w:r>
          </w:p>
        </w:tc>
        <w:tc>
          <w:tcPr>
            <w:tcW w:w="656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Proslava rođendana – mjesec rujan</w:t>
            </w:r>
          </w:p>
          <w:p w:rsidR="00F0190F" w:rsidRPr="0069578D" w:rsidRDefault="00F0190F">
            <w:pPr>
              <w:rPr>
                <w:rFonts w:eastAsiaTheme="minorHAnsi"/>
                <w:b/>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6"/>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b/>
                <w:sz w:val="22"/>
                <w:szCs w:val="22"/>
                <w:lang w:eastAsia="en-US"/>
              </w:rPr>
            </w:pPr>
            <w:r w:rsidRPr="0069578D">
              <w:rPr>
                <w:rFonts w:eastAsiaTheme="minorHAnsi"/>
                <w:sz w:val="22"/>
                <w:szCs w:val="22"/>
                <w:lang w:eastAsia="en-US"/>
              </w:rPr>
              <w:t>17.9.2019.</w:t>
            </w:r>
          </w:p>
        </w:tc>
        <w:tc>
          <w:tcPr>
            <w:tcW w:w="656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 xml:space="preserve">Dom za odrasle osobe Bidružica -sportski susreti </w:t>
            </w:r>
          </w:p>
          <w:p w:rsidR="00F0190F" w:rsidRPr="0069578D" w:rsidRDefault="00F0190F">
            <w:pPr>
              <w:rPr>
                <w:rFonts w:eastAsiaTheme="minorHAnsi"/>
                <w:b/>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6"/>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b/>
                <w:sz w:val="22"/>
                <w:szCs w:val="22"/>
                <w:lang w:eastAsia="en-US"/>
              </w:rPr>
            </w:pPr>
            <w:r w:rsidRPr="0069578D">
              <w:rPr>
                <w:rFonts w:eastAsiaTheme="minorHAnsi"/>
                <w:sz w:val="22"/>
                <w:szCs w:val="22"/>
                <w:lang w:eastAsia="en-US"/>
              </w:rPr>
              <w:t>19.9.2019.</w:t>
            </w:r>
          </w:p>
        </w:tc>
        <w:tc>
          <w:tcPr>
            <w:tcW w:w="656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 xml:space="preserve">Veliki ples </w:t>
            </w:r>
          </w:p>
          <w:p w:rsidR="00F0190F" w:rsidRPr="0069578D" w:rsidRDefault="00F0190F">
            <w:pPr>
              <w:rPr>
                <w:rFonts w:eastAsiaTheme="minorHAnsi"/>
                <w:b/>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6"/>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b/>
                <w:sz w:val="22"/>
                <w:szCs w:val="22"/>
                <w:lang w:eastAsia="en-US"/>
              </w:rPr>
            </w:pPr>
            <w:r w:rsidRPr="0069578D">
              <w:rPr>
                <w:rFonts w:eastAsiaTheme="minorHAnsi"/>
                <w:sz w:val="22"/>
                <w:szCs w:val="22"/>
                <w:lang w:eastAsia="en-US"/>
              </w:rPr>
              <w:t>20.9.2019.</w:t>
            </w:r>
          </w:p>
        </w:tc>
        <w:tc>
          <w:tcPr>
            <w:tcW w:w="656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 xml:space="preserve">Društvene igre </w:t>
            </w:r>
          </w:p>
          <w:p w:rsidR="00F0190F" w:rsidRPr="0069578D" w:rsidRDefault="00F0190F">
            <w:pPr>
              <w:rPr>
                <w:rFonts w:eastAsiaTheme="minorHAnsi"/>
                <w:b/>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6"/>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b/>
                <w:sz w:val="22"/>
                <w:szCs w:val="22"/>
                <w:lang w:eastAsia="en-US"/>
              </w:rPr>
            </w:pPr>
            <w:r w:rsidRPr="0069578D">
              <w:rPr>
                <w:rFonts w:eastAsiaTheme="minorHAnsi"/>
                <w:sz w:val="22"/>
                <w:szCs w:val="22"/>
                <w:lang w:eastAsia="en-US"/>
              </w:rPr>
              <w:t>20.9.2019.</w:t>
            </w:r>
          </w:p>
        </w:tc>
        <w:tc>
          <w:tcPr>
            <w:tcW w:w="656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Obilježavanje Europskog tjedna mobilnosti- šetnja do Bajera</w:t>
            </w:r>
          </w:p>
          <w:p w:rsidR="00F0190F" w:rsidRPr="0069578D" w:rsidRDefault="00F0190F">
            <w:pPr>
              <w:rPr>
                <w:rFonts w:eastAsiaTheme="minorHAnsi"/>
                <w:b/>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6"/>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b/>
                <w:sz w:val="22"/>
                <w:szCs w:val="22"/>
                <w:lang w:eastAsia="en-US"/>
              </w:rPr>
            </w:pPr>
            <w:r w:rsidRPr="0069578D">
              <w:rPr>
                <w:rFonts w:eastAsiaTheme="minorHAnsi"/>
                <w:sz w:val="22"/>
                <w:szCs w:val="22"/>
                <w:lang w:eastAsia="en-US"/>
              </w:rPr>
              <w:t>23.9.2019.</w:t>
            </w:r>
          </w:p>
        </w:tc>
        <w:tc>
          <w:tcPr>
            <w:tcW w:w="656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Varaždinske barokne večeri- MBG</w:t>
            </w:r>
          </w:p>
          <w:p w:rsidR="00F0190F" w:rsidRPr="0069578D" w:rsidRDefault="00F0190F">
            <w:pPr>
              <w:rPr>
                <w:rFonts w:eastAsiaTheme="minorHAnsi"/>
                <w:b/>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6"/>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sz w:val="22"/>
                <w:szCs w:val="22"/>
                <w:lang w:eastAsia="en-US"/>
              </w:rPr>
            </w:pPr>
            <w:r w:rsidRPr="0069578D">
              <w:rPr>
                <w:rFonts w:eastAsiaTheme="minorHAnsi"/>
                <w:sz w:val="22"/>
                <w:szCs w:val="22"/>
                <w:lang w:eastAsia="en-US"/>
              </w:rPr>
              <w:t>25.09.2019.</w:t>
            </w:r>
          </w:p>
        </w:tc>
        <w:tc>
          <w:tcPr>
            <w:tcW w:w="656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 xml:space="preserve">Proslava rođendana </w:t>
            </w:r>
          </w:p>
          <w:p w:rsidR="00F0190F" w:rsidRPr="0069578D" w:rsidRDefault="00F0190F">
            <w:pPr>
              <w:rPr>
                <w:rFonts w:eastAsiaTheme="minorHAnsi"/>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6"/>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b/>
                <w:sz w:val="22"/>
                <w:szCs w:val="22"/>
                <w:lang w:eastAsia="en-US"/>
              </w:rPr>
            </w:pPr>
            <w:r w:rsidRPr="0069578D">
              <w:rPr>
                <w:rFonts w:eastAsiaTheme="minorHAnsi"/>
                <w:sz w:val="22"/>
                <w:szCs w:val="22"/>
                <w:lang w:eastAsia="en-US"/>
              </w:rPr>
              <w:t>26.9.2019.</w:t>
            </w:r>
          </w:p>
        </w:tc>
        <w:tc>
          <w:tcPr>
            <w:tcW w:w="6564"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Dom za odrasle osobe Ljeskovica -nogometni turnir</w:t>
            </w:r>
          </w:p>
          <w:p w:rsidR="00F0190F" w:rsidRPr="0069578D" w:rsidRDefault="00F0190F">
            <w:pPr>
              <w:rPr>
                <w:rFonts w:eastAsiaTheme="minorHAnsi"/>
                <w:b/>
                <w:sz w:val="22"/>
                <w:szCs w:val="22"/>
                <w:lang w:eastAsia="en-US"/>
              </w:rPr>
            </w:pPr>
          </w:p>
        </w:tc>
      </w:tr>
      <w:tr w:rsidR="00F0190F" w:rsidRPr="0069578D" w:rsidTr="00E76C99">
        <w:tc>
          <w:tcPr>
            <w:tcW w:w="804"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6"/>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b/>
                <w:sz w:val="22"/>
                <w:szCs w:val="22"/>
                <w:lang w:eastAsia="en-US"/>
              </w:rPr>
            </w:pPr>
            <w:r w:rsidRPr="0069578D">
              <w:rPr>
                <w:rFonts w:eastAsiaTheme="minorHAnsi"/>
                <w:sz w:val="22"/>
                <w:szCs w:val="22"/>
                <w:lang w:eastAsia="en-US"/>
              </w:rPr>
              <w:t>27.9.2019.</w:t>
            </w:r>
          </w:p>
        </w:tc>
        <w:tc>
          <w:tcPr>
            <w:tcW w:w="6564" w:type="dxa"/>
            <w:tcBorders>
              <w:top w:val="single" w:sz="4" w:space="0" w:color="auto"/>
              <w:left w:val="single" w:sz="4" w:space="0" w:color="auto"/>
              <w:bottom w:val="single" w:sz="4" w:space="0" w:color="auto"/>
              <w:right w:val="single" w:sz="4" w:space="0" w:color="auto"/>
            </w:tcBorders>
          </w:tcPr>
          <w:p w:rsidR="00F0190F" w:rsidRPr="00322E88" w:rsidRDefault="00F0190F">
            <w:pPr>
              <w:rPr>
                <w:rFonts w:eastAsiaTheme="minorHAnsi"/>
                <w:sz w:val="22"/>
                <w:szCs w:val="22"/>
                <w:lang w:eastAsia="en-US"/>
              </w:rPr>
            </w:pPr>
            <w:r w:rsidRPr="0069578D">
              <w:rPr>
                <w:rFonts w:eastAsiaTheme="minorHAnsi"/>
                <w:sz w:val="22"/>
                <w:szCs w:val="22"/>
                <w:lang w:eastAsia="en-US"/>
              </w:rPr>
              <w:t xml:space="preserve">50. Dani kajkavske riječi u Zlataru-  izložbeni štand radova radne terapije </w:t>
            </w:r>
          </w:p>
        </w:tc>
      </w:tr>
    </w:tbl>
    <w:p w:rsidR="00F0190F" w:rsidRPr="0069578D" w:rsidRDefault="00F0190F" w:rsidP="00F0190F">
      <w:pPr>
        <w:rPr>
          <w:rFonts w:eastAsiaTheme="minorHAnsi"/>
          <w:b/>
          <w:sz w:val="22"/>
          <w:szCs w:val="22"/>
          <w:lang w:eastAsia="en-US"/>
        </w:rPr>
      </w:pPr>
    </w:p>
    <w:p w:rsidR="00E76C99" w:rsidRDefault="00E76C99" w:rsidP="00F0190F">
      <w:pPr>
        <w:rPr>
          <w:rFonts w:eastAsiaTheme="minorHAnsi"/>
          <w:b/>
          <w:sz w:val="22"/>
          <w:szCs w:val="22"/>
          <w:lang w:eastAsia="en-US"/>
        </w:rPr>
      </w:pPr>
    </w:p>
    <w:p w:rsidR="0067759D" w:rsidRDefault="0067759D" w:rsidP="00F0190F">
      <w:pPr>
        <w:rPr>
          <w:rFonts w:eastAsiaTheme="minorHAnsi"/>
          <w:b/>
          <w:sz w:val="22"/>
          <w:szCs w:val="22"/>
          <w:lang w:eastAsia="en-US"/>
        </w:rPr>
      </w:pPr>
    </w:p>
    <w:p w:rsidR="0067759D" w:rsidRDefault="0067759D" w:rsidP="00F0190F">
      <w:pPr>
        <w:rPr>
          <w:rFonts w:eastAsiaTheme="minorHAnsi"/>
          <w:b/>
          <w:sz w:val="22"/>
          <w:szCs w:val="22"/>
          <w:lang w:eastAsia="en-US"/>
        </w:rPr>
      </w:pPr>
    </w:p>
    <w:p w:rsidR="0067759D" w:rsidRDefault="0067759D" w:rsidP="00F0190F">
      <w:pPr>
        <w:rPr>
          <w:rFonts w:eastAsiaTheme="minorHAnsi"/>
          <w:b/>
          <w:sz w:val="22"/>
          <w:szCs w:val="22"/>
          <w:lang w:eastAsia="en-US"/>
        </w:rPr>
      </w:pPr>
    </w:p>
    <w:p w:rsidR="0067759D" w:rsidRDefault="0067759D" w:rsidP="00F0190F">
      <w:pPr>
        <w:rPr>
          <w:rFonts w:eastAsiaTheme="minorHAnsi"/>
          <w:b/>
          <w:sz w:val="22"/>
          <w:szCs w:val="22"/>
          <w:lang w:eastAsia="en-US"/>
        </w:rPr>
      </w:pPr>
    </w:p>
    <w:p w:rsidR="0067759D" w:rsidRDefault="0067759D" w:rsidP="00F0190F">
      <w:pPr>
        <w:rPr>
          <w:rFonts w:eastAsiaTheme="minorHAnsi"/>
          <w:b/>
          <w:sz w:val="22"/>
          <w:szCs w:val="22"/>
          <w:lang w:eastAsia="en-US"/>
        </w:rPr>
      </w:pPr>
    </w:p>
    <w:p w:rsidR="0067759D" w:rsidRPr="0069578D" w:rsidRDefault="0067759D" w:rsidP="00F0190F">
      <w:pPr>
        <w:rPr>
          <w:rFonts w:eastAsiaTheme="minorHAnsi"/>
          <w:b/>
          <w:sz w:val="22"/>
          <w:szCs w:val="22"/>
          <w:lang w:eastAsia="en-US"/>
        </w:rPr>
      </w:pPr>
    </w:p>
    <w:tbl>
      <w:tblPr>
        <w:tblStyle w:val="Reetkatablice"/>
        <w:tblW w:w="0" w:type="auto"/>
        <w:tblInd w:w="0" w:type="dxa"/>
        <w:tblLook w:val="04A0" w:firstRow="1" w:lastRow="0" w:firstColumn="1" w:lastColumn="0" w:noHBand="0" w:noVBand="1"/>
      </w:tblPr>
      <w:tblGrid>
        <w:gridCol w:w="805"/>
        <w:gridCol w:w="1436"/>
        <w:gridCol w:w="6543"/>
      </w:tblGrid>
      <w:tr w:rsidR="00F0190F" w:rsidRPr="0069578D" w:rsidTr="00E76C99">
        <w:tc>
          <w:tcPr>
            <w:tcW w:w="8784"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0190F" w:rsidRPr="0069578D" w:rsidRDefault="00F0190F">
            <w:pPr>
              <w:jc w:val="center"/>
              <w:rPr>
                <w:rFonts w:eastAsiaTheme="minorHAnsi"/>
                <w:b/>
                <w:sz w:val="22"/>
                <w:szCs w:val="22"/>
                <w:lang w:eastAsia="en-US"/>
              </w:rPr>
            </w:pPr>
            <w:r w:rsidRPr="0069578D">
              <w:rPr>
                <w:rFonts w:eastAsiaTheme="minorHAnsi"/>
                <w:b/>
                <w:sz w:val="22"/>
                <w:szCs w:val="22"/>
                <w:lang w:eastAsia="en-US"/>
              </w:rPr>
              <w:lastRenderedPageBreak/>
              <w:t>LISTOPAD</w:t>
            </w:r>
          </w:p>
          <w:p w:rsidR="00F0190F" w:rsidRPr="0069578D" w:rsidRDefault="00F0190F">
            <w:pPr>
              <w:jc w:val="center"/>
              <w:rPr>
                <w:rFonts w:eastAsiaTheme="minorHAnsi"/>
                <w:b/>
                <w:sz w:val="22"/>
                <w:szCs w:val="22"/>
                <w:lang w:eastAsia="en-US"/>
              </w:rPr>
            </w:pPr>
          </w:p>
        </w:tc>
      </w:tr>
      <w:tr w:rsidR="00F0190F" w:rsidRPr="0069578D" w:rsidTr="00E76C99">
        <w:tc>
          <w:tcPr>
            <w:tcW w:w="805"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sz w:val="22"/>
                <w:szCs w:val="22"/>
                <w:lang w:eastAsia="en-US"/>
              </w:rPr>
            </w:pPr>
            <w:r w:rsidRPr="0069578D">
              <w:rPr>
                <w:rFonts w:eastAsiaTheme="minorHAnsi"/>
                <w:sz w:val="22"/>
                <w:szCs w:val="22"/>
                <w:lang w:eastAsia="en-US"/>
              </w:rPr>
              <w:t>Rb</w:t>
            </w:r>
          </w:p>
        </w:tc>
        <w:tc>
          <w:tcPr>
            <w:tcW w:w="1436"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sz w:val="22"/>
                <w:szCs w:val="22"/>
                <w:lang w:eastAsia="en-US"/>
              </w:rPr>
            </w:pPr>
            <w:r w:rsidRPr="0069578D">
              <w:rPr>
                <w:rFonts w:eastAsiaTheme="minorHAnsi"/>
                <w:sz w:val="22"/>
                <w:szCs w:val="22"/>
                <w:lang w:eastAsia="en-US"/>
              </w:rPr>
              <w:t>Datum</w:t>
            </w:r>
          </w:p>
        </w:tc>
        <w:tc>
          <w:tcPr>
            <w:tcW w:w="6543"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sz w:val="22"/>
                <w:szCs w:val="22"/>
                <w:lang w:eastAsia="en-US"/>
              </w:rPr>
            </w:pPr>
            <w:r w:rsidRPr="0069578D">
              <w:rPr>
                <w:rFonts w:eastAsiaTheme="minorHAnsi"/>
                <w:sz w:val="22"/>
                <w:szCs w:val="22"/>
                <w:lang w:eastAsia="en-US"/>
              </w:rPr>
              <w:t>Aktivnost</w:t>
            </w:r>
          </w:p>
        </w:tc>
      </w:tr>
      <w:tr w:rsidR="00F0190F" w:rsidRPr="0069578D" w:rsidTr="00E76C99">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7"/>
              </w:numPr>
              <w:rPr>
                <w:rFonts w:ascii="Times New Roman" w:eastAsiaTheme="minorHAnsi" w:hAnsi="Times New Roman" w:cs="Times New Roman"/>
                <w:sz w:val="22"/>
                <w:szCs w:val="22"/>
                <w:lang w:eastAsia="en-US"/>
              </w:rPr>
            </w:pPr>
          </w:p>
        </w:tc>
        <w:tc>
          <w:tcPr>
            <w:tcW w:w="143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b/>
                <w:sz w:val="22"/>
                <w:szCs w:val="22"/>
                <w:lang w:eastAsia="en-US"/>
              </w:rPr>
            </w:pPr>
            <w:r w:rsidRPr="0069578D">
              <w:rPr>
                <w:rFonts w:eastAsiaTheme="minorHAnsi"/>
                <w:sz w:val="22"/>
                <w:szCs w:val="22"/>
                <w:lang w:eastAsia="en-US"/>
              </w:rPr>
              <w:t>1.10.2019.</w:t>
            </w:r>
          </w:p>
        </w:tc>
        <w:tc>
          <w:tcPr>
            <w:tcW w:w="6543"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Međunarodni dan starijih osoba- nogometna utakm</w:t>
            </w:r>
            <w:r w:rsidR="00E76C99" w:rsidRPr="0069578D">
              <w:rPr>
                <w:rFonts w:eastAsiaTheme="minorHAnsi"/>
                <w:sz w:val="22"/>
                <w:szCs w:val="22"/>
                <w:lang w:eastAsia="en-US"/>
              </w:rPr>
              <w:t>ica Dom- učenici SŠ Bedekovčina</w:t>
            </w:r>
          </w:p>
        </w:tc>
      </w:tr>
      <w:tr w:rsidR="00F0190F" w:rsidRPr="0069578D" w:rsidTr="00E76C99">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7"/>
              </w:numPr>
              <w:rPr>
                <w:rFonts w:ascii="Times New Roman" w:eastAsiaTheme="minorHAnsi" w:hAnsi="Times New Roman" w:cs="Times New Roman"/>
                <w:sz w:val="22"/>
                <w:szCs w:val="22"/>
                <w:lang w:eastAsia="en-US"/>
              </w:rPr>
            </w:pPr>
          </w:p>
        </w:tc>
        <w:tc>
          <w:tcPr>
            <w:tcW w:w="143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b/>
                <w:sz w:val="22"/>
                <w:szCs w:val="22"/>
                <w:lang w:eastAsia="en-US"/>
              </w:rPr>
            </w:pPr>
            <w:r w:rsidRPr="0069578D">
              <w:rPr>
                <w:rFonts w:eastAsiaTheme="minorHAnsi"/>
                <w:sz w:val="22"/>
                <w:szCs w:val="22"/>
                <w:lang w:eastAsia="en-US"/>
              </w:rPr>
              <w:t>5. i 6. 10.2019.</w:t>
            </w:r>
          </w:p>
        </w:tc>
        <w:tc>
          <w:tcPr>
            <w:tcW w:w="6543"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 xml:space="preserve">Specijalna olimpijada Hrvatske – Zagreb (osvojeno </w:t>
            </w:r>
            <w:r w:rsidRPr="0069578D">
              <w:rPr>
                <w:sz w:val="22"/>
                <w:szCs w:val="22"/>
              </w:rPr>
              <w:t>2.</w:t>
            </w:r>
            <w:r w:rsidR="0067759D">
              <w:rPr>
                <w:sz w:val="22"/>
                <w:szCs w:val="22"/>
              </w:rPr>
              <w:t xml:space="preserve"> </w:t>
            </w:r>
            <w:r w:rsidRPr="0069578D">
              <w:rPr>
                <w:sz w:val="22"/>
                <w:szCs w:val="22"/>
              </w:rPr>
              <w:t>mjesto u pikadu, 4. mjesto u atletici-bacanje loptice u cilj te 5.mjesto u atletici-skok u dalj)</w:t>
            </w:r>
          </w:p>
        </w:tc>
      </w:tr>
      <w:tr w:rsidR="00F0190F" w:rsidRPr="0069578D" w:rsidTr="00E76C99">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7"/>
              </w:numPr>
              <w:rPr>
                <w:rFonts w:ascii="Times New Roman" w:eastAsiaTheme="minorHAnsi" w:hAnsi="Times New Roman" w:cs="Times New Roman"/>
                <w:sz w:val="22"/>
                <w:szCs w:val="22"/>
                <w:lang w:eastAsia="en-US"/>
              </w:rPr>
            </w:pPr>
          </w:p>
        </w:tc>
        <w:tc>
          <w:tcPr>
            <w:tcW w:w="143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b/>
                <w:sz w:val="22"/>
                <w:szCs w:val="22"/>
                <w:lang w:eastAsia="en-US"/>
              </w:rPr>
            </w:pPr>
            <w:r w:rsidRPr="0069578D">
              <w:rPr>
                <w:rFonts w:eastAsiaTheme="minorHAnsi"/>
                <w:sz w:val="22"/>
                <w:szCs w:val="22"/>
                <w:lang w:eastAsia="en-US"/>
              </w:rPr>
              <w:t>9.10.2019.</w:t>
            </w:r>
          </w:p>
        </w:tc>
        <w:tc>
          <w:tcPr>
            <w:tcW w:w="6543"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 xml:space="preserve">Odlazak na sahranu </w:t>
            </w:r>
          </w:p>
          <w:p w:rsidR="00F0190F" w:rsidRPr="0069578D" w:rsidRDefault="00F0190F">
            <w:pPr>
              <w:rPr>
                <w:rFonts w:eastAsiaTheme="minorHAnsi"/>
                <w:b/>
                <w:sz w:val="22"/>
                <w:szCs w:val="22"/>
                <w:lang w:eastAsia="en-US"/>
              </w:rPr>
            </w:pPr>
          </w:p>
        </w:tc>
      </w:tr>
      <w:tr w:rsidR="00F0190F" w:rsidRPr="0069578D" w:rsidTr="00E76C99">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7"/>
              </w:numPr>
              <w:rPr>
                <w:rFonts w:ascii="Times New Roman" w:eastAsiaTheme="minorHAnsi" w:hAnsi="Times New Roman" w:cs="Times New Roman"/>
                <w:sz w:val="22"/>
                <w:szCs w:val="22"/>
                <w:lang w:eastAsia="en-US"/>
              </w:rPr>
            </w:pPr>
          </w:p>
        </w:tc>
        <w:tc>
          <w:tcPr>
            <w:tcW w:w="143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b/>
                <w:sz w:val="22"/>
                <w:szCs w:val="22"/>
                <w:lang w:eastAsia="en-US"/>
              </w:rPr>
            </w:pPr>
            <w:r w:rsidRPr="0069578D">
              <w:rPr>
                <w:rFonts w:eastAsiaTheme="minorHAnsi"/>
                <w:sz w:val="22"/>
                <w:szCs w:val="22"/>
                <w:lang w:eastAsia="en-US"/>
              </w:rPr>
              <w:t>9. i 10. 10.2019.</w:t>
            </w:r>
          </w:p>
        </w:tc>
        <w:tc>
          <w:tcPr>
            <w:tcW w:w="6543"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 xml:space="preserve">Obilježavanje Dana mentalnog zdravlja – prezentacija  </w:t>
            </w:r>
            <w:r w:rsidR="00E76C99" w:rsidRPr="0069578D">
              <w:rPr>
                <w:rFonts w:eastAsiaTheme="minorHAnsi"/>
                <w:sz w:val="22"/>
                <w:szCs w:val="22"/>
                <w:lang w:eastAsia="en-US"/>
              </w:rPr>
              <w:t>„</w:t>
            </w:r>
            <w:r w:rsidRPr="0069578D">
              <w:rPr>
                <w:rFonts w:eastAsiaTheme="minorHAnsi"/>
                <w:sz w:val="22"/>
                <w:szCs w:val="22"/>
                <w:lang w:eastAsia="en-US"/>
              </w:rPr>
              <w:t>Men</w:t>
            </w:r>
            <w:r w:rsidR="00E76C99" w:rsidRPr="0069578D">
              <w:rPr>
                <w:rFonts w:eastAsiaTheme="minorHAnsi"/>
                <w:sz w:val="22"/>
                <w:szCs w:val="22"/>
                <w:lang w:eastAsia="en-US"/>
              </w:rPr>
              <w:t>talno zdravlje“</w:t>
            </w:r>
          </w:p>
        </w:tc>
      </w:tr>
      <w:tr w:rsidR="00F0190F" w:rsidRPr="0069578D" w:rsidTr="00E76C99">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7"/>
              </w:numPr>
              <w:rPr>
                <w:rFonts w:ascii="Times New Roman" w:eastAsiaTheme="minorHAnsi" w:hAnsi="Times New Roman" w:cs="Times New Roman"/>
                <w:sz w:val="22"/>
                <w:szCs w:val="22"/>
                <w:lang w:eastAsia="en-US"/>
              </w:rPr>
            </w:pPr>
          </w:p>
        </w:tc>
        <w:tc>
          <w:tcPr>
            <w:tcW w:w="143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b/>
                <w:sz w:val="22"/>
                <w:szCs w:val="22"/>
                <w:lang w:eastAsia="en-US"/>
              </w:rPr>
            </w:pPr>
            <w:r w:rsidRPr="0069578D">
              <w:rPr>
                <w:rFonts w:eastAsiaTheme="minorHAnsi"/>
                <w:sz w:val="22"/>
                <w:szCs w:val="22"/>
                <w:lang w:eastAsia="en-US"/>
              </w:rPr>
              <w:t>11., 16. i 21.10.2019.</w:t>
            </w:r>
          </w:p>
        </w:tc>
        <w:tc>
          <w:tcPr>
            <w:tcW w:w="6543"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Listopadske pobožnosti Lobor</w:t>
            </w:r>
          </w:p>
          <w:p w:rsidR="00F0190F" w:rsidRPr="0069578D" w:rsidRDefault="00F0190F">
            <w:pPr>
              <w:rPr>
                <w:rFonts w:eastAsiaTheme="minorHAnsi"/>
                <w:b/>
                <w:sz w:val="22"/>
                <w:szCs w:val="22"/>
                <w:lang w:eastAsia="en-US"/>
              </w:rPr>
            </w:pPr>
          </w:p>
        </w:tc>
      </w:tr>
      <w:tr w:rsidR="00F0190F" w:rsidRPr="0069578D" w:rsidTr="00E76C99">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7"/>
              </w:numPr>
              <w:rPr>
                <w:rFonts w:ascii="Times New Roman" w:eastAsiaTheme="minorHAnsi" w:hAnsi="Times New Roman" w:cs="Times New Roman"/>
                <w:sz w:val="22"/>
                <w:szCs w:val="22"/>
                <w:lang w:eastAsia="en-US"/>
              </w:rPr>
            </w:pPr>
          </w:p>
        </w:tc>
        <w:tc>
          <w:tcPr>
            <w:tcW w:w="143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sz w:val="22"/>
                <w:szCs w:val="22"/>
                <w:lang w:eastAsia="en-US"/>
              </w:rPr>
            </w:pPr>
            <w:r w:rsidRPr="0069578D">
              <w:rPr>
                <w:rFonts w:eastAsiaTheme="minorHAnsi"/>
                <w:sz w:val="22"/>
                <w:szCs w:val="22"/>
                <w:lang w:eastAsia="en-US"/>
              </w:rPr>
              <w:t>22.10.2019.</w:t>
            </w:r>
          </w:p>
        </w:tc>
        <w:tc>
          <w:tcPr>
            <w:tcW w:w="6543"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 xml:space="preserve">Radionica- pečenje peciva za blagoslov </w:t>
            </w:r>
          </w:p>
          <w:p w:rsidR="00F0190F" w:rsidRPr="0069578D" w:rsidRDefault="00F0190F">
            <w:pPr>
              <w:rPr>
                <w:rFonts w:eastAsiaTheme="minorHAnsi"/>
                <w:sz w:val="22"/>
                <w:szCs w:val="22"/>
                <w:lang w:eastAsia="en-US"/>
              </w:rPr>
            </w:pPr>
          </w:p>
        </w:tc>
      </w:tr>
      <w:tr w:rsidR="00F0190F" w:rsidRPr="0069578D" w:rsidTr="00E76C99">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7"/>
              </w:numPr>
              <w:rPr>
                <w:rFonts w:ascii="Times New Roman" w:eastAsiaTheme="minorHAnsi" w:hAnsi="Times New Roman" w:cs="Times New Roman"/>
                <w:sz w:val="22"/>
                <w:szCs w:val="22"/>
                <w:lang w:eastAsia="en-US"/>
              </w:rPr>
            </w:pPr>
          </w:p>
        </w:tc>
        <w:tc>
          <w:tcPr>
            <w:tcW w:w="1436" w:type="dxa"/>
            <w:tcBorders>
              <w:top w:val="single" w:sz="4" w:space="0" w:color="auto"/>
              <w:left w:val="single" w:sz="4" w:space="0" w:color="auto"/>
              <w:bottom w:val="single" w:sz="4" w:space="0" w:color="auto"/>
              <w:right w:val="single" w:sz="4" w:space="0" w:color="auto"/>
            </w:tcBorders>
            <w:hideMark/>
          </w:tcPr>
          <w:p w:rsidR="00F0190F" w:rsidRPr="0069578D" w:rsidRDefault="00E76C99">
            <w:pPr>
              <w:rPr>
                <w:rFonts w:eastAsiaTheme="minorHAnsi"/>
                <w:sz w:val="22"/>
                <w:szCs w:val="22"/>
                <w:lang w:eastAsia="en-US"/>
              </w:rPr>
            </w:pPr>
            <w:r w:rsidRPr="0069578D">
              <w:rPr>
                <w:rFonts w:eastAsiaTheme="minorHAnsi"/>
                <w:sz w:val="22"/>
                <w:szCs w:val="22"/>
                <w:lang w:eastAsia="en-US"/>
              </w:rPr>
              <w:t>22.10.2019.</w:t>
            </w:r>
          </w:p>
        </w:tc>
        <w:tc>
          <w:tcPr>
            <w:tcW w:w="6543"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 xml:space="preserve">Blagoslov kruha , Dan zahvalnosti za plodove zemlje – misa </w:t>
            </w:r>
          </w:p>
          <w:p w:rsidR="00F0190F" w:rsidRPr="0069578D" w:rsidRDefault="00F0190F">
            <w:pPr>
              <w:rPr>
                <w:rFonts w:eastAsiaTheme="minorHAnsi"/>
                <w:sz w:val="22"/>
                <w:szCs w:val="22"/>
                <w:lang w:eastAsia="en-US"/>
              </w:rPr>
            </w:pPr>
          </w:p>
        </w:tc>
      </w:tr>
      <w:tr w:rsidR="00F0190F" w:rsidRPr="0069578D" w:rsidTr="00E76C99">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7"/>
              </w:numPr>
              <w:rPr>
                <w:rFonts w:ascii="Times New Roman" w:eastAsiaTheme="minorHAnsi" w:hAnsi="Times New Roman" w:cs="Times New Roman"/>
                <w:sz w:val="22"/>
                <w:szCs w:val="22"/>
                <w:lang w:eastAsia="en-US"/>
              </w:rPr>
            </w:pPr>
          </w:p>
        </w:tc>
        <w:tc>
          <w:tcPr>
            <w:tcW w:w="143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sz w:val="22"/>
                <w:szCs w:val="22"/>
                <w:lang w:eastAsia="en-US"/>
              </w:rPr>
            </w:pPr>
            <w:r w:rsidRPr="0069578D">
              <w:rPr>
                <w:rFonts w:eastAsiaTheme="minorHAnsi"/>
                <w:sz w:val="22"/>
                <w:szCs w:val="22"/>
                <w:lang w:eastAsia="en-US"/>
              </w:rPr>
              <w:t>22.10.2019.</w:t>
            </w:r>
          </w:p>
        </w:tc>
        <w:tc>
          <w:tcPr>
            <w:tcW w:w="6543"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Dom za odrasle osobe Motovun- međudom</w:t>
            </w:r>
            <w:r w:rsidR="00E76C99" w:rsidRPr="0069578D">
              <w:rPr>
                <w:rFonts w:eastAsiaTheme="minorHAnsi"/>
                <w:sz w:val="22"/>
                <w:szCs w:val="22"/>
                <w:lang w:eastAsia="en-US"/>
              </w:rPr>
              <w:t>sko natjecanje u boćanju- Pazin</w:t>
            </w:r>
          </w:p>
        </w:tc>
      </w:tr>
      <w:tr w:rsidR="00F0190F" w:rsidRPr="0069578D" w:rsidTr="00E76C99">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7"/>
              </w:numPr>
              <w:rPr>
                <w:rFonts w:ascii="Times New Roman" w:eastAsiaTheme="minorHAnsi" w:hAnsi="Times New Roman" w:cs="Times New Roman"/>
                <w:sz w:val="22"/>
                <w:szCs w:val="22"/>
                <w:lang w:eastAsia="en-US"/>
              </w:rPr>
            </w:pPr>
          </w:p>
        </w:tc>
        <w:tc>
          <w:tcPr>
            <w:tcW w:w="143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sz w:val="22"/>
                <w:szCs w:val="22"/>
                <w:lang w:eastAsia="en-US"/>
              </w:rPr>
            </w:pPr>
            <w:r w:rsidRPr="0069578D">
              <w:rPr>
                <w:rFonts w:eastAsiaTheme="minorHAnsi"/>
                <w:sz w:val="22"/>
                <w:szCs w:val="22"/>
                <w:lang w:eastAsia="en-US"/>
              </w:rPr>
              <w:t>23.10.2019.</w:t>
            </w:r>
          </w:p>
        </w:tc>
        <w:tc>
          <w:tcPr>
            <w:tcW w:w="6543"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Dom za odrasle osobe Bidružica- Kestenijada</w:t>
            </w:r>
          </w:p>
          <w:p w:rsidR="00F0190F" w:rsidRPr="0069578D" w:rsidRDefault="00F0190F">
            <w:pPr>
              <w:rPr>
                <w:rFonts w:eastAsiaTheme="minorHAnsi"/>
                <w:sz w:val="22"/>
                <w:szCs w:val="22"/>
                <w:lang w:eastAsia="en-US"/>
              </w:rPr>
            </w:pPr>
          </w:p>
        </w:tc>
      </w:tr>
      <w:tr w:rsidR="00F0190F" w:rsidRPr="0069578D" w:rsidTr="00E76C99">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7"/>
              </w:numPr>
              <w:rPr>
                <w:rFonts w:ascii="Times New Roman" w:eastAsiaTheme="minorHAnsi" w:hAnsi="Times New Roman" w:cs="Times New Roman"/>
                <w:sz w:val="22"/>
                <w:szCs w:val="22"/>
                <w:lang w:eastAsia="en-US"/>
              </w:rPr>
            </w:pPr>
          </w:p>
        </w:tc>
        <w:tc>
          <w:tcPr>
            <w:tcW w:w="143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sz w:val="22"/>
                <w:szCs w:val="22"/>
                <w:lang w:eastAsia="en-US"/>
              </w:rPr>
            </w:pPr>
            <w:r w:rsidRPr="0069578D">
              <w:rPr>
                <w:rFonts w:eastAsiaTheme="minorHAnsi"/>
                <w:sz w:val="22"/>
                <w:szCs w:val="22"/>
                <w:lang w:eastAsia="en-US"/>
              </w:rPr>
              <w:t>24.10.2019.</w:t>
            </w:r>
          </w:p>
        </w:tc>
        <w:tc>
          <w:tcPr>
            <w:tcW w:w="6543"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Uključivanje u akciju „Zasadi drvo, ne budi panj!“- sadnja d</w:t>
            </w:r>
            <w:r w:rsidR="00E76C99" w:rsidRPr="0069578D">
              <w:rPr>
                <w:rFonts w:eastAsiaTheme="minorHAnsi"/>
                <w:sz w:val="22"/>
                <w:szCs w:val="22"/>
                <w:lang w:eastAsia="en-US"/>
              </w:rPr>
              <w:t>va stabla breze u dvorištu Doma</w:t>
            </w:r>
          </w:p>
        </w:tc>
      </w:tr>
      <w:tr w:rsidR="00F0190F" w:rsidRPr="0069578D" w:rsidTr="00E76C99">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7"/>
              </w:numPr>
              <w:rPr>
                <w:rFonts w:ascii="Times New Roman" w:eastAsiaTheme="minorHAnsi" w:hAnsi="Times New Roman" w:cs="Times New Roman"/>
                <w:sz w:val="22"/>
                <w:szCs w:val="22"/>
                <w:lang w:eastAsia="en-US"/>
              </w:rPr>
            </w:pPr>
          </w:p>
        </w:tc>
        <w:tc>
          <w:tcPr>
            <w:tcW w:w="143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sz w:val="22"/>
                <w:szCs w:val="22"/>
                <w:lang w:eastAsia="en-US"/>
              </w:rPr>
            </w:pPr>
            <w:r w:rsidRPr="0069578D">
              <w:rPr>
                <w:rFonts w:eastAsiaTheme="minorHAnsi"/>
                <w:sz w:val="22"/>
                <w:szCs w:val="22"/>
                <w:lang w:eastAsia="en-US"/>
              </w:rPr>
              <w:t>24.10.2019.</w:t>
            </w:r>
          </w:p>
        </w:tc>
        <w:tc>
          <w:tcPr>
            <w:tcW w:w="6543"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 xml:space="preserve">Obilazak groblja Krapina </w:t>
            </w:r>
          </w:p>
          <w:p w:rsidR="00F0190F" w:rsidRPr="0069578D" w:rsidRDefault="00F0190F">
            <w:pPr>
              <w:rPr>
                <w:rFonts w:eastAsiaTheme="minorHAnsi"/>
                <w:sz w:val="22"/>
                <w:szCs w:val="22"/>
                <w:lang w:eastAsia="en-US"/>
              </w:rPr>
            </w:pPr>
          </w:p>
        </w:tc>
      </w:tr>
      <w:tr w:rsidR="00F0190F" w:rsidRPr="0069578D" w:rsidTr="00E76C99">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7"/>
              </w:numPr>
              <w:rPr>
                <w:rFonts w:ascii="Times New Roman" w:eastAsiaTheme="minorHAnsi" w:hAnsi="Times New Roman" w:cs="Times New Roman"/>
                <w:sz w:val="22"/>
                <w:szCs w:val="22"/>
                <w:lang w:eastAsia="en-US"/>
              </w:rPr>
            </w:pPr>
          </w:p>
        </w:tc>
        <w:tc>
          <w:tcPr>
            <w:tcW w:w="143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sz w:val="22"/>
                <w:szCs w:val="22"/>
                <w:lang w:eastAsia="en-US"/>
              </w:rPr>
            </w:pPr>
            <w:r w:rsidRPr="0069578D">
              <w:rPr>
                <w:rFonts w:eastAsiaTheme="minorHAnsi"/>
                <w:sz w:val="22"/>
                <w:szCs w:val="22"/>
                <w:lang w:eastAsia="en-US"/>
              </w:rPr>
              <w:t>26.10.2019.</w:t>
            </w:r>
          </w:p>
        </w:tc>
        <w:tc>
          <w:tcPr>
            <w:tcW w:w="6543"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 xml:space="preserve">Kestenijada u Domu </w:t>
            </w:r>
          </w:p>
          <w:p w:rsidR="00F0190F" w:rsidRPr="0069578D" w:rsidRDefault="00F0190F">
            <w:pPr>
              <w:rPr>
                <w:rFonts w:eastAsiaTheme="minorHAnsi"/>
                <w:sz w:val="22"/>
                <w:szCs w:val="22"/>
                <w:lang w:eastAsia="en-US"/>
              </w:rPr>
            </w:pPr>
          </w:p>
        </w:tc>
      </w:tr>
      <w:tr w:rsidR="00F0190F" w:rsidRPr="0069578D" w:rsidTr="00E76C99">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7"/>
              </w:numPr>
              <w:rPr>
                <w:rFonts w:ascii="Times New Roman" w:eastAsiaTheme="minorHAnsi" w:hAnsi="Times New Roman" w:cs="Times New Roman"/>
                <w:sz w:val="22"/>
                <w:szCs w:val="22"/>
                <w:lang w:eastAsia="en-US"/>
              </w:rPr>
            </w:pPr>
          </w:p>
        </w:tc>
        <w:tc>
          <w:tcPr>
            <w:tcW w:w="143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sz w:val="22"/>
                <w:szCs w:val="22"/>
                <w:lang w:eastAsia="en-US"/>
              </w:rPr>
            </w:pPr>
            <w:r w:rsidRPr="0069578D">
              <w:rPr>
                <w:rFonts w:eastAsiaTheme="minorHAnsi"/>
                <w:sz w:val="22"/>
                <w:szCs w:val="22"/>
                <w:lang w:eastAsia="en-US"/>
              </w:rPr>
              <w:t>28.10.2019.</w:t>
            </w:r>
          </w:p>
        </w:tc>
        <w:tc>
          <w:tcPr>
            <w:tcW w:w="6543"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Obilazak groblja u Loboru</w:t>
            </w:r>
          </w:p>
          <w:p w:rsidR="00F0190F" w:rsidRPr="0069578D" w:rsidRDefault="00F0190F">
            <w:pPr>
              <w:rPr>
                <w:rFonts w:eastAsiaTheme="minorHAnsi"/>
                <w:sz w:val="22"/>
                <w:szCs w:val="22"/>
                <w:lang w:eastAsia="en-US"/>
              </w:rPr>
            </w:pPr>
          </w:p>
        </w:tc>
      </w:tr>
      <w:tr w:rsidR="00F0190F" w:rsidRPr="0069578D" w:rsidTr="00E76C99">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7"/>
              </w:numPr>
              <w:rPr>
                <w:rFonts w:ascii="Times New Roman" w:eastAsiaTheme="minorHAnsi" w:hAnsi="Times New Roman" w:cs="Times New Roman"/>
                <w:sz w:val="22"/>
                <w:szCs w:val="22"/>
                <w:lang w:eastAsia="en-US"/>
              </w:rPr>
            </w:pPr>
          </w:p>
        </w:tc>
        <w:tc>
          <w:tcPr>
            <w:tcW w:w="143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sz w:val="22"/>
                <w:szCs w:val="22"/>
                <w:lang w:eastAsia="en-US"/>
              </w:rPr>
            </w:pPr>
            <w:r w:rsidRPr="0069578D">
              <w:rPr>
                <w:rFonts w:eastAsiaTheme="minorHAnsi"/>
                <w:sz w:val="22"/>
                <w:szCs w:val="22"/>
                <w:lang w:eastAsia="en-US"/>
              </w:rPr>
              <w:t>29.10.2019.</w:t>
            </w:r>
          </w:p>
        </w:tc>
        <w:tc>
          <w:tcPr>
            <w:tcW w:w="6543"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Proslava rođendana – mjesec listopad</w:t>
            </w:r>
          </w:p>
          <w:p w:rsidR="00F0190F" w:rsidRPr="0069578D" w:rsidRDefault="00F0190F">
            <w:pPr>
              <w:rPr>
                <w:rFonts w:eastAsiaTheme="minorHAnsi"/>
                <w:sz w:val="22"/>
                <w:szCs w:val="22"/>
                <w:lang w:eastAsia="en-US"/>
              </w:rPr>
            </w:pPr>
          </w:p>
        </w:tc>
      </w:tr>
      <w:tr w:rsidR="00F0190F" w:rsidRPr="0069578D" w:rsidTr="0067759D">
        <w:trPr>
          <w:trHeight w:val="400"/>
        </w:trPr>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7"/>
              </w:numPr>
              <w:rPr>
                <w:rFonts w:ascii="Times New Roman" w:eastAsiaTheme="minorHAnsi" w:hAnsi="Times New Roman" w:cs="Times New Roman"/>
                <w:sz w:val="22"/>
                <w:szCs w:val="22"/>
                <w:lang w:eastAsia="en-US"/>
              </w:rPr>
            </w:pPr>
          </w:p>
        </w:tc>
        <w:tc>
          <w:tcPr>
            <w:tcW w:w="143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sz w:val="22"/>
                <w:szCs w:val="22"/>
                <w:lang w:eastAsia="en-US"/>
              </w:rPr>
            </w:pPr>
            <w:r w:rsidRPr="0069578D">
              <w:rPr>
                <w:rFonts w:eastAsiaTheme="minorHAnsi"/>
                <w:sz w:val="22"/>
                <w:szCs w:val="22"/>
                <w:lang w:eastAsia="en-US"/>
              </w:rPr>
              <w:t>31.10.2019.</w:t>
            </w:r>
          </w:p>
        </w:tc>
        <w:tc>
          <w:tcPr>
            <w:tcW w:w="6543"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 xml:space="preserve">Sadnja tulipana i narcisa u krugu  Doma </w:t>
            </w:r>
          </w:p>
          <w:p w:rsidR="00F0190F" w:rsidRPr="0069578D" w:rsidRDefault="00F0190F">
            <w:pPr>
              <w:rPr>
                <w:rFonts w:eastAsiaTheme="minorHAnsi"/>
                <w:sz w:val="22"/>
                <w:szCs w:val="22"/>
                <w:lang w:eastAsia="en-US"/>
              </w:rPr>
            </w:pPr>
          </w:p>
        </w:tc>
      </w:tr>
    </w:tbl>
    <w:p w:rsidR="00F0190F" w:rsidRPr="0069578D" w:rsidRDefault="00F0190F" w:rsidP="00F0190F">
      <w:pPr>
        <w:rPr>
          <w:rFonts w:eastAsiaTheme="minorHAnsi"/>
          <w:b/>
          <w:sz w:val="22"/>
          <w:szCs w:val="22"/>
          <w:lang w:eastAsia="en-US"/>
        </w:rPr>
      </w:pPr>
    </w:p>
    <w:tbl>
      <w:tblPr>
        <w:tblStyle w:val="Reetkatablice"/>
        <w:tblW w:w="0" w:type="auto"/>
        <w:tblInd w:w="0" w:type="dxa"/>
        <w:tblLook w:val="04A0" w:firstRow="1" w:lastRow="0" w:firstColumn="1" w:lastColumn="0" w:noHBand="0" w:noVBand="1"/>
      </w:tblPr>
      <w:tblGrid>
        <w:gridCol w:w="806"/>
        <w:gridCol w:w="1416"/>
        <w:gridCol w:w="6562"/>
      </w:tblGrid>
      <w:tr w:rsidR="00F0190F" w:rsidRPr="0069578D" w:rsidTr="00D134F6">
        <w:tc>
          <w:tcPr>
            <w:tcW w:w="8784"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0190F" w:rsidRPr="0069578D" w:rsidRDefault="00F0190F">
            <w:pPr>
              <w:jc w:val="center"/>
              <w:rPr>
                <w:rFonts w:eastAsiaTheme="minorHAnsi"/>
                <w:b/>
                <w:sz w:val="22"/>
                <w:szCs w:val="22"/>
                <w:lang w:eastAsia="en-US"/>
              </w:rPr>
            </w:pPr>
            <w:r w:rsidRPr="0069578D">
              <w:rPr>
                <w:rFonts w:eastAsiaTheme="minorHAnsi"/>
                <w:b/>
                <w:sz w:val="22"/>
                <w:szCs w:val="22"/>
                <w:lang w:eastAsia="en-US"/>
              </w:rPr>
              <w:t>STUDENI</w:t>
            </w:r>
          </w:p>
          <w:p w:rsidR="00F0190F" w:rsidRPr="0069578D" w:rsidRDefault="00F0190F">
            <w:pPr>
              <w:jc w:val="center"/>
              <w:rPr>
                <w:rFonts w:eastAsiaTheme="minorHAnsi"/>
                <w:b/>
                <w:sz w:val="22"/>
                <w:szCs w:val="22"/>
                <w:lang w:eastAsia="en-US"/>
              </w:rPr>
            </w:pPr>
          </w:p>
        </w:tc>
      </w:tr>
      <w:tr w:rsidR="00F0190F" w:rsidRPr="0069578D" w:rsidTr="00D134F6">
        <w:tc>
          <w:tcPr>
            <w:tcW w:w="806" w:type="dxa"/>
            <w:tcBorders>
              <w:top w:val="single" w:sz="4" w:space="0" w:color="auto"/>
              <w:left w:val="single" w:sz="4" w:space="0" w:color="auto"/>
              <w:bottom w:val="single" w:sz="4" w:space="0" w:color="auto"/>
              <w:right w:val="single" w:sz="4" w:space="0" w:color="auto"/>
            </w:tcBorders>
            <w:hideMark/>
          </w:tcPr>
          <w:p w:rsidR="00F0190F" w:rsidRPr="0069578D" w:rsidRDefault="00D134F6">
            <w:pPr>
              <w:rPr>
                <w:rFonts w:eastAsiaTheme="minorHAnsi"/>
                <w:sz w:val="22"/>
                <w:szCs w:val="22"/>
                <w:lang w:eastAsia="en-US"/>
              </w:rPr>
            </w:pPr>
            <w:r w:rsidRPr="0069578D">
              <w:rPr>
                <w:rFonts w:eastAsiaTheme="minorHAnsi"/>
                <w:sz w:val="22"/>
                <w:szCs w:val="22"/>
                <w:lang w:eastAsia="en-US"/>
              </w:rPr>
              <w:t>Rb</w:t>
            </w: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D134F6">
            <w:pPr>
              <w:rPr>
                <w:rFonts w:eastAsiaTheme="minorHAnsi"/>
                <w:sz w:val="22"/>
                <w:szCs w:val="22"/>
                <w:lang w:eastAsia="en-US"/>
              </w:rPr>
            </w:pPr>
            <w:r w:rsidRPr="0069578D">
              <w:rPr>
                <w:rFonts w:eastAsiaTheme="minorHAnsi"/>
                <w:sz w:val="22"/>
                <w:szCs w:val="22"/>
                <w:lang w:eastAsia="en-US"/>
              </w:rPr>
              <w:t>Datum</w:t>
            </w:r>
          </w:p>
        </w:tc>
        <w:tc>
          <w:tcPr>
            <w:tcW w:w="6562" w:type="dxa"/>
            <w:tcBorders>
              <w:top w:val="single" w:sz="4" w:space="0" w:color="auto"/>
              <w:left w:val="single" w:sz="4" w:space="0" w:color="auto"/>
              <w:bottom w:val="single" w:sz="4" w:space="0" w:color="auto"/>
              <w:right w:val="single" w:sz="4" w:space="0" w:color="auto"/>
            </w:tcBorders>
            <w:hideMark/>
          </w:tcPr>
          <w:p w:rsidR="00F0190F" w:rsidRPr="0069578D" w:rsidRDefault="00D134F6">
            <w:pPr>
              <w:rPr>
                <w:rFonts w:eastAsiaTheme="minorHAnsi"/>
                <w:sz w:val="22"/>
                <w:szCs w:val="22"/>
                <w:lang w:eastAsia="en-US"/>
              </w:rPr>
            </w:pPr>
            <w:r w:rsidRPr="0069578D">
              <w:rPr>
                <w:rFonts w:eastAsiaTheme="minorHAnsi"/>
                <w:sz w:val="22"/>
                <w:szCs w:val="22"/>
                <w:lang w:eastAsia="en-US"/>
              </w:rPr>
              <w:t>Aktivnost</w:t>
            </w:r>
          </w:p>
        </w:tc>
      </w:tr>
      <w:tr w:rsidR="00F0190F" w:rsidRPr="0069578D" w:rsidTr="00D134F6">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8"/>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b/>
                <w:sz w:val="22"/>
                <w:szCs w:val="22"/>
                <w:lang w:eastAsia="en-US"/>
              </w:rPr>
            </w:pPr>
            <w:r w:rsidRPr="0069578D">
              <w:rPr>
                <w:rFonts w:eastAsiaTheme="minorHAnsi"/>
                <w:sz w:val="22"/>
                <w:szCs w:val="22"/>
                <w:lang w:eastAsia="en-US"/>
              </w:rPr>
              <w:t>11.11.2019.</w:t>
            </w:r>
          </w:p>
        </w:tc>
        <w:tc>
          <w:tcPr>
            <w:tcW w:w="6562"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 xml:space="preserve">Odlazak s korisnicima D.P. i Đ.Đ. u posjet članu obitelji </w:t>
            </w:r>
          </w:p>
          <w:p w:rsidR="00F0190F" w:rsidRPr="0069578D" w:rsidRDefault="00F0190F">
            <w:pPr>
              <w:rPr>
                <w:rFonts w:eastAsiaTheme="minorHAnsi"/>
                <w:b/>
                <w:sz w:val="22"/>
                <w:szCs w:val="22"/>
                <w:lang w:eastAsia="en-US"/>
              </w:rPr>
            </w:pPr>
          </w:p>
        </w:tc>
      </w:tr>
      <w:tr w:rsidR="00F0190F" w:rsidRPr="0069578D" w:rsidTr="00D134F6">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8"/>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sz w:val="22"/>
                <w:szCs w:val="22"/>
                <w:lang w:eastAsia="en-US"/>
              </w:rPr>
            </w:pPr>
            <w:r w:rsidRPr="0069578D">
              <w:rPr>
                <w:rFonts w:eastAsiaTheme="minorHAnsi"/>
                <w:sz w:val="22"/>
                <w:szCs w:val="22"/>
                <w:lang w:eastAsia="en-US"/>
              </w:rPr>
              <w:t>12.11.2019.</w:t>
            </w:r>
          </w:p>
        </w:tc>
        <w:tc>
          <w:tcPr>
            <w:tcW w:w="6562"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sz w:val="22"/>
                <w:szCs w:val="22"/>
                <w:lang w:eastAsia="en-US"/>
              </w:rPr>
            </w:pPr>
            <w:r w:rsidRPr="0069578D">
              <w:rPr>
                <w:rFonts w:eastAsiaTheme="minorHAnsi"/>
                <w:sz w:val="22"/>
                <w:szCs w:val="22"/>
                <w:lang w:eastAsia="en-US"/>
              </w:rPr>
              <w:t xml:space="preserve">Posjeta Domu članovi Hrvatskog društva umirovljenih liječnika Hrvatskog liječničkog zbora </w:t>
            </w:r>
          </w:p>
        </w:tc>
      </w:tr>
      <w:tr w:rsidR="00F0190F" w:rsidRPr="0069578D" w:rsidTr="00D134F6">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8"/>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b/>
                <w:sz w:val="22"/>
                <w:szCs w:val="22"/>
                <w:lang w:eastAsia="en-US"/>
              </w:rPr>
            </w:pPr>
            <w:r w:rsidRPr="0069578D">
              <w:rPr>
                <w:rFonts w:eastAsiaTheme="minorHAnsi"/>
                <w:sz w:val="22"/>
                <w:szCs w:val="22"/>
                <w:lang w:eastAsia="en-US"/>
              </w:rPr>
              <w:t>18.11.2019.</w:t>
            </w:r>
          </w:p>
        </w:tc>
        <w:tc>
          <w:tcPr>
            <w:tcW w:w="6562"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U znak Sjećanja na žrtvu Vukovara u našem Domu zapaljeni s</w:t>
            </w:r>
            <w:r w:rsidR="00D134F6" w:rsidRPr="0069578D">
              <w:rPr>
                <w:rFonts w:eastAsiaTheme="minorHAnsi"/>
                <w:sz w:val="22"/>
                <w:szCs w:val="22"/>
                <w:lang w:eastAsia="en-US"/>
              </w:rPr>
              <w:t>u lampioni i održana Sveta misa</w:t>
            </w:r>
          </w:p>
        </w:tc>
      </w:tr>
      <w:tr w:rsidR="00F0190F" w:rsidRPr="0069578D" w:rsidTr="0067759D">
        <w:trPr>
          <w:trHeight w:val="246"/>
        </w:trPr>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8"/>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b/>
                <w:sz w:val="22"/>
                <w:szCs w:val="22"/>
                <w:lang w:eastAsia="en-US"/>
              </w:rPr>
            </w:pPr>
            <w:r w:rsidRPr="0069578D">
              <w:rPr>
                <w:rFonts w:eastAsiaTheme="minorHAnsi"/>
                <w:sz w:val="22"/>
                <w:szCs w:val="22"/>
                <w:lang w:eastAsia="en-US"/>
              </w:rPr>
              <w:t>22.11.2019.</w:t>
            </w:r>
          </w:p>
        </w:tc>
        <w:tc>
          <w:tcPr>
            <w:tcW w:w="6562"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eastAsiaTheme="minorHAnsi"/>
                <w:sz w:val="22"/>
                <w:szCs w:val="22"/>
                <w:lang w:eastAsia="en-US"/>
              </w:rPr>
            </w:pPr>
            <w:r w:rsidRPr="0069578D">
              <w:rPr>
                <w:rFonts w:eastAsiaTheme="minorHAnsi"/>
                <w:sz w:val="22"/>
                <w:szCs w:val="22"/>
                <w:lang w:eastAsia="en-US"/>
              </w:rPr>
              <w:t>Kuglanje Zabok</w:t>
            </w:r>
          </w:p>
          <w:p w:rsidR="00F0190F" w:rsidRPr="0069578D" w:rsidRDefault="00F0190F">
            <w:pPr>
              <w:rPr>
                <w:rFonts w:eastAsiaTheme="minorHAnsi"/>
                <w:b/>
                <w:sz w:val="22"/>
                <w:szCs w:val="22"/>
                <w:lang w:eastAsia="en-US"/>
              </w:rPr>
            </w:pPr>
          </w:p>
        </w:tc>
      </w:tr>
      <w:tr w:rsidR="00F0190F" w:rsidRPr="0069578D" w:rsidTr="00D134F6">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8"/>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b/>
                <w:sz w:val="22"/>
                <w:szCs w:val="22"/>
                <w:lang w:eastAsia="en-US"/>
              </w:rPr>
            </w:pPr>
            <w:r w:rsidRPr="0069578D">
              <w:rPr>
                <w:rFonts w:eastAsiaTheme="minorHAnsi"/>
                <w:sz w:val="22"/>
                <w:szCs w:val="22"/>
                <w:lang w:eastAsia="en-US"/>
              </w:rPr>
              <w:t>25.11.2019.</w:t>
            </w:r>
          </w:p>
        </w:tc>
        <w:tc>
          <w:tcPr>
            <w:tcW w:w="6562"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sz w:val="22"/>
                <w:szCs w:val="22"/>
              </w:rPr>
            </w:pPr>
            <w:r w:rsidRPr="0069578D">
              <w:rPr>
                <w:sz w:val="22"/>
                <w:szCs w:val="22"/>
              </w:rPr>
              <w:t>Kreativna radionica ŽBO</w:t>
            </w:r>
          </w:p>
          <w:p w:rsidR="00D134F6" w:rsidRPr="0069578D" w:rsidRDefault="00D134F6">
            <w:pPr>
              <w:rPr>
                <w:rFonts w:eastAsiaTheme="minorHAnsi"/>
                <w:b/>
                <w:sz w:val="22"/>
                <w:szCs w:val="22"/>
                <w:lang w:eastAsia="en-US"/>
              </w:rPr>
            </w:pPr>
          </w:p>
        </w:tc>
      </w:tr>
      <w:tr w:rsidR="00F0190F" w:rsidRPr="0069578D" w:rsidTr="00D134F6">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8"/>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b/>
                <w:sz w:val="22"/>
                <w:szCs w:val="22"/>
                <w:lang w:eastAsia="en-US"/>
              </w:rPr>
            </w:pPr>
            <w:r w:rsidRPr="0069578D">
              <w:rPr>
                <w:sz w:val="22"/>
                <w:szCs w:val="22"/>
              </w:rPr>
              <w:t>26., 27.11.2019.</w:t>
            </w:r>
          </w:p>
        </w:tc>
        <w:tc>
          <w:tcPr>
            <w:tcW w:w="6562" w:type="dxa"/>
            <w:tcBorders>
              <w:top w:val="single" w:sz="4" w:space="0" w:color="auto"/>
              <w:left w:val="single" w:sz="4" w:space="0" w:color="auto"/>
              <w:bottom w:val="single" w:sz="4" w:space="0" w:color="auto"/>
              <w:right w:val="single" w:sz="4" w:space="0" w:color="auto"/>
            </w:tcBorders>
          </w:tcPr>
          <w:p w:rsidR="00F0190F" w:rsidRPr="0069578D" w:rsidRDefault="00F0190F">
            <w:pPr>
              <w:rPr>
                <w:sz w:val="22"/>
                <w:szCs w:val="22"/>
              </w:rPr>
            </w:pPr>
            <w:r w:rsidRPr="0069578D">
              <w:rPr>
                <w:sz w:val="22"/>
                <w:szCs w:val="22"/>
              </w:rPr>
              <w:t>Kuglanje Zaprešić- u organizaciji Specijalne olimpijade Hrvatske – os</w:t>
            </w:r>
            <w:r w:rsidR="00D134F6" w:rsidRPr="0069578D">
              <w:rPr>
                <w:sz w:val="22"/>
                <w:szCs w:val="22"/>
              </w:rPr>
              <w:t xml:space="preserve">vojeno 1. i 4. mjesto </w:t>
            </w:r>
          </w:p>
        </w:tc>
      </w:tr>
      <w:tr w:rsidR="00F0190F" w:rsidRPr="0069578D" w:rsidTr="00D134F6">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8"/>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rFonts w:eastAsiaTheme="minorHAnsi"/>
                <w:b/>
                <w:sz w:val="22"/>
                <w:szCs w:val="22"/>
                <w:lang w:eastAsia="en-US"/>
              </w:rPr>
            </w:pPr>
            <w:r w:rsidRPr="0069578D">
              <w:rPr>
                <w:sz w:val="22"/>
                <w:szCs w:val="22"/>
              </w:rPr>
              <w:t>27.11.2019.</w:t>
            </w:r>
          </w:p>
        </w:tc>
        <w:tc>
          <w:tcPr>
            <w:tcW w:w="6562" w:type="dxa"/>
            <w:tcBorders>
              <w:top w:val="single" w:sz="4" w:space="0" w:color="auto"/>
              <w:left w:val="single" w:sz="4" w:space="0" w:color="auto"/>
              <w:bottom w:val="single" w:sz="4" w:space="0" w:color="auto"/>
              <w:right w:val="single" w:sz="4" w:space="0" w:color="auto"/>
            </w:tcBorders>
          </w:tcPr>
          <w:p w:rsidR="00F0190F" w:rsidRPr="0069578D" w:rsidRDefault="00F0190F">
            <w:pPr>
              <w:rPr>
                <w:sz w:val="22"/>
                <w:szCs w:val="22"/>
              </w:rPr>
            </w:pPr>
            <w:r w:rsidRPr="0069578D">
              <w:rPr>
                <w:sz w:val="22"/>
                <w:szCs w:val="22"/>
              </w:rPr>
              <w:t>Dom za odrasle osobe Bidružica -Kv</w:t>
            </w:r>
            <w:r w:rsidR="00D134F6" w:rsidRPr="0069578D">
              <w:rPr>
                <w:sz w:val="22"/>
                <w:szCs w:val="22"/>
              </w:rPr>
              <w:t>iz znanja - osvojeno 1. mjesto</w:t>
            </w:r>
          </w:p>
        </w:tc>
      </w:tr>
      <w:tr w:rsidR="00F0190F" w:rsidRPr="0069578D" w:rsidTr="0067759D">
        <w:trPr>
          <w:trHeight w:val="272"/>
        </w:trPr>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8"/>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sz w:val="22"/>
                <w:szCs w:val="22"/>
              </w:rPr>
            </w:pPr>
            <w:r w:rsidRPr="0069578D">
              <w:rPr>
                <w:sz w:val="22"/>
                <w:szCs w:val="22"/>
              </w:rPr>
              <w:t>27.11.2019.</w:t>
            </w:r>
          </w:p>
        </w:tc>
        <w:tc>
          <w:tcPr>
            <w:tcW w:w="6562" w:type="dxa"/>
            <w:tcBorders>
              <w:top w:val="single" w:sz="4" w:space="0" w:color="auto"/>
              <w:left w:val="single" w:sz="4" w:space="0" w:color="auto"/>
              <w:bottom w:val="single" w:sz="4" w:space="0" w:color="auto"/>
              <w:right w:val="single" w:sz="4" w:space="0" w:color="auto"/>
            </w:tcBorders>
          </w:tcPr>
          <w:p w:rsidR="00F0190F" w:rsidRPr="0069578D" w:rsidRDefault="00F0190F">
            <w:pPr>
              <w:rPr>
                <w:sz w:val="22"/>
                <w:szCs w:val="22"/>
              </w:rPr>
            </w:pPr>
            <w:r w:rsidRPr="0069578D">
              <w:rPr>
                <w:sz w:val="22"/>
                <w:szCs w:val="22"/>
              </w:rPr>
              <w:t xml:space="preserve">Proslava rođendana za korisnike rođeni u mjesecu studenome </w:t>
            </w:r>
          </w:p>
          <w:p w:rsidR="00F0190F" w:rsidRPr="0069578D" w:rsidRDefault="00F0190F">
            <w:pPr>
              <w:rPr>
                <w:sz w:val="22"/>
                <w:szCs w:val="22"/>
              </w:rPr>
            </w:pPr>
          </w:p>
        </w:tc>
      </w:tr>
      <w:tr w:rsidR="00F0190F" w:rsidRPr="0069578D" w:rsidTr="00D134F6">
        <w:tc>
          <w:tcPr>
            <w:tcW w:w="806"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8"/>
              </w:numPr>
              <w:rPr>
                <w:rFonts w:ascii="Times New Roman" w:eastAsiaTheme="minorHAnsi" w:hAnsi="Times New Roman" w:cs="Times New Roman"/>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sz w:val="22"/>
                <w:szCs w:val="22"/>
              </w:rPr>
            </w:pPr>
            <w:r w:rsidRPr="0069578D">
              <w:rPr>
                <w:sz w:val="22"/>
                <w:szCs w:val="22"/>
              </w:rPr>
              <w:t>29.11.2019.</w:t>
            </w:r>
          </w:p>
        </w:tc>
        <w:tc>
          <w:tcPr>
            <w:tcW w:w="6562" w:type="dxa"/>
            <w:tcBorders>
              <w:top w:val="single" w:sz="4" w:space="0" w:color="auto"/>
              <w:left w:val="single" w:sz="4" w:space="0" w:color="auto"/>
              <w:bottom w:val="single" w:sz="4" w:space="0" w:color="auto"/>
              <w:right w:val="single" w:sz="4" w:space="0" w:color="auto"/>
            </w:tcBorders>
          </w:tcPr>
          <w:p w:rsidR="00F0190F" w:rsidRPr="0069578D" w:rsidRDefault="00F0190F">
            <w:pPr>
              <w:rPr>
                <w:sz w:val="22"/>
                <w:szCs w:val="22"/>
              </w:rPr>
            </w:pPr>
            <w:r w:rsidRPr="0069578D">
              <w:rPr>
                <w:sz w:val="22"/>
                <w:szCs w:val="22"/>
              </w:rPr>
              <w:t>Posjeta Udruge umirovljenika Sv. Ivan Zelina</w:t>
            </w:r>
          </w:p>
        </w:tc>
      </w:tr>
    </w:tbl>
    <w:p w:rsidR="00F0190F" w:rsidRPr="0069578D" w:rsidRDefault="00F0190F" w:rsidP="00F0190F">
      <w:pPr>
        <w:rPr>
          <w:rFonts w:eastAsiaTheme="minorHAnsi"/>
          <w:b/>
          <w:sz w:val="22"/>
          <w:szCs w:val="22"/>
          <w:lang w:eastAsia="en-US"/>
        </w:rPr>
      </w:pPr>
    </w:p>
    <w:tbl>
      <w:tblPr>
        <w:tblStyle w:val="Reetkatablice"/>
        <w:tblW w:w="0" w:type="auto"/>
        <w:tblInd w:w="0" w:type="dxa"/>
        <w:tblLook w:val="04A0" w:firstRow="1" w:lastRow="0" w:firstColumn="1" w:lastColumn="0" w:noHBand="0" w:noVBand="1"/>
      </w:tblPr>
      <w:tblGrid>
        <w:gridCol w:w="805"/>
        <w:gridCol w:w="1416"/>
        <w:gridCol w:w="6563"/>
      </w:tblGrid>
      <w:tr w:rsidR="00F0190F" w:rsidRPr="0069578D" w:rsidTr="00D134F6">
        <w:tc>
          <w:tcPr>
            <w:tcW w:w="8784"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rsidR="00F0190F" w:rsidRPr="0069578D" w:rsidRDefault="00F0190F" w:rsidP="00F60229">
            <w:pPr>
              <w:jc w:val="center"/>
              <w:rPr>
                <w:b/>
                <w:sz w:val="22"/>
                <w:szCs w:val="22"/>
              </w:rPr>
            </w:pPr>
            <w:r w:rsidRPr="0069578D">
              <w:rPr>
                <w:b/>
                <w:sz w:val="22"/>
                <w:szCs w:val="22"/>
              </w:rPr>
              <w:t>PROSINAC</w:t>
            </w:r>
          </w:p>
          <w:p w:rsidR="00F0190F" w:rsidRPr="0069578D" w:rsidRDefault="00F0190F">
            <w:pPr>
              <w:jc w:val="center"/>
              <w:rPr>
                <w:b/>
                <w:sz w:val="22"/>
                <w:szCs w:val="22"/>
              </w:rPr>
            </w:pPr>
          </w:p>
        </w:tc>
      </w:tr>
      <w:tr w:rsidR="00F0190F" w:rsidRPr="0069578D" w:rsidTr="00D134F6">
        <w:tc>
          <w:tcPr>
            <w:tcW w:w="805" w:type="dxa"/>
            <w:tcBorders>
              <w:top w:val="single" w:sz="4" w:space="0" w:color="auto"/>
              <w:left w:val="single" w:sz="4" w:space="0" w:color="auto"/>
              <w:bottom w:val="single" w:sz="4" w:space="0" w:color="auto"/>
              <w:right w:val="single" w:sz="4" w:space="0" w:color="auto"/>
            </w:tcBorders>
            <w:hideMark/>
          </w:tcPr>
          <w:p w:rsidR="00F0190F" w:rsidRPr="0069578D" w:rsidRDefault="00D134F6">
            <w:pPr>
              <w:rPr>
                <w:sz w:val="22"/>
                <w:szCs w:val="22"/>
              </w:rPr>
            </w:pPr>
            <w:r w:rsidRPr="0069578D">
              <w:rPr>
                <w:sz w:val="22"/>
                <w:szCs w:val="22"/>
              </w:rPr>
              <w:t>Rb</w:t>
            </w: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D134F6">
            <w:pPr>
              <w:rPr>
                <w:sz w:val="22"/>
                <w:szCs w:val="22"/>
              </w:rPr>
            </w:pPr>
            <w:r w:rsidRPr="0069578D">
              <w:rPr>
                <w:sz w:val="22"/>
                <w:szCs w:val="22"/>
              </w:rPr>
              <w:t>Datum</w:t>
            </w:r>
          </w:p>
        </w:tc>
        <w:tc>
          <w:tcPr>
            <w:tcW w:w="6563" w:type="dxa"/>
            <w:tcBorders>
              <w:top w:val="single" w:sz="4" w:space="0" w:color="auto"/>
              <w:left w:val="single" w:sz="4" w:space="0" w:color="auto"/>
              <w:bottom w:val="single" w:sz="4" w:space="0" w:color="auto"/>
              <w:right w:val="single" w:sz="4" w:space="0" w:color="auto"/>
            </w:tcBorders>
            <w:hideMark/>
          </w:tcPr>
          <w:p w:rsidR="00F0190F" w:rsidRPr="0069578D" w:rsidRDefault="00D134F6">
            <w:pPr>
              <w:rPr>
                <w:sz w:val="22"/>
                <w:szCs w:val="22"/>
              </w:rPr>
            </w:pPr>
            <w:r w:rsidRPr="0069578D">
              <w:rPr>
                <w:sz w:val="22"/>
                <w:szCs w:val="22"/>
              </w:rPr>
              <w:t>Aktivnost</w:t>
            </w:r>
          </w:p>
        </w:tc>
      </w:tr>
      <w:tr w:rsidR="00F0190F" w:rsidRPr="0069578D" w:rsidTr="00D134F6">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9"/>
              </w:numPr>
              <w:rPr>
                <w:rFonts w:ascii="Times New Roman" w:hAnsi="Times New Roman"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b/>
                <w:sz w:val="22"/>
                <w:szCs w:val="22"/>
              </w:rPr>
            </w:pPr>
            <w:r w:rsidRPr="0069578D">
              <w:rPr>
                <w:sz w:val="22"/>
                <w:szCs w:val="22"/>
              </w:rPr>
              <w:t>1.12.2019.</w:t>
            </w:r>
          </w:p>
        </w:tc>
        <w:tc>
          <w:tcPr>
            <w:tcW w:w="6563" w:type="dxa"/>
            <w:tcBorders>
              <w:top w:val="single" w:sz="4" w:space="0" w:color="auto"/>
              <w:left w:val="single" w:sz="4" w:space="0" w:color="auto"/>
              <w:bottom w:val="single" w:sz="4" w:space="0" w:color="auto"/>
              <w:right w:val="single" w:sz="4" w:space="0" w:color="auto"/>
            </w:tcBorders>
          </w:tcPr>
          <w:p w:rsidR="00F0190F" w:rsidRPr="0069578D" w:rsidRDefault="00F0190F">
            <w:pPr>
              <w:rPr>
                <w:sz w:val="22"/>
                <w:szCs w:val="22"/>
              </w:rPr>
            </w:pPr>
            <w:r w:rsidRPr="0069578D">
              <w:rPr>
                <w:sz w:val="22"/>
                <w:szCs w:val="22"/>
              </w:rPr>
              <w:t>Paljenje prve adventske svijeće (recitacija i druženje)</w:t>
            </w:r>
          </w:p>
          <w:p w:rsidR="00F0190F" w:rsidRPr="0069578D" w:rsidRDefault="00F0190F">
            <w:pPr>
              <w:rPr>
                <w:b/>
                <w:sz w:val="22"/>
                <w:szCs w:val="22"/>
              </w:rPr>
            </w:pPr>
          </w:p>
        </w:tc>
      </w:tr>
      <w:tr w:rsidR="00F0190F" w:rsidRPr="0069578D" w:rsidTr="00D134F6">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9"/>
              </w:numPr>
              <w:rPr>
                <w:rFonts w:ascii="Times New Roman" w:hAnsi="Times New Roman"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b/>
                <w:sz w:val="22"/>
                <w:szCs w:val="22"/>
              </w:rPr>
            </w:pPr>
            <w:r w:rsidRPr="0069578D">
              <w:rPr>
                <w:sz w:val="22"/>
                <w:szCs w:val="22"/>
              </w:rPr>
              <w:t>03.12.2019.</w:t>
            </w:r>
          </w:p>
        </w:tc>
        <w:tc>
          <w:tcPr>
            <w:tcW w:w="6563" w:type="dxa"/>
            <w:tcBorders>
              <w:top w:val="single" w:sz="4" w:space="0" w:color="auto"/>
              <w:left w:val="single" w:sz="4" w:space="0" w:color="auto"/>
              <w:bottom w:val="single" w:sz="4" w:space="0" w:color="auto"/>
              <w:right w:val="single" w:sz="4" w:space="0" w:color="auto"/>
            </w:tcBorders>
          </w:tcPr>
          <w:p w:rsidR="00F0190F" w:rsidRPr="0069578D" w:rsidRDefault="00F0190F">
            <w:pPr>
              <w:rPr>
                <w:sz w:val="22"/>
                <w:szCs w:val="22"/>
              </w:rPr>
            </w:pPr>
            <w:r w:rsidRPr="0069578D">
              <w:rPr>
                <w:sz w:val="22"/>
                <w:szCs w:val="22"/>
              </w:rPr>
              <w:t>Obilježavanje  Međunarodnog dana osoba s invaliditetom</w:t>
            </w:r>
          </w:p>
          <w:p w:rsidR="00F0190F" w:rsidRPr="0069578D" w:rsidRDefault="00F0190F">
            <w:pPr>
              <w:rPr>
                <w:b/>
                <w:sz w:val="22"/>
                <w:szCs w:val="22"/>
              </w:rPr>
            </w:pPr>
          </w:p>
        </w:tc>
      </w:tr>
      <w:tr w:rsidR="00F0190F" w:rsidRPr="0069578D" w:rsidTr="00D134F6">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9"/>
              </w:numPr>
              <w:rPr>
                <w:rFonts w:ascii="Times New Roman" w:hAnsi="Times New Roman"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D134F6">
            <w:pPr>
              <w:rPr>
                <w:b/>
                <w:sz w:val="22"/>
                <w:szCs w:val="22"/>
              </w:rPr>
            </w:pPr>
            <w:r w:rsidRPr="0069578D">
              <w:rPr>
                <w:sz w:val="22"/>
                <w:szCs w:val="22"/>
              </w:rPr>
              <w:t>3., 5. i</w:t>
            </w:r>
            <w:r w:rsidR="00F0190F" w:rsidRPr="0069578D">
              <w:rPr>
                <w:sz w:val="22"/>
                <w:szCs w:val="22"/>
              </w:rPr>
              <w:t xml:space="preserve"> 9.12.2019. </w:t>
            </w:r>
          </w:p>
        </w:tc>
        <w:tc>
          <w:tcPr>
            <w:tcW w:w="6563" w:type="dxa"/>
            <w:tcBorders>
              <w:top w:val="single" w:sz="4" w:space="0" w:color="auto"/>
              <w:left w:val="single" w:sz="4" w:space="0" w:color="auto"/>
              <w:bottom w:val="single" w:sz="4" w:space="0" w:color="auto"/>
              <w:right w:val="single" w:sz="4" w:space="0" w:color="auto"/>
            </w:tcBorders>
          </w:tcPr>
          <w:p w:rsidR="00F0190F" w:rsidRPr="0069578D" w:rsidRDefault="00F0190F">
            <w:pPr>
              <w:rPr>
                <w:sz w:val="22"/>
                <w:szCs w:val="22"/>
              </w:rPr>
            </w:pPr>
            <w:r w:rsidRPr="0069578D">
              <w:rPr>
                <w:sz w:val="22"/>
                <w:szCs w:val="22"/>
              </w:rPr>
              <w:t>Odlazak s korisnicima na misu u župnu crkvu Lobor (zornice)</w:t>
            </w:r>
          </w:p>
          <w:p w:rsidR="00F0190F" w:rsidRPr="0069578D" w:rsidRDefault="00F0190F">
            <w:pPr>
              <w:rPr>
                <w:b/>
                <w:sz w:val="22"/>
                <w:szCs w:val="22"/>
              </w:rPr>
            </w:pPr>
          </w:p>
        </w:tc>
      </w:tr>
      <w:tr w:rsidR="00F0190F" w:rsidRPr="0069578D" w:rsidTr="00D134F6">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9"/>
              </w:numPr>
              <w:rPr>
                <w:rFonts w:ascii="Times New Roman" w:hAnsi="Times New Roman"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b/>
                <w:sz w:val="22"/>
                <w:szCs w:val="22"/>
              </w:rPr>
            </w:pPr>
            <w:r w:rsidRPr="0069578D">
              <w:rPr>
                <w:sz w:val="22"/>
                <w:szCs w:val="22"/>
              </w:rPr>
              <w:t>6.12.2019.</w:t>
            </w:r>
          </w:p>
        </w:tc>
        <w:tc>
          <w:tcPr>
            <w:tcW w:w="6563" w:type="dxa"/>
            <w:tcBorders>
              <w:top w:val="single" w:sz="4" w:space="0" w:color="auto"/>
              <w:left w:val="single" w:sz="4" w:space="0" w:color="auto"/>
              <w:bottom w:val="single" w:sz="4" w:space="0" w:color="auto"/>
              <w:right w:val="single" w:sz="4" w:space="0" w:color="auto"/>
            </w:tcBorders>
          </w:tcPr>
          <w:p w:rsidR="00F0190F" w:rsidRPr="0069578D" w:rsidRDefault="00F0190F">
            <w:pPr>
              <w:rPr>
                <w:sz w:val="22"/>
                <w:szCs w:val="22"/>
              </w:rPr>
            </w:pPr>
            <w:r w:rsidRPr="0069578D">
              <w:rPr>
                <w:sz w:val="22"/>
                <w:szCs w:val="22"/>
              </w:rPr>
              <w:t>Priredba za Sv. Nikolu- učenici OŠ Franje Horvata Kiša Lobor,</w:t>
            </w:r>
            <w:r w:rsidR="00D134F6" w:rsidRPr="0069578D">
              <w:rPr>
                <w:sz w:val="22"/>
                <w:szCs w:val="22"/>
              </w:rPr>
              <w:t xml:space="preserve"> podjela paketića za korisnike </w:t>
            </w:r>
          </w:p>
        </w:tc>
      </w:tr>
      <w:tr w:rsidR="00F0190F" w:rsidRPr="0069578D" w:rsidTr="00D134F6">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9"/>
              </w:numPr>
              <w:rPr>
                <w:rFonts w:ascii="Times New Roman" w:hAnsi="Times New Roman"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b/>
                <w:sz w:val="22"/>
                <w:szCs w:val="22"/>
              </w:rPr>
            </w:pPr>
            <w:r w:rsidRPr="0069578D">
              <w:rPr>
                <w:sz w:val="22"/>
                <w:szCs w:val="22"/>
              </w:rPr>
              <w:t>7.12.2019.</w:t>
            </w:r>
          </w:p>
        </w:tc>
        <w:tc>
          <w:tcPr>
            <w:tcW w:w="6563" w:type="dxa"/>
            <w:tcBorders>
              <w:top w:val="single" w:sz="4" w:space="0" w:color="auto"/>
              <w:left w:val="single" w:sz="4" w:space="0" w:color="auto"/>
              <w:bottom w:val="single" w:sz="4" w:space="0" w:color="auto"/>
              <w:right w:val="single" w:sz="4" w:space="0" w:color="auto"/>
            </w:tcBorders>
          </w:tcPr>
          <w:p w:rsidR="00F0190F" w:rsidRPr="0069578D" w:rsidRDefault="00F0190F">
            <w:pPr>
              <w:rPr>
                <w:sz w:val="22"/>
                <w:szCs w:val="22"/>
              </w:rPr>
            </w:pPr>
            <w:r w:rsidRPr="0069578D">
              <w:rPr>
                <w:sz w:val="22"/>
                <w:szCs w:val="22"/>
              </w:rPr>
              <w:t>Gosti Hrvatska udruga medicinskih sestara- misa i</w:t>
            </w:r>
            <w:r w:rsidR="00D134F6" w:rsidRPr="0069578D">
              <w:rPr>
                <w:sz w:val="22"/>
                <w:szCs w:val="22"/>
              </w:rPr>
              <w:t xml:space="preserve"> podjela paketića za korisnike </w:t>
            </w:r>
          </w:p>
        </w:tc>
      </w:tr>
      <w:tr w:rsidR="00F0190F" w:rsidRPr="0069578D" w:rsidTr="00D134F6">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9"/>
              </w:numPr>
              <w:rPr>
                <w:rFonts w:ascii="Times New Roman" w:hAnsi="Times New Roman"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sz w:val="22"/>
                <w:szCs w:val="22"/>
              </w:rPr>
            </w:pPr>
            <w:r w:rsidRPr="0069578D">
              <w:rPr>
                <w:sz w:val="22"/>
                <w:szCs w:val="22"/>
              </w:rPr>
              <w:t>8.12.2019.</w:t>
            </w:r>
          </w:p>
        </w:tc>
        <w:tc>
          <w:tcPr>
            <w:tcW w:w="6563" w:type="dxa"/>
            <w:tcBorders>
              <w:top w:val="single" w:sz="4" w:space="0" w:color="auto"/>
              <w:left w:val="single" w:sz="4" w:space="0" w:color="auto"/>
              <w:bottom w:val="single" w:sz="4" w:space="0" w:color="auto"/>
              <w:right w:val="single" w:sz="4" w:space="0" w:color="auto"/>
            </w:tcBorders>
          </w:tcPr>
          <w:p w:rsidR="00F0190F" w:rsidRPr="0069578D" w:rsidRDefault="00F0190F">
            <w:pPr>
              <w:rPr>
                <w:sz w:val="22"/>
                <w:szCs w:val="22"/>
              </w:rPr>
            </w:pPr>
            <w:r w:rsidRPr="0069578D">
              <w:rPr>
                <w:sz w:val="22"/>
                <w:szCs w:val="22"/>
              </w:rPr>
              <w:t>Paljenje druge adventske svijeće (recitacija i druženje)</w:t>
            </w:r>
          </w:p>
          <w:p w:rsidR="00F0190F" w:rsidRPr="0069578D" w:rsidRDefault="00F0190F">
            <w:pPr>
              <w:rPr>
                <w:sz w:val="22"/>
                <w:szCs w:val="22"/>
              </w:rPr>
            </w:pPr>
          </w:p>
        </w:tc>
      </w:tr>
      <w:tr w:rsidR="00F0190F" w:rsidRPr="0069578D" w:rsidTr="00D134F6">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9"/>
              </w:numPr>
              <w:rPr>
                <w:rFonts w:ascii="Times New Roman" w:hAnsi="Times New Roman"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sz w:val="22"/>
                <w:szCs w:val="22"/>
              </w:rPr>
            </w:pPr>
            <w:r w:rsidRPr="0069578D">
              <w:rPr>
                <w:sz w:val="22"/>
                <w:szCs w:val="22"/>
              </w:rPr>
              <w:t>10.12.2019.</w:t>
            </w:r>
          </w:p>
        </w:tc>
        <w:tc>
          <w:tcPr>
            <w:tcW w:w="6563" w:type="dxa"/>
            <w:tcBorders>
              <w:top w:val="single" w:sz="4" w:space="0" w:color="auto"/>
              <w:left w:val="single" w:sz="4" w:space="0" w:color="auto"/>
              <w:bottom w:val="single" w:sz="4" w:space="0" w:color="auto"/>
              <w:right w:val="single" w:sz="4" w:space="0" w:color="auto"/>
            </w:tcBorders>
          </w:tcPr>
          <w:p w:rsidR="00F0190F" w:rsidRPr="0069578D" w:rsidRDefault="00F0190F">
            <w:pPr>
              <w:rPr>
                <w:sz w:val="22"/>
                <w:szCs w:val="22"/>
              </w:rPr>
            </w:pPr>
            <w:r w:rsidRPr="0069578D">
              <w:rPr>
                <w:sz w:val="22"/>
                <w:szCs w:val="22"/>
              </w:rPr>
              <w:t>Posjeta Udruge Hrvatska žena iz Marije Bistrice</w:t>
            </w:r>
          </w:p>
          <w:p w:rsidR="00F0190F" w:rsidRPr="0069578D" w:rsidRDefault="00F0190F">
            <w:pPr>
              <w:rPr>
                <w:sz w:val="22"/>
                <w:szCs w:val="22"/>
              </w:rPr>
            </w:pPr>
          </w:p>
        </w:tc>
      </w:tr>
      <w:tr w:rsidR="00F0190F" w:rsidRPr="0069578D" w:rsidTr="00D134F6">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9"/>
              </w:numPr>
              <w:rPr>
                <w:rFonts w:ascii="Times New Roman" w:hAnsi="Times New Roman"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sz w:val="22"/>
                <w:szCs w:val="22"/>
              </w:rPr>
            </w:pPr>
            <w:r w:rsidRPr="0069578D">
              <w:rPr>
                <w:sz w:val="22"/>
                <w:szCs w:val="22"/>
              </w:rPr>
              <w:t>12.12.2019.</w:t>
            </w:r>
          </w:p>
        </w:tc>
        <w:tc>
          <w:tcPr>
            <w:tcW w:w="6563" w:type="dxa"/>
            <w:tcBorders>
              <w:top w:val="single" w:sz="4" w:space="0" w:color="auto"/>
              <w:left w:val="single" w:sz="4" w:space="0" w:color="auto"/>
              <w:bottom w:val="single" w:sz="4" w:space="0" w:color="auto"/>
              <w:right w:val="single" w:sz="4" w:space="0" w:color="auto"/>
            </w:tcBorders>
          </w:tcPr>
          <w:p w:rsidR="00F0190F" w:rsidRPr="0069578D" w:rsidRDefault="00F0190F">
            <w:pPr>
              <w:rPr>
                <w:sz w:val="22"/>
                <w:szCs w:val="22"/>
              </w:rPr>
            </w:pPr>
            <w:r w:rsidRPr="0069578D">
              <w:rPr>
                <w:sz w:val="22"/>
                <w:szCs w:val="22"/>
              </w:rPr>
              <w:t>Odlazak na Advent u Mariju Bistricu</w:t>
            </w:r>
          </w:p>
          <w:p w:rsidR="00F0190F" w:rsidRPr="0069578D" w:rsidRDefault="00F0190F">
            <w:pPr>
              <w:rPr>
                <w:sz w:val="22"/>
                <w:szCs w:val="22"/>
              </w:rPr>
            </w:pPr>
          </w:p>
        </w:tc>
      </w:tr>
      <w:tr w:rsidR="00F0190F" w:rsidRPr="0069578D" w:rsidTr="00D134F6">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9"/>
              </w:numPr>
              <w:rPr>
                <w:rFonts w:ascii="Times New Roman" w:hAnsi="Times New Roman"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sz w:val="22"/>
                <w:szCs w:val="22"/>
              </w:rPr>
            </w:pPr>
            <w:r w:rsidRPr="0069578D">
              <w:rPr>
                <w:sz w:val="22"/>
                <w:szCs w:val="22"/>
              </w:rPr>
              <w:t>12.12.2019.</w:t>
            </w:r>
          </w:p>
        </w:tc>
        <w:tc>
          <w:tcPr>
            <w:tcW w:w="6563" w:type="dxa"/>
            <w:tcBorders>
              <w:top w:val="single" w:sz="4" w:space="0" w:color="auto"/>
              <w:left w:val="single" w:sz="4" w:space="0" w:color="auto"/>
              <w:bottom w:val="single" w:sz="4" w:space="0" w:color="auto"/>
              <w:right w:val="single" w:sz="4" w:space="0" w:color="auto"/>
            </w:tcBorders>
          </w:tcPr>
          <w:p w:rsidR="00F0190F" w:rsidRPr="0069578D" w:rsidRDefault="00F0190F">
            <w:pPr>
              <w:rPr>
                <w:sz w:val="22"/>
                <w:szCs w:val="22"/>
              </w:rPr>
            </w:pPr>
            <w:r w:rsidRPr="0069578D">
              <w:rPr>
                <w:sz w:val="22"/>
                <w:szCs w:val="22"/>
              </w:rPr>
              <w:t>Proslava rođendana za korisnike rođene u mjesecu prosincu</w:t>
            </w:r>
          </w:p>
          <w:p w:rsidR="00F0190F" w:rsidRPr="0069578D" w:rsidRDefault="00F0190F">
            <w:pPr>
              <w:rPr>
                <w:sz w:val="22"/>
                <w:szCs w:val="22"/>
              </w:rPr>
            </w:pPr>
          </w:p>
        </w:tc>
      </w:tr>
      <w:tr w:rsidR="00F0190F" w:rsidRPr="0069578D" w:rsidTr="00D134F6">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9"/>
              </w:numPr>
              <w:rPr>
                <w:rFonts w:ascii="Times New Roman" w:hAnsi="Times New Roman"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sz w:val="22"/>
                <w:szCs w:val="22"/>
              </w:rPr>
            </w:pPr>
            <w:r w:rsidRPr="0069578D">
              <w:rPr>
                <w:sz w:val="22"/>
                <w:szCs w:val="22"/>
              </w:rPr>
              <w:t>13.12.2019</w:t>
            </w:r>
          </w:p>
        </w:tc>
        <w:tc>
          <w:tcPr>
            <w:tcW w:w="6563" w:type="dxa"/>
            <w:tcBorders>
              <w:top w:val="single" w:sz="4" w:space="0" w:color="auto"/>
              <w:left w:val="single" w:sz="4" w:space="0" w:color="auto"/>
              <w:bottom w:val="single" w:sz="4" w:space="0" w:color="auto"/>
              <w:right w:val="single" w:sz="4" w:space="0" w:color="auto"/>
            </w:tcBorders>
          </w:tcPr>
          <w:p w:rsidR="00F0190F" w:rsidRPr="0069578D" w:rsidRDefault="00F0190F">
            <w:pPr>
              <w:rPr>
                <w:sz w:val="22"/>
                <w:szCs w:val="22"/>
              </w:rPr>
            </w:pPr>
            <w:r w:rsidRPr="0069578D">
              <w:rPr>
                <w:sz w:val="22"/>
                <w:szCs w:val="22"/>
              </w:rPr>
              <w:t xml:space="preserve">Sveta Lucija- sijanje pšenice </w:t>
            </w:r>
          </w:p>
          <w:p w:rsidR="00F0190F" w:rsidRPr="0069578D" w:rsidRDefault="00F0190F">
            <w:pPr>
              <w:rPr>
                <w:sz w:val="22"/>
                <w:szCs w:val="22"/>
              </w:rPr>
            </w:pPr>
          </w:p>
        </w:tc>
      </w:tr>
      <w:tr w:rsidR="00F0190F" w:rsidRPr="0069578D" w:rsidTr="00D134F6">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9"/>
              </w:numPr>
              <w:rPr>
                <w:rFonts w:ascii="Times New Roman" w:hAnsi="Times New Roman"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sz w:val="22"/>
                <w:szCs w:val="22"/>
              </w:rPr>
            </w:pPr>
            <w:r w:rsidRPr="0069578D">
              <w:rPr>
                <w:sz w:val="22"/>
                <w:szCs w:val="22"/>
              </w:rPr>
              <w:t>13.12.2019.</w:t>
            </w:r>
          </w:p>
        </w:tc>
        <w:tc>
          <w:tcPr>
            <w:tcW w:w="6563" w:type="dxa"/>
            <w:tcBorders>
              <w:top w:val="single" w:sz="4" w:space="0" w:color="auto"/>
              <w:left w:val="single" w:sz="4" w:space="0" w:color="auto"/>
              <w:bottom w:val="single" w:sz="4" w:space="0" w:color="auto"/>
              <w:right w:val="single" w:sz="4" w:space="0" w:color="auto"/>
            </w:tcBorders>
          </w:tcPr>
          <w:p w:rsidR="00F0190F" w:rsidRPr="0069578D" w:rsidRDefault="00F0190F">
            <w:pPr>
              <w:rPr>
                <w:sz w:val="22"/>
                <w:szCs w:val="22"/>
              </w:rPr>
            </w:pPr>
            <w:r w:rsidRPr="0069578D">
              <w:rPr>
                <w:sz w:val="22"/>
                <w:szCs w:val="22"/>
              </w:rPr>
              <w:t xml:space="preserve">Radionica izrade božićnih zvijezda </w:t>
            </w:r>
          </w:p>
          <w:p w:rsidR="00F0190F" w:rsidRPr="0069578D" w:rsidRDefault="00F0190F">
            <w:pPr>
              <w:rPr>
                <w:sz w:val="22"/>
                <w:szCs w:val="22"/>
              </w:rPr>
            </w:pPr>
          </w:p>
        </w:tc>
      </w:tr>
      <w:tr w:rsidR="00F0190F" w:rsidRPr="0069578D" w:rsidTr="00D134F6">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9"/>
              </w:numPr>
              <w:rPr>
                <w:rFonts w:ascii="Times New Roman" w:hAnsi="Times New Roman"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sz w:val="22"/>
                <w:szCs w:val="22"/>
              </w:rPr>
            </w:pPr>
            <w:r w:rsidRPr="0069578D">
              <w:rPr>
                <w:sz w:val="22"/>
                <w:szCs w:val="22"/>
              </w:rPr>
              <w:t>15.12.2019.</w:t>
            </w:r>
          </w:p>
        </w:tc>
        <w:tc>
          <w:tcPr>
            <w:tcW w:w="6563" w:type="dxa"/>
            <w:tcBorders>
              <w:top w:val="single" w:sz="4" w:space="0" w:color="auto"/>
              <w:left w:val="single" w:sz="4" w:space="0" w:color="auto"/>
              <w:bottom w:val="single" w:sz="4" w:space="0" w:color="auto"/>
              <w:right w:val="single" w:sz="4" w:space="0" w:color="auto"/>
            </w:tcBorders>
          </w:tcPr>
          <w:p w:rsidR="00F0190F" w:rsidRPr="0069578D" w:rsidRDefault="00F0190F">
            <w:pPr>
              <w:rPr>
                <w:sz w:val="22"/>
                <w:szCs w:val="22"/>
              </w:rPr>
            </w:pPr>
            <w:r w:rsidRPr="0069578D">
              <w:rPr>
                <w:sz w:val="22"/>
                <w:szCs w:val="22"/>
              </w:rPr>
              <w:t>Paljenje treće adventske svijeće (recitacija i druženje)</w:t>
            </w:r>
          </w:p>
          <w:p w:rsidR="00F0190F" w:rsidRPr="0069578D" w:rsidRDefault="00F0190F">
            <w:pPr>
              <w:rPr>
                <w:sz w:val="22"/>
                <w:szCs w:val="22"/>
              </w:rPr>
            </w:pPr>
          </w:p>
        </w:tc>
      </w:tr>
      <w:tr w:rsidR="00F0190F" w:rsidRPr="0069578D" w:rsidTr="00D134F6">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9"/>
              </w:numPr>
              <w:rPr>
                <w:rFonts w:ascii="Times New Roman" w:hAnsi="Times New Roman"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sz w:val="22"/>
                <w:szCs w:val="22"/>
              </w:rPr>
            </w:pPr>
            <w:r w:rsidRPr="0069578D">
              <w:rPr>
                <w:sz w:val="22"/>
                <w:szCs w:val="22"/>
              </w:rPr>
              <w:t>17.12.2019.</w:t>
            </w:r>
          </w:p>
        </w:tc>
        <w:tc>
          <w:tcPr>
            <w:tcW w:w="6563" w:type="dxa"/>
            <w:tcBorders>
              <w:top w:val="single" w:sz="4" w:space="0" w:color="auto"/>
              <w:left w:val="single" w:sz="4" w:space="0" w:color="auto"/>
              <w:bottom w:val="single" w:sz="4" w:space="0" w:color="auto"/>
              <w:right w:val="single" w:sz="4" w:space="0" w:color="auto"/>
            </w:tcBorders>
          </w:tcPr>
          <w:p w:rsidR="00F0190F" w:rsidRPr="0069578D" w:rsidRDefault="00F0190F">
            <w:pPr>
              <w:rPr>
                <w:sz w:val="22"/>
                <w:szCs w:val="22"/>
              </w:rPr>
            </w:pPr>
            <w:r w:rsidRPr="0069578D">
              <w:rPr>
                <w:sz w:val="22"/>
                <w:szCs w:val="22"/>
              </w:rPr>
              <w:t>Velika božićna ispovijed i misa</w:t>
            </w:r>
          </w:p>
          <w:p w:rsidR="00F0190F" w:rsidRPr="0069578D" w:rsidRDefault="00F0190F">
            <w:pPr>
              <w:rPr>
                <w:sz w:val="22"/>
                <w:szCs w:val="22"/>
              </w:rPr>
            </w:pPr>
          </w:p>
        </w:tc>
      </w:tr>
      <w:tr w:rsidR="00F0190F" w:rsidRPr="0069578D" w:rsidTr="00D134F6">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9"/>
              </w:numPr>
              <w:rPr>
                <w:rFonts w:ascii="Times New Roman" w:hAnsi="Times New Roman"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sz w:val="22"/>
                <w:szCs w:val="22"/>
              </w:rPr>
            </w:pPr>
            <w:r w:rsidRPr="0069578D">
              <w:rPr>
                <w:sz w:val="22"/>
                <w:szCs w:val="22"/>
              </w:rPr>
              <w:t>18.12.2019.</w:t>
            </w:r>
          </w:p>
        </w:tc>
        <w:tc>
          <w:tcPr>
            <w:tcW w:w="6563" w:type="dxa"/>
            <w:tcBorders>
              <w:top w:val="single" w:sz="4" w:space="0" w:color="auto"/>
              <w:left w:val="single" w:sz="4" w:space="0" w:color="auto"/>
              <w:bottom w:val="single" w:sz="4" w:space="0" w:color="auto"/>
              <w:right w:val="single" w:sz="4" w:space="0" w:color="auto"/>
            </w:tcBorders>
          </w:tcPr>
          <w:p w:rsidR="00F0190F" w:rsidRPr="0069578D" w:rsidRDefault="00F0190F">
            <w:pPr>
              <w:rPr>
                <w:sz w:val="22"/>
                <w:szCs w:val="22"/>
              </w:rPr>
            </w:pPr>
            <w:r w:rsidRPr="0069578D">
              <w:rPr>
                <w:sz w:val="22"/>
                <w:szCs w:val="22"/>
              </w:rPr>
              <w:t>Božićna priredba naših korisnika  u suradnji s SŠ Bedekovčina</w:t>
            </w:r>
          </w:p>
          <w:p w:rsidR="00F0190F" w:rsidRPr="0069578D" w:rsidRDefault="00F0190F">
            <w:pPr>
              <w:rPr>
                <w:sz w:val="22"/>
                <w:szCs w:val="22"/>
              </w:rPr>
            </w:pPr>
          </w:p>
        </w:tc>
      </w:tr>
      <w:tr w:rsidR="00F0190F" w:rsidRPr="0069578D" w:rsidTr="00D134F6">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9"/>
              </w:numPr>
              <w:rPr>
                <w:rFonts w:ascii="Times New Roman" w:hAnsi="Times New Roman"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sz w:val="22"/>
                <w:szCs w:val="22"/>
              </w:rPr>
            </w:pPr>
            <w:r w:rsidRPr="0069578D">
              <w:rPr>
                <w:sz w:val="22"/>
                <w:szCs w:val="22"/>
              </w:rPr>
              <w:t>19.12.2019.</w:t>
            </w:r>
          </w:p>
        </w:tc>
        <w:tc>
          <w:tcPr>
            <w:tcW w:w="6563" w:type="dxa"/>
            <w:tcBorders>
              <w:top w:val="single" w:sz="4" w:space="0" w:color="auto"/>
              <w:left w:val="single" w:sz="4" w:space="0" w:color="auto"/>
              <w:bottom w:val="single" w:sz="4" w:space="0" w:color="auto"/>
              <w:right w:val="single" w:sz="4" w:space="0" w:color="auto"/>
            </w:tcBorders>
          </w:tcPr>
          <w:p w:rsidR="00F0190F" w:rsidRPr="0069578D" w:rsidRDefault="00F0190F">
            <w:pPr>
              <w:rPr>
                <w:sz w:val="22"/>
                <w:szCs w:val="22"/>
              </w:rPr>
            </w:pPr>
            <w:r w:rsidRPr="0069578D">
              <w:rPr>
                <w:sz w:val="22"/>
                <w:szCs w:val="22"/>
              </w:rPr>
              <w:t>Advent u Mariji Bistrici</w:t>
            </w:r>
          </w:p>
          <w:p w:rsidR="00F0190F" w:rsidRPr="0069578D" w:rsidRDefault="00F0190F">
            <w:pPr>
              <w:rPr>
                <w:sz w:val="22"/>
                <w:szCs w:val="22"/>
              </w:rPr>
            </w:pPr>
          </w:p>
        </w:tc>
      </w:tr>
      <w:tr w:rsidR="00F0190F" w:rsidRPr="0069578D" w:rsidTr="00D134F6">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9"/>
              </w:numPr>
              <w:rPr>
                <w:rFonts w:ascii="Times New Roman" w:hAnsi="Times New Roman"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sz w:val="22"/>
                <w:szCs w:val="22"/>
              </w:rPr>
            </w:pPr>
            <w:r w:rsidRPr="0069578D">
              <w:rPr>
                <w:sz w:val="22"/>
                <w:szCs w:val="22"/>
              </w:rPr>
              <w:t>22.12.2019.</w:t>
            </w:r>
          </w:p>
        </w:tc>
        <w:tc>
          <w:tcPr>
            <w:tcW w:w="6563" w:type="dxa"/>
            <w:tcBorders>
              <w:top w:val="single" w:sz="4" w:space="0" w:color="auto"/>
              <w:left w:val="single" w:sz="4" w:space="0" w:color="auto"/>
              <w:bottom w:val="single" w:sz="4" w:space="0" w:color="auto"/>
              <w:right w:val="single" w:sz="4" w:space="0" w:color="auto"/>
            </w:tcBorders>
          </w:tcPr>
          <w:p w:rsidR="00F0190F" w:rsidRPr="0069578D" w:rsidRDefault="00F0190F">
            <w:pPr>
              <w:rPr>
                <w:sz w:val="22"/>
                <w:szCs w:val="22"/>
              </w:rPr>
            </w:pPr>
            <w:r w:rsidRPr="0069578D">
              <w:rPr>
                <w:sz w:val="22"/>
                <w:szCs w:val="22"/>
              </w:rPr>
              <w:t>Paljenje četvrte  adventske svijeće (recitacija i druženje)</w:t>
            </w:r>
          </w:p>
          <w:p w:rsidR="00F0190F" w:rsidRPr="0069578D" w:rsidRDefault="00F0190F">
            <w:pPr>
              <w:rPr>
                <w:sz w:val="22"/>
                <w:szCs w:val="22"/>
              </w:rPr>
            </w:pPr>
          </w:p>
        </w:tc>
      </w:tr>
      <w:tr w:rsidR="00F0190F" w:rsidRPr="0069578D" w:rsidTr="00D134F6">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9"/>
              </w:numPr>
              <w:rPr>
                <w:rFonts w:ascii="Times New Roman" w:hAnsi="Times New Roman"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sz w:val="22"/>
                <w:szCs w:val="22"/>
              </w:rPr>
            </w:pPr>
            <w:r w:rsidRPr="0069578D">
              <w:rPr>
                <w:sz w:val="22"/>
                <w:szCs w:val="22"/>
              </w:rPr>
              <w:t>22.12.2019.</w:t>
            </w:r>
          </w:p>
        </w:tc>
        <w:tc>
          <w:tcPr>
            <w:tcW w:w="6563"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sz w:val="22"/>
                <w:szCs w:val="22"/>
              </w:rPr>
            </w:pPr>
            <w:r w:rsidRPr="0069578D">
              <w:rPr>
                <w:sz w:val="22"/>
                <w:szCs w:val="22"/>
              </w:rPr>
              <w:t>Podrška korisnicima u ostvarivanju prava glasovanja</w:t>
            </w:r>
            <w:r w:rsidR="00D134F6" w:rsidRPr="0069578D">
              <w:rPr>
                <w:sz w:val="22"/>
                <w:szCs w:val="22"/>
              </w:rPr>
              <w:t xml:space="preserve"> </w:t>
            </w:r>
            <w:r w:rsidRPr="0069578D">
              <w:rPr>
                <w:sz w:val="22"/>
                <w:szCs w:val="22"/>
              </w:rPr>
              <w:t>- predsjednički izboru</w:t>
            </w:r>
          </w:p>
        </w:tc>
      </w:tr>
      <w:tr w:rsidR="00F0190F" w:rsidRPr="0069578D" w:rsidTr="00D134F6">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9"/>
              </w:numPr>
              <w:rPr>
                <w:rFonts w:ascii="Times New Roman" w:hAnsi="Times New Roman"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sz w:val="22"/>
                <w:szCs w:val="22"/>
              </w:rPr>
            </w:pPr>
            <w:r w:rsidRPr="0069578D">
              <w:rPr>
                <w:sz w:val="22"/>
                <w:szCs w:val="22"/>
              </w:rPr>
              <w:t>23.12.2019.</w:t>
            </w:r>
          </w:p>
        </w:tc>
        <w:tc>
          <w:tcPr>
            <w:tcW w:w="6563" w:type="dxa"/>
            <w:tcBorders>
              <w:top w:val="single" w:sz="4" w:space="0" w:color="auto"/>
              <w:left w:val="single" w:sz="4" w:space="0" w:color="auto"/>
              <w:bottom w:val="single" w:sz="4" w:space="0" w:color="auto"/>
              <w:right w:val="single" w:sz="4" w:space="0" w:color="auto"/>
            </w:tcBorders>
          </w:tcPr>
          <w:p w:rsidR="00F0190F" w:rsidRPr="0069578D" w:rsidRDefault="00F0190F">
            <w:pPr>
              <w:rPr>
                <w:sz w:val="22"/>
                <w:szCs w:val="22"/>
              </w:rPr>
            </w:pPr>
            <w:r w:rsidRPr="0069578D">
              <w:rPr>
                <w:sz w:val="22"/>
                <w:szCs w:val="22"/>
              </w:rPr>
              <w:t>Posjeta članica Udruge žena iz Lobora (družen</w:t>
            </w:r>
            <w:r w:rsidR="00D134F6" w:rsidRPr="0069578D">
              <w:rPr>
                <w:sz w:val="22"/>
                <w:szCs w:val="22"/>
              </w:rPr>
              <w:t>je i podjela prigodnih poklona)</w:t>
            </w:r>
          </w:p>
        </w:tc>
      </w:tr>
      <w:tr w:rsidR="00F0190F" w:rsidRPr="0069578D" w:rsidTr="00D134F6">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9"/>
              </w:numPr>
              <w:rPr>
                <w:rFonts w:ascii="Times New Roman" w:hAnsi="Times New Roman"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sz w:val="22"/>
                <w:szCs w:val="22"/>
              </w:rPr>
            </w:pPr>
            <w:r w:rsidRPr="0069578D">
              <w:rPr>
                <w:sz w:val="22"/>
                <w:szCs w:val="22"/>
              </w:rPr>
              <w:t>26.12.2019.</w:t>
            </w:r>
          </w:p>
        </w:tc>
        <w:tc>
          <w:tcPr>
            <w:tcW w:w="6563" w:type="dxa"/>
            <w:tcBorders>
              <w:top w:val="single" w:sz="4" w:space="0" w:color="auto"/>
              <w:left w:val="single" w:sz="4" w:space="0" w:color="auto"/>
              <w:bottom w:val="single" w:sz="4" w:space="0" w:color="auto"/>
              <w:right w:val="single" w:sz="4" w:space="0" w:color="auto"/>
            </w:tcBorders>
          </w:tcPr>
          <w:p w:rsidR="00F0190F" w:rsidRPr="0069578D" w:rsidRDefault="00F0190F">
            <w:pPr>
              <w:rPr>
                <w:sz w:val="22"/>
                <w:szCs w:val="22"/>
              </w:rPr>
            </w:pPr>
            <w:r w:rsidRPr="0069578D">
              <w:rPr>
                <w:sz w:val="22"/>
                <w:szCs w:val="22"/>
              </w:rPr>
              <w:t>Sveti Stjepan- misa , gosti članovi zbora mladih Vedrina  uz g</w:t>
            </w:r>
            <w:r w:rsidR="00D134F6" w:rsidRPr="0069578D">
              <w:rPr>
                <w:sz w:val="22"/>
                <w:szCs w:val="22"/>
              </w:rPr>
              <w:t>lazbenu pratnju Nikole Šrajbeka</w:t>
            </w:r>
          </w:p>
        </w:tc>
      </w:tr>
      <w:tr w:rsidR="00F0190F" w:rsidRPr="0069578D" w:rsidTr="00D134F6">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9"/>
              </w:numPr>
              <w:rPr>
                <w:rFonts w:ascii="Times New Roman" w:hAnsi="Times New Roman"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sz w:val="22"/>
                <w:szCs w:val="22"/>
              </w:rPr>
            </w:pPr>
            <w:r w:rsidRPr="0069578D">
              <w:rPr>
                <w:sz w:val="22"/>
                <w:szCs w:val="22"/>
              </w:rPr>
              <w:t>28.12.2019.</w:t>
            </w:r>
          </w:p>
        </w:tc>
        <w:tc>
          <w:tcPr>
            <w:tcW w:w="6563" w:type="dxa"/>
            <w:tcBorders>
              <w:top w:val="single" w:sz="4" w:space="0" w:color="auto"/>
              <w:left w:val="single" w:sz="4" w:space="0" w:color="auto"/>
              <w:bottom w:val="single" w:sz="4" w:space="0" w:color="auto"/>
              <w:right w:val="single" w:sz="4" w:space="0" w:color="auto"/>
            </w:tcBorders>
          </w:tcPr>
          <w:p w:rsidR="00F0190F" w:rsidRPr="0069578D" w:rsidRDefault="00F0190F">
            <w:pPr>
              <w:rPr>
                <w:sz w:val="22"/>
                <w:szCs w:val="22"/>
              </w:rPr>
            </w:pPr>
            <w:r w:rsidRPr="0069578D">
              <w:rPr>
                <w:sz w:val="22"/>
                <w:szCs w:val="22"/>
              </w:rPr>
              <w:t xml:space="preserve">Veliki ples za korisnike </w:t>
            </w:r>
          </w:p>
          <w:p w:rsidR="00F0190F" w:rsidRPr="0069578D" w:rsidRDefault="00F0190F">
            <w:pPr>
              <w:rPr>
                <w:sz w:val="22"/>
                <w:szCs w:val="22"/>
              </w:rPr>
            </w:pPr>
          </w:p>
        </w:tc>
      </w:tr>
      <w:tr w:rsidR="00F0190F" w:rsidRPr="0069578D" w:rsidTr="00D134F6">
        <w:tc>
          <w:tcPr>
            <w:tcW w:w="805" w:type="dxa"/>
            <w:tcBorders>
              <w:top w:val="single" w:sz="4" w:space="0" w:color="auto"/>
              <w:left w:val="single" w:sz="4" w:space="0" w:color="auto"/>
              <w:bottom w:val="single" w:sz="4" w:space="0" w:color="auto"/>
              <w:right w:val="single" w:sz="4" w:space="0" w:color="auto"/>
            </w:tcBorders>
          </w:tcPr>
          <w:p w:rsidR="00F0190F" w:rsidRPr="0069578D" w:rsidRDefault="00F0190F" w:rsidP="006D033B">
            <w:pPr>
              <w:pStyle w:val="Odlomakpopisa"/>
              <w:numPr>
                <w:ilvl w:val="0"/>
                <w:numId w:val="39"/>
              </w:numPr>
              <w:rPr>
                <w:rFonts w:ascii="Times New Roman" w:hAnsi="Times New Roman"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F0190F" w:rsidRPr="0069578D" w:rsidRDefault="00F0190F">
            <w:pPr>
              <w:rPr>
                <w:sz w:val="22"/>
                <w:szCs w:val="22"/>
              </w:rPr>
            </w:pPr>
            <w:r w:rsidRPr="0069578D">
              <w:rPr>
                <w:sz w:val="22"/>
                <w:szCs w:val="22"/>
              </w:rPr>
              <w:t>30.12.2019.</w:t>
            </w:r>
          </w:p>
        </w:tc>
        <w:tc>
          <w:tcPr>
            <w:tcW w:w="6563" w:type="dxa"/>
            <w:tcBorders>
              <w:top w:val="single" w:sz="4" w:space="0" w:color="auto"/>
              <w:left w:val="single" w:sz="4" w:space="0" w:color="auto"/>
              <w:bottom w:val="single" w:sz="4" w:space="0" w:color="auto"/>
              <w:right w:val="single" w:sz="4" w:space="0" w:color="auto"/>
            </w:tcBorders>
          </w:tcPr>
          <w:p w:rsidR="00F0190F" w:rsidRPr="0069578D" w:rsidRDefault="00F0190F">
            <w:pPr>
              <w:rPr>
                <w:rFonts w:cs="Arial"/>
                <w:sz w:val="22"/>
                <w:szCs w:val="22"/>
              </w:rPr>
            </w:pPr>
            <w:r w:rsidRPr="0069578D">
              <w:rPr>
                <w:sz w:val="22"/>
                <w:szCs w:val="22"/>
              </w:rPr>
              <w:t>Odlazak na Advent u Mariju Bistricu, suradnja s Udrugom osoba s invaliditetom Zlatar</w:t>
            </w:r>
          </w:p>
        </w:tc>
      </w:tr>
    </w:tbl>
    <w:p w:rsidR="00F0190F" w:rsidRPr="0069578D" w:rsidRDefault="00F0190F" w:rsidP="00F0190F">
      <w:pPr>
        <w:spacing w:line="360" w:lineRule="auto"/>
        <w:rPr>
          <w:b/>
          <w:sz w:val="22"/>
          <w:szCs w:val="22"/>
        </w:rPr>
      </w:pPr>
    </w:p>
    <w:p w:rsidR="00F0190F" w:rsidRDefault="00F0190F" w:rsidP="00F0190F">
      <w:pPr>
        <w:spacing w:line="20" w:lineRule="exact"/>
        <w:jc w:val="both"/>
        <w:rPr>
          <w:rFonts w:cs="Arial"/>
        </w:rPr>
      </w:pPr>
    </w:p>
    <w:p w:rsidR="00F0190F" w:rsidRDefault="00F0190F" w:rsidP="00F0190F">
      <w:pPr>
        <w:spacing w:line="232" w:lineRule="auto"/>
        <w:jc w:val="both"/>
        <w:rPr>
          <w:rFonts w:cs="Arial"/>
        </w:rPr>
      </w:pPr>
      <w:r>
        <w:rPr>
          <w:rFonts w:cs="Arial"/>
        </w:rPr>
        <w:t xml:space="preserve">U navedenim aktivnostima sudjelovali su svi radnici Odjela socijalnog rada i psihosocijalne rehabilitacije  u suradnji s ostalim radnicima Doma. </w:t>
      </w:r>
    </w:p>
    <w:p w:rsidR="0067759D" w:rsidRDefault="0067759D" w:rsidP="00F0190F">
      <w:pPr>
        <w:spacing w:line="232" w:lineRule="auto"/>
        <w:jc w:val="both"/>
        <w:rPr>
          <w:rFonts w:cs="Arial"/>
        </w:rPr>
      </w:pPr>
    </w:p>
    <w:p w:rsidR="00F0190F" w:rsidRDefault="00F0190F" w:rsidP="00F0190F">
      <w:pPr>
        <w:spacing w:line="0" w:lineRule="atLeast"/>
        <w:jc w:val="both"/>
        <w:rPr>
          <w:rFonts w:cs="Arial"/>
        </w:rPr>
      </w:pPr>
      <w:r>
        <w:rPr>
          <w:rFonts w:cs="Arial"/>
        </w:rPr>
        <w:t>Za svaki izlazak van ustanove s korisnicima radila se Procjena rizika; s procjenom</w:t>
      </w:r>
      <w:r w:rsidR="00D134F6">
        <w:rPr>
          <w:rFonts w:cs="Arial"/>
        </w:rPr>
        <w:t xml:space="preserve"> su</w:t>
      </w:r>
      <w:r>
        <w:rPr>
          <w:rFonts w:cs="Arial"/>
        </w:rPr>
        <w:t xml:space="preserve"> bili upoznati ostali stručni radnici te korisnici koji izlaze u lokalnu zajednicu. </w:t>
      </w:r>
    </w:p>
    <w:p w:rsidR="00F0190F" w:rsidRDefault="00F0190F" w:rsidP="00F0190F">
      <w:pPr>
        <w:spacing w:line="232" w:lineRule="auto"/>
        <w:jc w:val="both"/>
        <w:rPr>
          <w:rFonts w:cs="Arial"/>
        </w:rPr>
      </w:pPr>
      <w:r>
        <w:rPr>
          <w:rFonts w:cs="Arial"/>
        </w:rPr>
        <w:lastRenderedPageBreak/>
        <w:t xml:space="preserve">Iz naprijed navedenog vidljivo je da su korisnicima ponuđene raznolike aktivnosti, a oni su u njima sudjelovali bilo aktivno, bilo pasivno. Ostvareno je i sudjelovanje u međudomskim natjecanjima. </w:t>
      </w:r>
    </w:p>
    <w:p w:rsidR="0067759D" w:rsidRDefault="0067759D" w:rsidP="00F0190F">
      <w:pPr>
        <w:spacing w:line="232" w:lineRule="auto"/>
        <w:jc w:val="both"/>
        <w:rPr>
          <w:rFonts w:cs="Arial"/>
        </w:rPr>
      </w:pPr>
    </w:p>
    <w:p w:rsidR="00F0190F" w:rsidRDefault="00F0190F" w:rsidP="00F0190F">
      <w:pPr>
        <w:spacing w:line="232" w:lineRule="auto"/>
        <w:jc w:val="both"/>
        <w:rPr>
          <w:rFonts w:cs="Arial"/>
        </w:rPr>
      </w:pPr>
      <w:r>
        <w:rPr>
          <w:rFonts w:cs="Arial"/>
        </w:rPr>
        <w:t>Prema planu organiziranja slobodnog vremena, ko</w:t>
      </w:r>
      <w:r w:rsidR="00F60229">
        <w:rPr>
          <w:rFonts w:cs="Arial"/>
        </w:rPr>
        <w:t xml:space="preserve">risnici Doma prisustvovali su </w:t>
      </w:r>
      <w:r>
        <w:rPr>
          <w:rFonts w:cs="Arial"/>
        </w:rPr>
        <w:t xml:space="preserve">različitim manifestacijama i kulturnim događanjima. </w:t>
      </w:r>
      <w:bookmarkStart w:id="65" w:name="page13"/>
      <w:bookmarkEnd w:id="65"/>
    </w:p>
    <w:p w:rsidR="00F0190F" w:rsidRDefault="00F0190F" w:rsidP="00F0190F">
      <w:pPr>
        <w:spacing w:line="232" w:lineRule="auto"/>
        <w:jc w:val="both"/>
        <w:rPr>
          <w:rFonts w:cs="Arial"/>
        </w:rPr>
      </w:pPr>
    </w:p>
    <w:p w:rsidR="00F0190F" w:rsidRDefault="00F0190F" w:rsidP="00F0190F">
      <w:pPr>
        <w:jc w:val="both"/>
        <w:rPr>
          <w:rFonts w:cs="Arial"/>
        </w:rPr>
      </w:pPr>
      <w:r>
        <w:rPr>
          <w:rFonts w:cs="Arial"/>
        </w:rPr>
        <w:t>Svoje kreativne sposobnosti korisnici su mogli pokazati kroz slijedeće radionice:</w:t>
      </w:r>
    </w:p>
    <w:p w:rsidR="00F0190F" w:rsidRDefault="00F0190F" w:rsidP="006D033B">
      <w:pPr>
        <w:numPr>
          <w:ilvl w:val="0"/>
          <w:numId w:val="40"/>
        </w:numPr>
        <w:tabs>
          <w:tab w:val="left" w:pos="1418"/>
        </w:tabs>
        <w:ind w:left="2020" w:hanging="1027"/>
        <w:jc w:val="both"/>
        <w:rPr>
          <w:rFonts w:cs="Arial"/>
        </w:rPr>
      </w:pPr>
      <w:r>
        <w:rPr>
          <w:rFonts w:cs="Arial"/>
        </w:rPr>
        <w:t>Kreativna radionica –</w:t>
      </w:r>
      <w:r w:rsidR="00E360C4">
        <w:rPr>
          <w:rFonts w:cs="Arial"/>
        </w:rPr>
        <w:t xml:space="preserve"> </w:t>
      </w:r>
      <w:r>
        <w:rPr>
          <w:rFonts w:cs="Arial"/>
        </w:rPr>
        <w:t>Dvorac, 1. kat ND</w:t>
      </w:r>
    </w:p>
    <w:p w:rsidR="00F0190F" w:rsidRDefault="00F0190F" w:rsidP="006D033B">
      <w:pPr>
        <w:numPr>
          <w:ilvl w:val="0"/>
          <w:numId w:val="40"/>
        </w:numPr>
        <w:tabs>
          <w:tab w:val="left" w:pos="1418"/>
        </w:tabs>
        <w:ind w:left="2020" w:hanging="1027"/>
        <w:jc w:val="both"/>
        <w:rPr>
          <w:rFonts w:cs="Arial"/>
        </w:rPr>
      </w:pPr>
      <w:r>
        <w:rPr>
          <w:rFonts w:cs="Arial"/>
        </w:rPr>
        <w:t>Keramička radionica</w:t>
      </w:r>
      <w:r w:rsidR="00E360C4">
        <w:rPr>
          <w:rFonts w:cs="Arial"/>
        </w:rPr>
        <w:t xml:space="preserve"> </w:t>
      </w:r>
      <w:r>
        <w:rPr>
          <w:rFonts w:cs="Arial"/>
        </w:rPr>
        <w:t xml:space="preserve">- Dvorac </w:t>
      </w:r>
    </w:p>
    <w:p w:rsidR="00F0190F" w:rsidRDefault="00F0190F" w:rsidP="006D033B">
      <w:pPr>
        <w:numPr>
          <w:ilvl w:val="0"/>
          <w:numId w:val="40"/>
        </w:numPr>
        <w:tabs>
          <w:tab w:val="left" w:pos="1418"/>
        </w:tabs>
        <w:ind w:left="2020" w:hanging="1027"/>
        <w:jc w:val="both"/>
        <w:rPr>
          <w:rFonts w:cs="Arial"/>
        </w:rPr>
      </w:pPr>
      <w:r>
        <w:rPr>
          <w:rFonts w:cs="Arial"/>
        </w:rPr>
        <w:t>Likovna radionica</w:t>
      </w:r>
      <w:r w:rsidR="00E360C4">
        <w:rPr>
          <w:rFonts w:cs="Arial"/>
        </w:rPr>
        <w:t xml:space="preserve"> </w:t>
      </w:r>
      <w:r>
        <w:rPr>
          <w:rFonts w:cs="Arial"/>
        </w:rPr>
        <w:t xml:space="preserve">- ND, Dvorac </w:t>
      </w:r>
    </w:p>
    <w:p w:rsidR="00F0190F" w:rsidRDefault="00F0190F" w:rsidP="006D033B">
      <w:pPr>
        <w:numPr>
          <w:ilvl w:val="0"/>
          <w:numId w:val="40"/>
        </w:numPr>
        <w:tabs>
          <w:tab w:val="left" w:pos="1418"/>
        </w:tabs>
        <w:ind w:left="2020" w:hanging="1027"/>
        <w:jc w:val="both"/>
        <w:rPr>
          <w:rFonts w:cs="Arial"/>
        </w:rPr>
      </w:pPr>
      <w:r>
        <w:rPr>
          <w:rFonts w:cs="Arial"/>
        </w:rPr>
        <w:t>Dramska grupa</w:t>
      </w:r>
      <w:r w:rsidR="00E360C4">
        <w:rPr>
          <w:rFonts w:cs="Arial"/>
        </w:rPr>
        <w:t xml:space="preserve"> </w:t>
      </w:r>
      <w:r>
        <w:rPr>
          <w:rFonts w:cs="Arial"/>
        </w:rPr>
        <w:t>- ND, Dvorac</w:t>
      </w:r>
    </w:p>
    <w:p w:rsidR="00F0190F" w:rsidRDefault="00F0190F" w:rsidP="006D033B">
      <w:pPr>
        <w:numPr>
          <w:ilvl w:val="0"/>
          <w:numId w:val="40"/>
        </w:numPr>
        <w:tabs>
          <w:tab w:val="left" w:pos="1418"/>
        </w:tabs>
        <w:ind w:left="2020" w:hanging="1027"/>
        <w:jc w:val="both"/>
        <w:rPr>
          <w:rFonts w:cs="Arial"/>
        </w:rPr>
      </w:pPr>
      <w:r>
        <w:rPr>
          <w:rFonts w:cs="Arial"/>
        </w:rPr>
        <w:t>Pjevački zbor</w:t>
      </w:r>
      <w:r w:rsidR="00E360C4">
        <w:rPr>
          <w:rFonts w:cs="Arial"/>
        </w:rPr>
        <w:t xml:space="preserve"> </w:t>
      </w:r>
      <w:r>
        <w:rPr>
          <w:rFonts w:cs="Arial"/>
        </w:rPr>
        <w:t xml:space="preserve">- korisnici ND, Dvorac </w:t>
      </w:r>
    </w:p>
    <w:p w:rsidR="00F0190F" w:rsidRDefault="00F0190F" w:rsidP="00F0190F">
      <w:pPr>
        <w:jc w:val="both"/>
        <w:rPr>
          <w:rFonts w:cs="Arial"/>
          <w:sz w:val="20"/>
          <w:szCs w:val="20"/>
        </w:rPr>
      </w:pPr>
    </w:p>
    <w:p w:rsidR="00F0190F" w:rsidRDefault="00F0190F" w:rsidP="00F0190F">
      <w:pPr>
        <w:rPr>
          <w:rFonts w:cs="Arial"/>
        </w:rPr>
      </w:pPr>
      <w:r>
        <w:rPr>
          <w:rFonts w:cs="Arial"/>
        </w:rPr>
        <w:t xml:space="preserve">Kroz godinu  korisnici su redovito bili uključeni u produktivne aktivnosti kroz sljedeće grupe: </w:t>
      </w:r>
    </w:p>
    <w:p w:rsidR="00F0190F" w:rsidRDefault="00F0190F" w:rsidP="006D033B">
      <w:pPr>
        <w:pStyle w:val="Odlomakpopisa"/>
        <w:widowControl w:val="0"/>
        <w:numPr>
          <w:ilvl w:val="3"/>
          <w:numId w:val="41"/>
        </w:numPr>
        <w:autoSpaceDE w:val="0"/>
        <w:autoSpaceDN w:val="0"/>
        <w:adjustRightInd w:val="0"/>
        <w:ind w:left="1418" w:hanging="425"/>
        <w:rPr>
          <w:rFonts w:ascii="Times New Roman" w:eastAsiaTheme="minorEastAsia" w:hAnsi="Times New Roman" w:cs="Times New Roman"/>
          <w:szCs w:val="24"/>
        </w:rPr>
      </w:pPr>
      <w:r>
        <w:rPr>
          <w:rFonts w:ascii="Times New Roman" w:eastAsiaTheme="minorEastAsia" w:hAnsi="Times New Roman" w:cs="Times New Roman"/>
          <w:szCs w:val="24"/>
        </w:rPr>
        <w:t>Grupa produktivnih aktivnosti na okolišu</w:t>
      </w:r>
    </w:p>
    <w:p w:rsidR="00F0190F" w:rsidRDefault="00F0190F" w:rsidP="006D033B">
      <w:pPr>
        <w:pStyle w:val="Odlomakpopisa"/>
        <w:widowControl w:val="0"/>
        <w:numPr>
          <w:ilvl w:val="3"/>
          <w:numId w:val="41"/>
        </w:numPr>
        <w:autoSpaceDE w:val="0"/>
        <w:autoSpaceDN w:val="0"/>
        <w:adjustRightInd w:val="0"/>
        <w:ind w:left="1418" w:hanging="425"/>
        <w:rPr>
          <w:rFonts w:ascii="Times New Roman" w:eastAsiaTheme="minorEastAsia" w:hAnsi="Times New Roman" w:cs="Times New Roman"/>
          <w:szCs w:val="24"/>
        </w:rPr>
      </w:pPr>
      <w:r>
        <w:rPr>
          <w:rFonts w:ascii="Times New Roman" w:eastAsiaTheme="minorEastAsia" w:hAnsi="Times New Roman" w:cs="Times New Roman"/>
          <w:szCs w:val="24"/>
        </w:rPr>
        <w:t>Grupa produktivnih aktivnosti u interijeru</w:t>
      </w:r>
    </w:p>
    <w:p w:rsidR="00F0190F" w:rsidRDefault="00F0190F" w:rsidP="006D033B">
      <w:pPr>
        <w:pStyle w:val="Odlomakpopisa"/>
        <w:widowControl w:val="0"/>
        <w:numPr>
          <w:ilvl w:val="3"/>
          <w:numId w:val="41"/>
        </w:numPr>
        <w:autoSpaceDE w:val="0"/>
        <w:autoSpaceDN w:val="0"/>
        <w:adjustRightInd w:val="0"/>
        <w:ind w:left="1418" w:hanging="425"/>
        <w:rPr>
          <w:rFonts w:ascii="Times New Roman" w:eastAsiaTheme="minorEastAsia" w:hAnsi="Times New Roman" w:cs="Times New Roman"/>
          <w:szCs w:val="24"/>
        </w:rPr>
      </w:pPr>
      <w:r>
        <w:rPr>
          <w:rFonts w:ascii="Times New Roman" w:eastAsiaTheme="minorEastAsia" w:hAnsi="Times New Roman" w:cs="Times New Roman"/>
          <w:szCs w:val="24"/>
        </w:rPr>
        <w:t>Grupa produktivnih aktivnosti na vrtu</w:t>
      </w:r>
    </w:p>
    <w:p w:rsidR="00F0190F" w:rsidRDefault="00F0190F" w:rsidP="006D033B">
      <w:pPr>
        <w:pStyle w:val="Odlomakpopisa"/>
        <w:widowControl w:val="0"/>
        <w:numPr>
          <w:ilvl w:val="3"/>
          <w:numId w:val="41"/>
        </w:numPr>
        <w:autoSpaceDE w:val="0"/>
        <w:autoSpaceDN w:val="0"/>
        <w:adjustRightInd w:val="0"/>
        <w:ind w:left="1418" w:hanging="425"/>
        <w:rPr>
          <w:rFonts w:ascii="Times New Roman" w:eastAsiaTheme="minorEastAsia" w:hAnsi="Times New Roman" w:cs="Times New Roman"/>
          <w:szCs w:val="24"/>
        </w:rPr>
      </w:pPr>
      <w:r>
        <w:rPr>
          <w:rFonts w:ascii="Times New Roman" w:eastAsiaTheme="minorEastAsia" w:hAnsi="Times New Roman" w:cs="Times New Roman"/>
          <w:szCs w:val="24"/>
        </w:rPr>
        <w:t>Produktivna grupa Ekonomija</w:t>
      </w:r>
    </w:p>
    <w:p w:rsidR="00F0190F" w:rsidRDefault="00F0190F" w:rsidP="006D033B">
      <w:pPr>
        <w:pStyle w:val="Odlomakpopisa"/>
        <w:widowControl w:val="0"/>
        <w:numPr>
          <w:ilvl w:val="3"/>
          <w:numId w:val="41"/>
        </w:numPr>
        <w:autoSpaceDE w:val="0"/>
        <w:autoSpaceDN w:val="0"/>
        <w:adjustRightInd w:val="0"/>
        <w:ind w:left="1418" w:hanging="425"/>
        <w:rPr>
          <w:rFonts w:ascii="Times New Roman" w:eastAsiaTheme="minorEastAsia" w:hAnsi="Times New Roman" w:cs="Times New Roman"/>
          <w:szCs w:val="24"/>
        </w:rPr>
      </w:pPr>
      <w:r>
        <w:rPr>
          <w:rFonts w:ascii="Times New Roman" w:eastAsiaTheme="minorEastAsia" w:hAnsi="Times New Roman" w:cs="Times New Roman"/>
          <w:szCs w:val="24"/>
        </w:rPr>
        <w:t xml:space="preserve">Grupa produktivnih aktivnosti u praonici rublja </w:t>
      </w:r>
    </w:p>
    <w:p w:rsidR="00F0190F" w:rsidRDefault="00F0190F" w:rsidP="006D033B">
      <w:pPr>
        <w:pStyle w:val="Odlomakpopisa"/>
        <w:widowControl w:val="0"/>
        <w:numPr>
          <w:ilvl w:val="3"/>
          <w:numId w:val="41"/>
        </w:numPr>
        <w:autoSpaceDE w:val="0"/>
        <w:autoSpaceDN w:val="0"/>
        <w:adjustRightInd w:val="0"/>
        <w:ind w:left="1418" w:hanging="425"/>
        <w:rPr>
          <w:rFonts w:ascii="Times New Roman" w:eastAsiaTheme="minorEastAsia" w:hAnsi="Times New Roman" w:cs="Times New Roman"/>
          <w:szCs w:val="24"/>
        </w:rPr>
      </w:pPr>
      <w:r>
        <w:rPr>
          <w:rFonts w:ascii="Times New Roman" w:eastAsiaTheme="minorEastAsia" w:hAnsi="Times New Roman" w:cs="Times New Roman"/>
          <w:szCs w:val="24"/>
        </w:rPr>
        <w:t xml:space="preserve">Grupa produktivnih aktivnosti u restoranu i kuhinji </w:t>
      </w:r>
    </w:p>
    <w:p w:rsidR="00F0190F" w:rsidRDefault="00F0190F" w:rsidP="006D033B">
      <w:pPr>
        <w:pStyle w:val="Odlomakpopisa"/>
        <w:widowControl w:val="0"/>
        <w:numPr>
          <w:ilvl w:val="3"/>
          <w:numId w:val="41"/>
        </w:numPr>
        <w:autoSpaceDE w:val="0"/>
        <w:autoSpaceDN w:val="0"/>
        <w:adjustRightInd w:val="0"/>
        <w:ind w:left="1418" w:hanging="425"/>
        <w:rPr>
          <w:rFonts w:ascii="Times New Roman" w:eastAsiaTheme="minorEastAsia" w:hAnsi="Times New Roman" w:cs="Times New Roman"/>
          <w:szCs w:val="24"/>
        </w:rPr>
      </w:pPr>
      <w:r>
        <w:rPr>
          <w:rFonts w:ascii="Times New Roman" w:eastAsiaTheme="minorEastAsia" w:hAnsi="Times New Roman" w:cs="Times New Roman"/>
          <w:szCs w:val="24"/>
        </w:rPr>
        <w:t>Grupa produktivnih aktivnosti u frizerskom salonu</w:t>
      </w:r>
    </w:p>
    <w:p w:rsidR="00F0190F" w:rsidRDefault="00F0190F" w:rsidP="006D033B">
      <w:pPr>
        <w:pStyle w:val="Odlomakpopisa"/>
        <w:widowControl w:val="0"/>
        <w:numPr>
          <w:ilvl w:val="3"/>
          <w:numId w:val="41"/>
        </w:numPr>
        <w:autoSpaceDE w:val="0"/>
        <w:autoSpaceDN w:val="0"/>
        <w:adjustRightInd w:val="0"/>
        <w:ind w:left="1418" w:hanging="425"/>
        <w:rPr>
          <w:rFonts w:ascii="Times New Roman" w:eastAsiaTheme="minorEastAsia" w:hAnsi="Times New Roman" w:cs="Times New Roman"/>
          <w:szCs w:val="24"/>
        </w:rPr>
      </w:pPr>
      <w:r>
        <w:rPr>
          <w:rFonts w:ascii="Times New Roman" w:eastAsiaTheme="minorEastAsia" w:hAnsi="Times New Roman" w:cs="Times New Roman"/>
          <w:szCs w:val="24"/>
        </w:rPr>
        <w:t>Grupa vezilja</w:t>
      </w:r>
      <w:r w:rsidR="00E360C4">
        <w:rPr>
          <w:rFonts w:ascii="Times New Roman" w:eastAsiaTheme="minorEastAsia" w:hAnsi="Times New Roman" w:cs="Times New Roman"/>
          <w:szCs w:val="24"/>
        </w:rPr>
        <w:t xml:space="preserve"> </w:t>
      </w:r>
      <w:r>
        <w:rPr>
          <w:rFonts w:ascii="Times New Roman" w:eastAsiaTheme="minorEastAsia" w:hAnsi="Times New Roman" w:cs="Times New Roman"/>
          <w:szCs w:val="24"/>
        </w:rPr>
        <w:t>-</w:t>
      </w:r>
      <w:r w:rsidR="00E360C4">
        <w:rPr>
          <w:rFonts w:ascii="Times New Roman" w:eastAsiaTheme="minorEastAsia" w:hAnsi="Times New Roman" w:cs="Times New Roman"/>
          <w:szCs w:val="24"/>
        </w:rPr>
        <w:t xml:space="preserve"> </w:t>
      </w:r>
      <w:r>
        <w:rPr>
          <w:rFonts w:ascii="Times New Roman" w:eastAsiaTheme="minorEastAsia" w:hAnsi="Times New Roman" w:cs="Times New Roman"/>
          <w:szCs w:val="24"/>
        </w:rPr>
        <w:t xml:space="preserve">izrada ručnih radova (kroz 2019. </w:t>
      </w:r>
      <w:r w:rsidR="00E360C4">
        <w:rPr>
          <w:rFonts w:ascii="Times New Roman" w:eastAsiaTheme="minorEastAsia" w:hAnsi="Times New Roman" w:cs="Times New Roman"/>
          <w:szCs w:val="24"/>
        </w:rPr>
        <w:t>g</w:t>
      </w:r>
      <w:r>
        <w:rPr>
          <w:rFonts w:ascii="Times New Roman" w:eastAsiaTheme="minorEastAsia" w:hAnsi="Times New Roman" w:cs="Times New Roman"/>
          <w:szCs w:val="24"/>
        </w:rPr>
        <w:t xml:space="preserve">odinu otvoreno 189 radnih naloga; izrađena 24 stolnjaka, 119 nadstolnjaka, 21 goblena, 11 salveta, 2 ručnika na domaćem platnu, 3 jastučnice, 1 vezena suknja, 6 RN džepova za torbe, 2 RN  lavandinih jastučića) </w:t>
      </w:r>
    </w:p>
    <w:p w:rsidR="00F0190F" w:rsidRDefault="00F0190F" w:rsidP="006D033B">
      <w:pPr>
        <w:pStyle w:val="Odlomakpopisa"/>
        <w:widowControl w:val="0"/>
        <w:numPr>
          <w:ilvl w:val="3"/>
          <w:numId w:val="41"/>
        </w:numPr>
        <w:autoSpaceDE w:val="0"/>
        <w:autoSpaceDN w:val="0"/>
        <w:adjustRightInd w:val="0"/>
        <w:ind w:left="1418" w:hanging="425"/>
        <w:rPr>
          <w:rFonts w:ascii="Times New Roman" w:eastAsiaTheme="minorEastAsia" w:hAnsi="Times New Roman" w:cs="Times New Roman"/>
          <w:szCs w:val="24"/>
        </w:rPr>
      </w:pPr>
      <w:r>
        <w:rPr>
          <w:rFonts w:ascii="Times New Roman" w:eastAsiaTheme="minorEastAsia" w:hAnsi="Times New Roman" w:cs="Times New Roman"/>
          <w:szCs w:val="24"/>
        </w:rPr>
        <w:t>Cvjećarska grupa</w:t>
      </w:r>
    </w:p>
    <w:p w:rsidR="00F0190F" w:rsidRDefault="00F0190F" w:rsidP="00F0190F">
      <w:pPr>
        <w:widowControl w:val="0"/>
        <w:autoSpaceDE w:val="0"/>
        <w:autoSpaceDN w:val="0"/>
        <w:adjustRightInd w:val="0"/>
        <w:ind w:firstLine="993"/>
        <w:rPr>
          <w:rFonts w:eastAsiaTheme="minorEastAsia"/>
        </w:rPr>
      </w:pPr>
    </w:p>
    <w:p w:rsidR="00F0190F" w:rsidRDefault="00F0190F" w:rsidP="00F0190F">
      <w:pPr>
        <w:spacing w:line="235" w:lineRule="auto"/>
        <w:jc w:val="both"/>
        <w:rPr>
          <w:rFonts w:cs="Arial"/>
        </w:rPr>
      </w:pPr>
      <w:bookmarkStart w:id="66" w:name="page14"/>
      <w:bookmarkEnd w:id="66"/>
      <w:r w:rsidRPr="00D134F6">
        <w:rPr>
          <w:rFonts w:cs="Arial"/>
        </w:rPr>
        <w:t>Svoje vjerske i duhovne potrebe</w:t>
      </w:r>
      <w:r>
        <w:rPr>
          <w:rFonts w:cs="Arial"/>
          <w:b/>
        </w:rPr>
        <w:t xml:space="preserve"> </w:t>
      </w:r>
      <w:r>
        <w:rPr>
          <w:rFonts w:cs="Arial"/>
        </w:rPr>
        <w:t>korisnici  su mogli  zadovoljavati kroz redovita misna slavlja koja se održavaju utorkom od 11, 00  sati, kroz zajedničke molitvene grupe (molitva Krunice subotom),  božićni blagoslov soba, uskršnje i božićne ispovjedi</w:t>
      </w:r>
      <w:bookmarkStart w:id="67" w:name="page15"/>
      <w:bookmarkEnd w:id="67"/>
      <w:r w:rsidR="00E360C4">
        <w:rPr>
          <w:rFonts w:cs="Arial"/>
        </w:rPr>
        <w:t xml:space="preserve"> i slično.</w:t>
      </w:r>
    </w:p>
    <w:p w:rsidR="00E360C4" w:rsidRDefault="00E360C4" w:rsidP="00F0190F">
      <w:pPr>
        <w:spacing w:line="235" w:lineRule="auto"/>
        <w:jc w:val="both"/>
        <w:rPr>
          <w:rFonts w:cs="Arial"/>
        </w:rPr>
      </w:pPr>
    </w:p>
    <w:p w:rsidR="00F0190F" w:rsidRDefault="00F0190F" w:rsidP="00F0190F">
      <w:pPr>
        <w:jc w:val="both"/>
        <w:rPr>
          <w:rFonts w:cs="Arial"/>
        </w:rPr>
      </w:pPr>
      <w:r>
        <w:rPr>
          <w:rFonts w:cs="Arial"/>
        </w:rPr>
        <w:t>Uključivanje korisnika u svakodnevni život i događanja u Domu je zadovoljavajući. Sadržaji koji su im ponuđeni, prema njihovim navodima su bogati i raznoliki. Vrlo često i sami predlažu aktivnosti u kojima bi željeli sudjelovati. Potrebno ih je kontinuirano motivirati i poticati na aktivnosti i suradnju, uvažavajući pri tome njihove potrebe, interese i sposobnosti. Važno ih je pravovremeno i dobro informirati, te ih postepeno, bez presije uključivati u život u Domu.</w:t>
      </w:r>
    </w:p>
    <w:p w:rsidR="00F0190F" w:rsidRDefault="00F0190F" w:rsidP="00F0190F">
      <w:pPr>
        <w:pStyle w:val="Odlomakpopisa"/>
        <w:spacing w:after="160" w:line="256" w:lineRule="auto"/>
        <w:ind w:left="0"/>
        <w:jc w:val="both"/>
        <w:rPr>
          <w:rFonts w:ascii="Times New Roman" w:hAnsi="Times New Roman" w:cs="Times New Roman"/>
          <w:lang w:eastAsia="en-US"/>
        </w:rPr>
      </w:pPr>
    </w:p>
    <w:p w:rsidR="00F0190F" w:rsidRPr="00E360C4" w:rsidRDefault="00BB5367" w:rsidP="00D134F6">
      <w:pPr>
        <w:pStyle w:val="Naslov3"/>
        <w:rPr>
          <w:rFonts w:ascii="Times New Roman" w:eastAsiaTheme="minorHAnsi" w:hAnsi="Times New Roman" w:cs="Times New Roman"/>
          <w:lang w:eastAsia="en-US"/>
        </w:rPr>
      </w:pPr>
      <w:bookmarkStart w:id="68" w:name="_Toc30755428"/>
      <w:r w:rsidRPr="00E360C4">
        <w:rPr>
          <w:rFonts w:ascii="Times New Roman" w:eastAsiaTheme="minorHAnsi" w:hAnsi="Times New Roman" w:cs="Times New Roman"/>
          <w:lang w:eastAsia="en-US"/>
        </w:rPr>
        <w:t>Sudjelovanje u radu stru</w:t>
      </w:r>
      <w:r w:rsidRPr="00E360C4">
        <w:rPr>
          <w:rFonts w:ascii="Times New Roman" w:hAnsi="Times New Roman" w:cs="Times New Roman"/>
        </w:rPr>
        <w:t>čnih</w:t>
      </w:r>
      <w:r w:rsidR="008E1CD1" w:rsidRPr="00E360C4">
        <w:rPr>
          <w:rFonts w:ascii="Times New Roman" w:eastAsiaTheme="minorHAnsi" w:hAnsi="Times New Roman" w:cs="Times New Roman"/>
          <w:lang w:eastAsia="en-US"/>
        </w:rPr>
        <w:t xml:space="preserve"> tijela D</w:t>
      </w:r>
      <w:r w:rsidRPr="00E360C4">
        <w:rPr>
          <w:rFonts w:ascii="Times New Roman" w:eastAsiaTheme="minorHAnsi" w:hAnsi="Times New Roman" w:cs="Times New Roman"/>
          <w:lang w:eastAsia="en-US"/>
        </w:rPr>
        <w:t>oma</w:t>
      </w:r>
      <w:bookmarkEnd w:id="68"/>
    </w:p>
    <w:p w:rsidR="00D134F6" w:rsidRPr="00D134F6" w:rsidRDefault="00D134F6" w:rsidP="00D134F6">
      <w:pPr>
        <w:rPr>
          <w:rFonts w:eastAsiaTheme="minorHAnsi"/>
          <w:lang w:eastAsia="en-US"/>
        </w:rPr>
      </w:pPr>
    </w:p>
    <w:p w:rsidR="00F0190F" w:rsidRPr="00E360C4" w:rsidRDefault="00F0190F" w:rsidP="005C33CC">
      <w:pPr>
        <w:pStyle w:val="Naslov4"/>
        <w:rPr>
          <w:rFonts w:ascii="Times New Roman" w:eastAsiaTheme="minorHAnsi" w:hAnsi="Times New Roman" w:cs="Times New Roman"/>
          <w:lang w:eastAsia="en-US"/>
        </w:rPr>
      </w:pPr>
      <w:r w:rsidRPr="00E360C4">
        <w:rPr>
          <w:rFonts w:ascii="Times New Roman" w:eastAsiaTheme="minorHAnsi" w:hAnsi="Times New Roman" w:cs="Times New Roman"/>
          <w:lang w:eastAsia="en-US"/>
        </w:rPr>
        <w:t>Stručno vi</w:t>
      </w:r>
      <w:r w:rsidRPr="00E360C4">
        <w:rPr>
          <w:rStyle w:val="Naslov4Char"/>
          <w:rFonts w:ascii="Times New Roman" w:hAnsi="Times New Roman" w:cs="Times New Roman"/>
        </w:rPr>
        <w:t>j</w:t>
      </w:r>
      <w:r w:rsidRPr="00E360C4">
        <w:rPr>
          <w:rFonts w:ascii="Times New Roman" w:eastAsiaTheme="minorHAnsi" w:hAnsi="Times New Roman" w:cs="Times New Roman"/>
          <w:lang w:eastAsia="en-US"/>
        </w:rPr>
        <w:t xml:space="preserve">eće </w:t>
      </w:r>
    </w:p>
    <w:p w:rsidR="00F0190F" w:rsidRPr="00B564AD" w:rsidRDefault="005C33CC" w:rsidP="00F0190F">
      <w:pPr>
        <w:ind w:right="-284"/>
        <w:jc w:val="both"/>
      </w:pPr>
      <w:r w:rsidRPr="00B564AD">
        <w:t>O</w:t>
      </w:r>
      <w:r w:rsidR="00F0190F" w:rsidRPr="00B564AD">
        <w:t>držana su</w:t>
      </w:r>
      <w:r w:rsidRPr="00B564AD">
        <w:t xml:space="preserve"> tri sastanaka  Stručnog vijeća</w:t>
      </w:r>
      <w:r w:rsidR="00F0190F" w:rsidRPr="00B564AD">
        <w:t xml:space="preserve"> s ukupno 8 točaka dnevnog reda. </w:t>
      </w:r>
    </w:p>
    <w:p w:rsidR="00E360C4" w:rsidRPr="00B564AD" w:rsidRDefault="00E360C4" w:rsidP="00F0190F">
      <w:pPr>
        <w:ind w:right="-284"/>
        <w:jc w:val="both"/>
      </w:pPr>
    </w:p>
    <w:p w:rsidR="005C33CC" w:rsidRPr="00B564AD" w:rsidRDefault="00F0190F" w:rsidP="00F0190F">
      <w:pPr>
        <w:ind w:right="-284"/>
        <w:jc w:val="both"/>
      </w:pPr>
      <w:r w:rsidRPr="00B564AD">
        <w:t>Svi sastanci  održani su u prostori</w:t>
      </w:r>
      <w:r w:rsidR="00E360C4" w:rsidRPr="00B564AD">
        <w:t>ja</w:t>
      </w:r>
      <w:r w:rsidRPr="00B564AD">
        <w:t xml:space="preserve">ma Doma u redovno radno vrijeme. Sastanci su sazivani od strane voditelja, objavom pisanog poziva na oglasnoj ploči, u dogovoru s ravnateljicom.  Sve sastanke vodila je voditeljica Stručnog vijeća.  </w:t>
      </w:r>
    </w:p>
    <w:p w:rsidR="00E360C4" w:rsidRPr="00B564AD" w:rsidRDefault="00E360C4" w:rsidP="00F0190F">
      <w:pPr>
        <w:ind w:right="-284"/>
        <w:jc w:val="both"/>
      </w:pPr>
    </w:p>
    <w:p w:rsidR="00F0190F" w:rsidRPr="00E55F9B" w:rsidRDefault="00F0190F" w:rsidP="00F0190F">
      <w:pPr>
        <w:ind w:right="-284"/>
        <w:jc w:val="both"/>
        <w:rPr>
          <w:color w:val="FF0000"/>
        </w:rPr>
      </w:pPr>
      <w:r w:rsidRPr="00B564AD">
        <w:t>Tijekom godine Stručno vijeće donijelo je 4 odluke, 1 prijedloga i 1 zaključak</w:t>
      </w:r>
      <w:r w:rsidRPr="00E55F9B">
        <w:rPr>
          <w:color w:val="FF0000"/>
        </w:rPr>
        <w:t>.</w:t>
      </w:r>
    </w:p>
    <w:p w:rsidR="00B95E1D" w:rsidRPr="00E55F9B" w:rsidRDefault="00B95E1D" w:rsidP="00F0190F">
      <w:pPr>
        <w:ind w:right="-284"/>
        <w:jc w:val="both"/>
        <w:rPr>
          <w:color w:val="FF0000"/>
        </w:rPr>
      </w:pPr>
    </w:p>
    <w:p w:rsidR="00B95E1D" w:rsidRPr="00E360C4" w:rsidRDefault="00F60229" w:rsidP="00B95E1D">
      <w:pPr>
        <w:pStyle w:val="Naslov4"/>
        <w:rPr>
          <w:rFonts w:ascii="Times New Roman" w:hAnsi="Times New Roman" w:cs="Times New Roman"/>
        </w:rPr>
      </w:pPr>
      <w:r w:rsidRPr="00E360C4">
        <w:rPr>
          <w:rFonts w:ascii="Times New Roman" w:hAnsi="Times New Roman" w:cs="Times New Roman"/>
        </w:rPr>
        <w:lastRenderedPageBreak/>
        <w:t xml:space="preserve">Kolegij </w:t>
      </w:r>
      <w:r w:rsidR="00B95E1D" w:rsidRPr="00E360C4">
        <w:rPr>
          <w:rFonts w:ascii="Times New Roman" w:hAnsi="Times New Roman" w:cs="Times New Roman"/>
        </w:rPr>
        <w:t xml:space="preserve"> </w:t>
      </w:r>
      <w:r w:rsidRPr="00E360C4">
        <w:rPr>
          <w:rFonts w:ascii="Times New Roman" w:hAnsi="Times New Roman" w:cs="Times New Roman"/>
        </w:rPr>
        <w:t>voditelja odjela</w:t>
      </w:r>
    </w:p>
    <w:p w:rsidR="00B95E1D" w:rsidRDefault="00B95E1D" w:rsidP="00B95E1D">
      <w:pPr>
        <w:spacing w:line="235" w:lineRule="auto"/>
        <w:jc w:val="both"/>
        <w:rPr>
          <w:rFonts w:cs="Arial"/>
        </w:rPr>
      </w:pPr>
      <w:r>
        <w:rPr>
          <w:rFonts w:cs="Arial"/>
        </w:rPr>
        <w:t xml:space="preserve">Svakog ponedjeljka održavao se Kolegij </w:t>
      </w:r>
      <w:r w:rsidR="00F60229">
        <w:rPr>
          <w:rFonts w:cs="Arial"/>
        </w:rPr>
        <w:t xml:space="preserve">svih voditelja odjela </w:t>
      </w:r>
      <w:r>
        <w:rPr>
          <w:rFonts w:cs="Arial"/>
        </w:rPr>
        <w:t>sa ravnateljicom na kojem su sudjelovali   voditelji svih Odjela u Domu.  Na Kolegiju su se iznosila  zbivanja tokom prethodnog tjedna te dogovarale aktivnosti koje slijede u narednom tjednu</w:t>
      </w:r>
      <w:r>
        <w:rPr>
          <w:rFonts w:cs="Arial"/>
          <w:b/>
        </w:rPr>
        <w:t>.</w:t>
      </w:r>
      <w:r>
        <w:rPr>
          <w:rFonts w:cs="Arial"/>
        </w:rPr>
        <w:t xml:space="preserve">  Na kolegiju se  ravnateljicu izvještavalo  o događanjima u Domu, problematici i aktualnostima, te informirao svatko sa svojeg područja rada o provedenim aktivnostima. Ravnateljica je  izvještavala  sve prisutne o aktualnostima vezanim uz Dom, suradnju s ostalim institucijama</w:t>
      </w:r>
      <w:r>
        <w:rPr>
          <w:rFonts w:cs="Arial"/>
          <w:b/>
        </w:rPr>
        <w:t xml:space="preserve">. </w:t>
      </w:r>
    </w:p>
    <w:p w:rsidR="005C33CC" w:rsidRDefault="005C33CC" w:rsidP="00F0190F">
      <w:pPr>
        <w:ind w:right="-284"/>
        <w:jc w:val="both"/>
      </w:pPr>
    </w:p>
    <w:p w:rsidR="005C33CC" w:rsidRPr="00E360C4" w:rsidRDefault="005C33CC" w:rsidP="005C33CC">
      <w:pPr>
        <w:pStyle w:val="Naslov4"/>
        <w:rPr>
          <w:rFonts w:ascii="Times New Roman" w:hAnsi="Times New Roman" w:cs="Times New Roman"/>
        </w:rPr>
      </w:pPr>
      <w:r w:rsidRPr="00E360C4">
        <w:rPr>
          <w:rFonts w:ascii="Times New Roman" w:hAnsi="Times New Roman" w:cs="Times New Roman"/>
        </w:rPr>
        <w:t>Stručni kolegij</w:t>
      </w:r>
    </w:p>
    <w:p w:rsidR="00E360C4" w:rsidRPr="00E360C4" w:rsidRDefault="00B95E1D" w:rsidP="00E360C4">
      <w:pPr>
        <w:spacing w:after="160" w:line="256" w:lineRule="auto"/>
        <w:ind w:right="-299"/>
        <w:jc w:val="both"/>
        <w:rPr>
          <w:rFonts w:eastAsiaTheme="minorHAnsi"/>
          <w:lang w:eastAsia="en-US"/>
        </w:rPr>
      </w:pPr>
      <w:r>
        <w:rPr>
          <w:rFonts w:cs="Arial"/>
        </w:rPr>
        <w:t xml:space="preserve">Utorkom se  održavao  sastanak svih stručnih radnika koji su prisutni u smjeni.  Uz radnike Odjela socijalnog rada i psihosocijalne rehabilitacije sudjeluju radnici Odjela brige o zdravlju; medicinske sestre/tehničari, fizioterapeuti. Raspravljalo se o aktualnim temama, problemima s kojima se susrećemo u radu, o korisnicima, o planiranim izlascima van Doma, o planiranim prijamima. Sve prisutne obavještavalo se o odlukama multidisciplinarnih timova za pojedine korisnike. O sastancima se vode zapisnici. </w:t>
      </w:r>
      <w:r>
        <w:rPr>
          <w:rFonts w:cstheme="minorBidi"/>
          <w:lang w:eastAsia="en-US"/>
        </w:rPr>
        <w:t xml:space="preserve">Početkom mjeseca raspravlja se o </w:t>
      </w:r>
      <w:r>
        <w:rPr>
          <w:rFonts w:eastAsiaTheme="minorHAnsi"/>
          <w:lang w:eastAsia="en-US"/>
        </w:rPr>
        <w:t>korisnicima sukladno Uputama za postupanje sa/prema korisnicima kojima je sloboda izbora i/ili kretanja izvan ustanove preporučena uz pratnju. Evidencije se nalaze</w:t>
      </w:r>
      <w:r w:rsidR="00E360C4">
        <w:rPr>
          <w:rFonts w:eastAsiaTheme="minorHAnsi"/>
          <w:lang w:eastAsia="en-US"/>
        </w:rPr>
        <w:t xml:space="preserve"> u  porti Doma kako bi se lakše </w:t>
      </w:r>
      <w:r>
        <w:rPr>
          <w:rFonts w:eastAsiaTheme="minorHAnsi"/>
          <w:lang w:eastAsia="en-US"/>
        </w:rPr>
        <w:t>evidentirali izlasci korisnika van Doma te njihova pratnja</w:t>
      </w:r>
      <w:r>
        <w:rPr>
          <w:rFonts w:cs="Arial"/>
        </w:rPr>
        <w:t xml:space="preserve">. </w:t>
      </w:r>
      <w:r w:rsidR="0060089F">
        <w:rPr>
          <w:rFonts w:cstheme="minorBidi"/>
          <w:lang w:eastAsia="en-US"/>
        </w:rPr>
        <w:t xml:space="preserve">                                                                                            </w:t>
      </w:r>
      <w:r w:rsidR="00E360C4">
        <w:rPr>
          <w:rFonts w:cstheme="minorBidi"/>
          <w:lang w:eastAsia="en-US"/>
        </w:rPr>
        <w:t xml:space="preserve">                               </w:t>
      </w:r>
      <w:r w:rsidR="0060089F">
        <w:rPr>
          <w:rFonts w:cstheme="minorBidi"/>
          <w:lang w:eastAsia="en-US"/>
        </w:rPr>
        <w:t xml:space="preserve"> </w:t>
      </w:r>
    </w:p>
    <w:p w:rsidR="0060089F" w:rsidRPr="00E360C4" w:rsidRDefault="00F0190F" w:rsidP="00E360C4">
      <w:pPr>
        <w:spacing w:after="160" w:line="256" w:lineRule="auto"/>
        <w:ind w:right="-299"/>
        <w:jc w:val="both"/>
        <w:rPr>
          <w:rFonts w:eastAsiaTheme="minorHAnsi"/>
          <w:lang w:eastAsia="en-US"/>
        </w:rPr>
      </w:pPr>
      <w:r>
        <w:t>Nadalje  upoznavalo se prisutne radnike o mogućnostima odlazaka na edukacije. Nakon edukacija  iste su p</w:t>
      </w:r>
      <w:r w:rsidR="005C33CC">
        <w:t xml:space="preserve">rezentirane ostalim članovima. </w:t>
      </w:r>
    </w:p>
    <w:p w:rsidR="0060089F" w:rsidRDefault="0060089F" w:rsidP="0060089F">
      <w:pPr>
        <w:pStyle w:val="Naslov4"/>
      </w:pPr>
      <w:r>
        <w:t>Multidisciplinarni stručni tim</w:t>
      </w:r>
    </w:p>
    <w:p w:rsidR="0060089F" w:rsidRDefault="0060089F" w:rsidP="0060089F">
      <w:pPr>
        <w:spacing w:line="235" w:lineRule="auto"/>
        <w:jc w:val="both"/>
        <w:rPr>
          <w:rFonts w:eastAsiaTheme="minorHAnsi"/>
          <w:lang w:eastAsia="en-US"/>
        </w:rPr>
      </w:pPr>
      <w:r>
        <w:rPr>
          <w:rFonts w:cs="Arial"/>
        </w:rPr>
        <w:t xml:space="preserve">Članovi multidisciplinarnog  tima su odjelni socijalni radnik, psiholog, edukacijski rehabilitator, radni terapeut, medicinska sestra/ tehničar, fizioterapeut. Sastaju se  prema dogovoru, raspravljaju o pojedinim korisnicima, izrađuju </w:t>
      </w:r>
      <w:r>
        <w:rPr>
          <w:rFonts w:eastAsiaTheme="minorHAnsi"/>
          <w:lang w:eastAsia="en-US"/>
        </w:rPr>
        <w:t>Individualni  plan rada, nakon provedene timske procjene, za svakog  novog korisnika i evaluacije istih za postojeće korisnike, pristupalo se  rješavanju problema u ponašanju i funkcioniranju, planiranju aktivnosti. S odlikama Tima upoznavalo se ostale  radnike.</w:t>
      </w:r>
    </w:p>
    <w:p w:rsidR="0060089F" w:rsidRDefault="0060089F" w:rsidP="0060089F">
      <w:pPr>
        <w:spacing w:line="235" w:lineRule="auto"/>
        <w:jc w:val="both"/>
        <w:rPr>
          <w:rFonts w:eastAsiaTheme="minorHAnsi"/>
          <w:lang w:eastAsia="en-US"/>
        </w:rPr>
      </w:pPr>
    </w:p>
    <w:p w:rsidR="0060089F" w:rsidRDefault="0060089F" w:rsidP="0060089F">
      <w:pPr>
        <w:pStyle w:val="Naslov4"/>
      </w:pPr>
      <w:r>
        <w:t>Suradnja u Odjelu socijalnog rada i psihosocijalne rehabilitacije</w:t>
      </w:r>
    </w:p>
    <w:p w:rsidR="00E55F9B" w:rsidRDefault="0060089F" w:rsidP="0060089F">
      <w:pPr>
        <w:spacing w:line="235" w:lineRule="auto"/>
        <w:jc w:val="both"/>
        <w:rPr>
          <w:rFonts w:cs="Arial"/>
        </w:rPr>
      </w:pPr>
      <w:r>
        <w:rPr>
          <w:rFonts w:cs="Arial"/>
        </w:rPr>
        <w:t>Svakog ponedjeljka održavao se radni sastanak Odjela socijalnog rada i psihosocijalne rehabilitacije na kojima su se razmjenjivale  informacija o aktualnostima i stanju u Domu, o korisnicima, planiranim prijamima novih korisnika, planiranju aktivnosti, izleta kroz mjesec, dogovor o stručnom usavršavanju. Početkom mjeseca se izrađuje mjesečni plan aktivnosti Odjela, za naredni mjesec  utvrđuje se plan rada, definiraju međusobne uloge i obaveze, prema dogovorenim aktivnostima i poslovima.</w:t>
      </w:r>
    </w:p>
    <w:p w:rsidR="0060089F" w:rsidRDefault="0060089F" w:rsidP="0060089F">
      <w:pPr>
        <w:spacing w:line="235" w:lineRule="auto"/>
        <w:jc w:val="both"/>
        <w:rPr>
          <w:rFonts w:cs="Arial"/>
        </w:rPr>
      </w:pPr>
      <w:r>
        <w:rPr>
          <w:rFonts w:cs="Arial"/>
        </w:rPr>
        <w:t xml:space="preserve"> </w:t>
      </w:r>
    </w:p>
    <w:p w:rsidR="0060089F" w:rsidRDefault="0060089F" w:rsidP="0060089F">
      <w:pPr>
        <w:spacing w:line="235" w:lineRule="auto"/>
        <w:jc w:val="both"/>
        <w:rPr>
          <w:rFonts w:cs="Arial"/>
        </w:rPr>
      </w:pPr>
      <w:r>
        <w:rPr>
          <w:rFonts w:cs="Arial"/>
        </w:rPr>
        <w:t>Svakodnevno se ujutro održava sastanak primopredaje Odijela, dogovori o aktivnostima tokom dana.</w:t>
      </w:r>
    </w:p>
    <w:p w:rsidR="0060089F" w:rsidRPr="0060089F" w:rsidRDefault="0060089F" w:rsidP="0060089F">
      <w:pPr>
        <w:spacing w:line="235" w:lineRule="auto"/>
        <w:jc w:val="both"/>
        <w:rPr>
          <w:rFonts w:eastAsiaTheme="minorHAnsi"/>
          <w:lang w:eastAsia="en-US"/>
        </w:rPr>
      </w:pPr>
    </w:p>
    <w:p w:rsidR="00F0190F" w:rsidRDefault="00F0190F" w:rsidP="005C33CC">
      <w:pPr>
        <w:pStyle w:val="Naslov4"/>
      </w:pPr>
      <w:r>
        <w:t>Komisija za prijam i otpust korisnika</w:t>
      </w:r>
    </w:p>
    <w:p w:rsidR="00F0190F" w:rsidRDefault="00F0190F" w:rsidP="00F0190F">
      <w:pPr>
        <w:spacing w:after="160" w:line="256" w:lineRule="auto"/>
        <w:jc w:val="both"/>
        <w:rPr>
          <w:rFonts w:eastAsiaTheme="minorHAnsi"/>
          <w:lang w:eastAsia="en-US"/>
        </w:rPr>
      </w:pPr>
      <w:r>
        <w:rPr>
          <w:rFonts w:eastAsiaTheme="minorHAnsi"/>
          <w:lang w:eastAsia="en-US"/>
        </w:rPr>
        <w:t>Komisija za prijam i otpust korisnika radila</w:t>
      </w:r>
      <w:r w:rsidR="005C33CC">
        <w:rPr>
          <w:rFonts w:eastAsiaTheme="minorHAnsi"/>
          <w:lang w:eastAsia="en-US"/>
        </w:rPr>
        <w:t xml:space="preserve"> je</w:t>
      </w:r>
      <w:r>
        <w:rPr>
          <w:rFonts w:eastAsiaTheme="minorHAnsi"/>
          <w:lang w:eastAsia="en-US"/>
        </w:rPr>
        <w:t xml:space="preserve"> u sastavu od pet članova:</w:t>
      </w:r>
    </w:p>
    <w:p w:rsidR="00E55F9B" w:rsidRPr="00B564AD" w:rsidRDefault="00E55F9B" w:rsidP="00E55F9B">
      <w:pPr>
        <w:numPr>
          <w:ilvl w:val="0"/>
          <w:numId w:val="51"/>
        </w:numPr>
        <w:spacing w:after="5" w:line="250" w:lineRule="auto"/>
        <w:ind w:hanging="360"/>
        <w:jc w:val="both"/>
      </w:pPr>
      <w:r w:rsidRPr="00B564AD">
        <w:t xml:space="preserve">socijalni radnik </w:t>
      </w:r>
    </w:p>
    <w:p w:rsidR="00E55F9B" w:rsidRPr="00B564AD" w:rsidRDefault="00E55F9B" w:rsidP="00E55F9B">
      <w:pPr>
        <w:numPr>
          <w:ilvl w:val="0"/>
          <w:numId w:val="51"/>
        </w:numPr>
        <w:spacing w:after="5" w:line="250" w:lineRule="auto"/>
        <w:ind w:hanging="360"/>
        <w:jc w:val="both"/>
      </w:pPr>
      <w:r w:rsidRPr="00B564AD">
        <w:t xml:space="preserve">psiholog </w:t>
      </w:r>
    </w:p>
    <w:p w:rsidR="00E55F9B" w:rsidRPr="00B564AD" w:rsidRDefault="00E55F9B" w:rsidP="00E55F9B">
      <w:pPr>
        <w:numPr>
          <w:ilvl w:val="0"/>
          <w:numId w:val="51"/>
        </w:numPr>
        <w:spacing w:after="5" w:line="250" w:lineRule="auto"/>
        <w:ind w:hanging="360"/>
        <w:jc w:val="both"/>
      </w:pPr>
      <w:r w:rsidRPr="00B564AD">
        <w:t>edukacijski rehabilitator</w:t>
      </w:r>
    </w:p>
    <w:p w:rsidR="00E55F9B" w:rsidRPr="00B564AD" w:rsidRDefault="00E55F9B" w:rsidP="00E55F9B">
      <w:pPr>
        <w:numPr>
          <w:ilvl w:val="0"/>
          <w:numId w:val="51"/>
        </w:numPr>
        <w:spacing w:after="5" w:line="250" w:lineRule="auto"/>
        <w:ind w:hanging="360"/>
        <w:jc w:val="both"/>
      </w:pPr>
      <w:r w:rsidRPr="00B564AD">
        <w:t>voditelj odjela  brige o zdravlju</w:t>
      </w:r>
    </w:p>
    <w:p w:rsidR="00E55F9B" w:rsidRDefault="00E55F9B" w:rsidP="00F0190F">
      <w:pPr>
        <w:numPr>
          <w:ilvl w:val="0"/>
          <w:numId w:val="51"/>
        </w:numPr>
        <w:spacing w:after="5" w:line="250" w:lineRule="auto"/>
        <w:ind w:hanging="360"/>
        <w:jc w:val="both"/>
      </w:pPr>
      <w:r w:rsidRPr="00B564AD">
        <w:t>stručni radnik centra za socijalnu skrb  nadležnog za područje na kojem se nalazi Dom</w:t>
      </w:r>
      <w:r w:rsidR="00B564AD">
        <w:t>.</w:t>
      </w:r>
    </w:p>
    <w:p w:rsidR="00F9679D" w:rsidRPr="00B564AD" w:rsidRDefault="00F9679D" w:rsidP="00F9679D">
      <w:pPr>
        <w:spacing w:after="5" w:line="250" w:lineRule="auto"/>
        <w:ind w:left="720"/>
        <w:jc w:val="both"/>
      </w:pPr>
    </w:p>
    <w:p w:rsidR="00F0190F" w:rsidRDefault="005C33CC" w:rsidP="00F0190F">
      <w:pPr>
        <w:jc w:val="both"/>
      </w:pPr>
      <w:r>
        <w:lastRenderedPageBreak/>
        <w:t xml:space="preserve">Komisija je </w:t>
      </w:r>
      <w:r w:rsidR="00F0190F">
        <w:t>održala ukupno 10 redovnih sastanaka i jedan izvanredni sastanak.</w:t>
      </w:r>
    </w:p>
    <w:p w:rsidR="00E55F9B" w:rsidRDefault="00E55F9B" w:rsidP="00F0190F">
      <w:pPr>
        <w:jc w:val="both"/>
      </w:pPr>
    </w:p>
    <w:p w:rsidR="00F0190F" w:rsidRDefault="00B95E1D" w:rsidP="00E809A4">
      <w:pPr>
        <w:jc w:val="both"/>
      </w:pPr>
      <w:r>
        <w:t>Na 1.</w:t>
      </w:r>
      <w:r w:rsidR="004F16B5">
        <w:t xml:space="preserve"> sastanku</w:t>
      </w:r>
      <w:r w:rsidR="00E55F9B">
        <w:t xml:space="preserve"> u 2019. godine</w:t>
      </w:r>
      <w:r w:rsidR="004F16B5">
        <w:t xml:space="preserve">, </w:t>
      </w:r>
      <w:r>
        <w:t xml:space="preserve">pokrenuta je </w:t>
      </w:r>
      <w:r w:rsidR="00F0190F">
        <w:t>revizija zahtjeva sa liste čekanja kako</w:t>
      </w:r>
      <w:r w:rsidR="005C33CC">
        <w:t xml:space="preserve"> bi se utvrdilo stvarno stanje.</w:t>
      </w:r>
      <w:r w:rsidR="004F16B5">
        <w:t xml:space="preserve"> Utvrđen je točan broj z</w:t>
      </w:r>
      <w:r w:rsidR="00F0190F">
        <w:t>ahtjeva za smještaj koji se nalaze na li</w:t>
      </w:r>
      <w:r w:rsidR="004F16B5">
        <w:t>sti ček</w:t>
      </w:r>
      <w:r w:rsidR="00E809A4">
        <w:t xml:space="preserve">anja. </w:t>
      </w:r>
      <w:r w:rsidR="004F16B5">
        <w:t>P</w:t>
      </w:r>
      <w:r w:rsidR="00F0190F">
        <w:t xml:space="preserve">o završetku revizije </w:t>
      </w:r>
      <w:r w:rsidR="00E809A4">
        <w:t xml:space="preserve">u </w:t>
      </w:r>
      <w:r>
        <w:t>travnju 2019.</w:t>
      </w:r>
      <w:r w:rsidR="00E55F9B">
        <w:t xml:space="preserve"> godine</w:t>
      </w:r>
      <w:r>
        <w:t xml:space="preserve"> na l</w:t>
      </w:r>
      <w:r w:rsidR="00F0190F">
        <w:t xml:space="preserve">isti </w:t>
      </w:r>
      <w:r w:rsidR="004F16B5">
        <w:t>čekanja bilo je uvršteno 106 z</w:t>
      </w:r>
      <w:r w:rsidR="00F0190F">
        <w:t>ahtjeva za pružanjem usluge dugotrajnog smještaja. Od toga 51 zahtjev za stam</w:t>
      </w:r>
      <w:r w:rsidR="00E55F9B">
        <w:t>beni dio D</w:t>
      </w:r>
      <w:r w:rsidR="004F16B5">
        <w:t>oma i 55 zahtjeva za o</w:t>
      </w:r>
      <w:r w:rsidR="00E809A4">
        <w:t>djel pojačane njege.</w:t>
      </w:r>
    </w:p>
    <w:p w:rsidR="00E55F9B" w:rsidRDefault="00E55F9B" w:rsidP="00E809A4">
      <w:pPr>
        <w:jc w:val="both"/>
      </w:pPr>
    </w:p>
    <w:p w:rsidR="00F0190F" w:rsidRDefault="00F0190F" w:rsidP="00F0190F">
      <w:pPr>
        <w:jc w:val="both"/>
      </w:pPr>
      <w:r>
        <w:t xml:space="preserve">Tijekom godine, zaprimljeno je 365 različitih predmeta, koji su </w:t>
      </w:r>
      <w:r w:rsidR="005C33CC">
        <w:t>obrađeni na sastancima Komisije za prijam i otpust korisnika.</w:t>
      </w:r>
      <w:r>
        <w:t xml:space="preserve"> </w:t>
      </w:r>
    </w:p>
    <w:p w:rsidR="00E55F9B" w:rsidRDefault="00E55F9B" w:rsidP="00F0190F">
      <w:pPr>
        <w:jc w:val="both"/>
      </w:pPr>
    </w:p>
    <w:p w:rsidR="00322E88" w:rsidRDefault="00F0190F" w:rsidP="00F0190F">
      <w:r>
        <w:t xml:space="preserve">Podaci se odnose na predmete pristigle u razdoblju od </w:t>
      </w:r>
      <w:r w:rsidR="0060089F">
        <w:t>18.</w:t>
      </w:r>
      <w:r w:rsidR="00E55F9B">
        <w:t xml:space="preserve"> </w:t>
      </w:r>
      <w:r w:rsidR="0060089F">
        <w:t>12.</w:t>
      </w:r>
      <w:r w:rsidR="00E55F9B">
        <w:t xml:space="preserve"> </w:t>
      </w:r>
      <w:r w:rsidR="0060089F">
        <w:t>2018.</w:t>
      </w:r>
      <w:r w:rsidR="00E55F9B">
        <w:t xml:space="preserve"> </w:t>
      </w:r>
      <w:r w:rsidR="0060089F">
        <w:t xml:space="preserve"> </w:t>
      </w:r>
      <w:r>
        <w:t>do 1</w:t>
      </w:r>
      <w:r w:rsidR="0060089F">
        <w:t>6.</w:t>
      </w:r>
      <w:r w:rsidR="00E55F9B">
        <w:t xml:space="preserve"> </w:t>
      </w:r>
      <w:r w:rsidR="0060089F">
        <w:t>12.</w:t>
      </w:r>
      <w:r w:rsidR="00E55F9B">
        <w:t xml:space="preserve"> </w:t>
      </w:r>
      <w:r w:rsidR="0060089F">
        <w:t>2019.</w:t>
      </w:r>
      <w:r w:rsidR="00E55F9B">
        <w:t xml:space="preserve"> godine.</w:t>
      </w:r>
    </w:p>
    <w:p w:rsidR="00E55F9B" w:rsidRDefault="00E55F9B" w:rsidP="00F0190F"/>
    <w:p w:rsidR="004F16B5" w:rsidRDefault="00F0190F" w:rsidP="00F0190F">
      <w:r>
        <w:t xml:space="preserve">Predmeti prema vrsti prikazani </w:t>
      </w:r>
      <w:r w:rsidR="0060089F">
        <w:t>su u tablici:</w:t>
      </w:r>
    </w:p>
    <w:p w:rsidR="00F0190F" w:rsidRDefault="00F0190F" w:rsidP="00F0190F"/>
    <w:tbl>
      <w:tblPr>
        <w:tblStyle w:val="Reetkatablice"/>
        <w:tblW w:w="0" w:type="auto"/>
        <w:tblInd w:w="-5" w:type="dxa"/>
        <w:tblLook w:val="04A0" w:firstRow="1" w:lastRow="0" w:firstColumn="1" w:lastColumn="0" w:noHBand="0" w:noVBand="1"/>
      </w:tblPr>
      <w:tblGrid>
        <w:gridCol w:w="6121"/>
        <w:gridCol w:w="2668"/>
      </w:tblGrid>
      <w:tr w:rsidR="00F0190F" w:rsidTr="004F16B5">
        <w:tc>
          <w:tcPr>
            <w:tcW w:w="8789"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F0190F" w:rsidRPr="00894C14" w:rsidRDefault="00F0190F" w:rsidP="005C33CC">
            <w:pPr>
              <w:spacing w:after="160" w:line="276" w:lineRule="auto"/>
              <w:contextualSpacing/>
              <w:jc w:val="center"/>
              <w:rPr>
                <w:rFonts w:eastAsiaTheme="minorHAnsi"/>
                <w:sz w:val="22"/>
                <w:szCs w:val="22"/>
                <w:lang w:eastAsia="en-US"/>
              </w:rPr>
            </w:pPr>
            <w:r w:rsidRPr="00894C14">
              <w:rPr>
                <w:rFonts w:eastAsiaTheme="minorHAnsi"/>
                <w:b/>
                <w:sz w:val="22"/>
                <w:szCs w:val="22"/>
                <w:lang w:eastAsia="en-US"/>
              </w:rPr>
              <w:t>PRIKAZ  PRISTIGLIH PREDMETA PREMA VRSTI</w:t>
            </w:r>
          </w:p>
        </w:tc>
      </w:tr>
      <w:tr w:rsidR="00F0190F" w:rsidTr="004F16B5">
        <w:tc>
          <w:tcPr>
            <w:tcW w:w="6121" w:type="dxa"/>
            <w:tcBorders>
              <w:top w:val="single" w:sz="4" w:space="0" w:color="auto"/>
              <w:left w:val="single" w:sz="4" w:space="0" w:color="auto"/>
              <w:bottom w:val="single" w:sz="4" w:space="0" w:color="auto"/>
              <w:right w:val="single" w:sz="4" w:space="0" w:color="auto"/>
            </w:tcBorders>
            <w:hideMark/>
          </w:tcPr>
          <w:p w:rsidR="00F0190F" w:rsidRPr="00E55F9B" w:rsidRDefault="005C33CC" w:rsidP="005C33CC">
            <w:pPr>
              <w:spacing w:after="160" w:line="276" w:lineRule="auto"/>
              <w:ind w:left="720"/>
              <w:contextualSpacing/>
              <w:jc w:val="center"/>
              <w:rPr>
                <w:rFonts w:eastAsiaTheme="minorHAnsi"/>
                <w:b/>
                <w:sz w:val="22"/>
                <w:szCs w:val="22"/>
                <w:lang w:eastAsia="en-US"/>
              </w:rPr>
            </w:pPr>
            <w:r w:rsidRPr="00E55F9B">
              <w:rPr>
                <w:rFonts w:eastAsiaTheme="minorHAnsi"/>
                <w:b/>
                <w:sz w:val="22"/>
                <w:szCs w:val="22"/>
                <w:lang w:eastAsia="en-US"/>
              </w:rPr>
              <w:t>Vrsta predmeta</w:t>
            </w:r>
          </w:p>
        </w:tc>
        <w:tc>
          <w:tcPr>
            <w:tcW w:w="2668" w:type="dxa"/>
            <w:tcBorders>
              <w:top w:val="single" w:sz="4" w:space="0" w:color="auto"/>
              <w:left w:val="single" w:sz="4" w:space="0" w:color="auto"/>
              <w:bottom w:val="single" w:sz="4" w:space="0" w:color="auto"/>
              <w:right w:val="single" w:sz="4" w:space="0" w:color="auto"/>
            </w:tcBorders>
            <w:hideMark/>
          </w:tcPr>
          <w:p w:rsidR="00F0190F" w:rsidRPr="00E55F9B" w:rsidRDefault="005C33CC" w:rsidP="005C33CC">
            <w:pPr>
              <w:spacing w:after="160" w:line="276" w:lineRule="auto"/>
              <w:contextualSpacing/>
              <w:rPr>
                <w:rFonts w:eastAsiaTheme="minorHAnsi"/>
                <w:b/>
                <w:sz w:val="22"/>
                <w:szCs w:val="22"/>
                <w:lang w:eastAsia="en-US"/>
              </w:rPr>
            </w:pPr>
            <w:r w:rsidRPr="00E55F9B">
              <w:rPr>
                <w:rFonts w:eastAsiaTheme="minorHAnsi"/>
                <w:b/>
                <w:sz w:val="22"/>
                <w:szCs w:val="22"/>
                <w:lang w:eastAsia="en-US"/>
              </w:rPr>
              <w:t xml:space="preserve">           Broj</w:t>
            </w:r>
          </w:p>
        </w:tc>
      </w:tr>
      <w:tr w:rsidR="00F0190F" w:rsidTr="004F16B5">
        <w:tc>
          <w:tcPr>
            <w:tcW w:w="6121" w:type="dxa"/>
            <w:tcBorders>
              <w:top w:val="single" w:sz="4" w:space="0" w:color="auto"/>
              <w:left w:val="single" w:sz="4" w:space="0" w:color="auto"/>
              <w:bottom w:val="single" w:sz="4" w:space="0" w:color="auto"/>
              <w:right w:val="single" w:sz="4" w:space="0" w:color="auto"/>
            </w:tcBorders>
            <w:hideMark/>
          </w:tcPr>
          <w:p w:rsidR="00F0190F" w:rsidRPr="00894C14" w:rsidRDefault="00F0190F">
            <w:pPr>
              <w:spacing w:after="160" w:line="276" w:lineRule="auto"/>
              <w:ind w:left="201"/>
              <w:contextualSpacing/>
              <w:jc w:val="both"/>
              <w:rPr>
                <w:rFonts w:eastAsiaTheme="minorHAnsi"/>
                <w:sz w:val="22"/>
                <w:szCs w:val="22"/>
                <w:lang w:eastAsia="en-US"/>
              </w:rPr>
            </w:pPr>
            <w:r w:rsidRPr="00894C14">
              <w:rPr>
                <w:rFonts w:eastAsiaTheme="minorHAnsi"/>
                <w:sz w:val="22"/>
                <w:szCs w:val="22"/>
                <w:lang w:eastAsia="en-US"/>
              </w:rPr>
              <w:t>Novi zahtjevi- usluga dugotrajni smještaj</w:t>
            </w:r>
          </w:p>
        </w:tc>
        <w:tc>
          <w:tcPr>
            <w:tcW w:w="2668" w:type="dxa"/>
            <w:tcBorders>
              <w:top w:val="single" w:sz="4" w:space="0" w:color="auto"/>
              <w:left w:val="single" w:sz="4" w:space="0" w:color="auto"/>
              <w:bottom w:val="single" w:sz="4" w:space="0" w:color="auto"/>
              <w:right w:val="single" w:sz="4" w:space="0" w:color="auto"/>
            </w:tcBorders>
            <w:hideMark/>
          </w:tcPr>
          <w:p w:rsidR="00F0190F" w:rsidRPr="00894C14" w:rsidRDefault="00F0190F" w:rsidP="00E55F9B">
            <w:pPr>
              <w:spacing w:after="160" w:line="276" w:lineRule="auto"/>
              <w:ind w:left="720"/>
              <w:contextualSpacing/>
              <w:jc w:val="right"/>
              <w:rPr>
                <w:rFonts w:eastAsiaTheme="minorHAnsi"/>
                <w:sz w:val="22"/>
                <w:szCs w:val="22"/>
                <w:lang w:eastAsia="en-US"/>
              </w:rPr>
            </w:pPr>
            <w:r w:rsidRPr="00894C14">
              <w:rPr>
                <w:rFonts w:eastAsiaTheme="minorHAnsi"/>
                <w:sz w:val="22"/>
                <w:szCs w:val="22"/>
                <w:lang w:eastAsia="en-US"/>
              </w:rPr>
              <w:t>205</w:t>
            </w:r>
          </w:p>
        </w:tc>
      </w:tr>
      <w:tr w:rsidR="00F0190F" w:rsidTr="004F16B5">
        <w:tc>
          <w:tcPr>
            <w:tcW w:w="6121" w:type="dxa"/>
            <w:tcBorders>
              <w:top w:val="single" w:sz="4" w:space="0" w:color="auto"/>
              <w:left w:val="single" w:sz="4" w:space="0" w:color="auto"/>
              <w:bottom w:val="single" w:sz="4" w:space="0" w:color="auto"/>
              <w:right w:val="single" w:sz="4" w:space="0" w:color="auto"/>
            </w:tcBorders>
            <w:hideMark/>
          </w:tcPr>
          <w:p w:rsidR="00F0190F" w:rsidRPr="00894C14" w:rsidRDefault="00F0190F">
            <w:pPr>
              <w:spacing w:after="160" w:line="276" w:lineRule="auto"/>
              <w:ind w:left="201"/>
              <w:contextualSpacing/>
              <w:jc w:val="both"/>
              <w:rPr>
                <w:rFonts w:eastAsiaTheme="minorHAnsi"/>
                <w:sz w:val="22"/>
                <w:szCs w:val="22"/>
                <w:lang w:eastAsia="en-US"/>
              </w:rPr>
            </w:pPr>
            <w:r w:rsidRPr="00894C14">
              <w:rPr>
                <w:rFonts w:eastAsiaTheme="minorHAnsi"/>
                <w:sz w:val="22"/>
                <w:szCs w:val="22"/>
                <w:lang w:eastAsia="en-US"/>
              </w:rPr>
              <w:t>Dopuna zahtjeva- usluga dugotrajni smještaj</w:t>
            </w:r>
          </w:p>
        </w:tc>
        <w:tc>
          <w:tcPr>
            <w:tcW w:w="2668" w:type="dxa"/>
            <w:tcBorders>
              <w:top w:val="single" w:sz="4" w:space="0" w:color="auto"/>
              <w:left w:val="single" w:sz="4" w:space="0" w:color="auto"/>
              <w:bottom w:val="single" w:sz="4" w:space="0" w:color="auto"/>
              <w:right w:val="single" w:sz="4" w:space="0" w:color="auto"/>
            </w:tcBorders>
            <w:hideMark/>
          </w:tcPr>
          <w:p w:rsidR="00F0190F" w:rsidRPr="00894C14" w:rsidRDefault="005C33CC" w:rsidP="00E55F9B">
            <w:pPr>
              <w:spacing w:after="160" w:line="276" w:lineRule="auto"/>
              <w:ind w:left="720"/>
              <w:contextualSpacing/>
              <w:jc w:val="right"/>
              <w:rPr>
                <w:rFonts w:eastAsiaTheme="minorHAnsi"/>
                <w:sz w:val="22"/>
                <w:szCs w:val="22"/>
                <w:lang w:eastAsia="en-US"/>
              </w:rPr>
            </w:pPr>
            <w:r w:rsidRPr="00894C14">
              <w:rPr>
                <w:rFonts w:eastAsiaTheme="minorHAnsi"/>
                <w:sz w:val="22"/>
                <w:szCs w:val="22"/>
                <w:lang w:eastAsia="en-US"/>
              </w:rPr>
              <w:t xml:space="preserve">  </w:t>
            </w:r>
            <w:r w:rsidR="00F0190F" w:rsidRPr="00894C14">
              <w:rPr>
                <w:rFonts w:eastAsiaTheme="minorHAnsi"/>
                <w:sz w:val="22"/>
                <w:szCs w:val="22"/>
                <w:lang w:eastAsia="en-US"/>
              </w:rPr>
              <w:t>28</w:t>
            </w:r>
          </w:p>
        </w:tc>
      </w:tr>
      <w:tr w:rsidR="00F0190F" w:rsidTr="004F16B5">
        <w:tc>
          <w:tcPr>
            <w:tcW w:w="6121" w:type="dxa"/>
            <w:tcBorders>
              <w:top w:val="single" w:sz="4" w:space="0" w:color="auto"/>
              <w:left w:val="single" w:sz="4" w:space="0" w:color="auto"/>
              <w:bottom w:val="single" w:sz="4" w:space="0" w:color="auto"/>
              <w:right w:val="single" w:sz="4" w:space="0" w:color="auto"/>
            </w:tcBorders>
            <w:hideMark/>
          </w:tcPr>
          <w:p w:rsidR="00F0190F" w:rsidRPr="00894C14" w:rsidRDefault="00F0190F">
            <w:pPr>
              <w:spacing w:after="160" w:line="276" w:lineRule="auto"/>
              <w:ind w:left="201"/>
              <w:contextualSpacing/>
              <w:jc w:val="both"/>
              <w:rPr>
                <w:rFonts w:eastAsiaTheme="minorHAnsi"/>
                <w:sz w:val="22"/>
                <w:szCs w:val="22"/>
                <w:lang w:eastAsia="en-US"/>
              </w:rPr>
            </w:pPr>
            <w:r w:rsidRPr="00894C14">
              <w:rPr>
                <w:rFonts w:eastAsiaTheme="minorHAnsi"/>
                <w:sz w:val="22"/>
                <w:szCs w:val="22"/>
                <w:lang w:eastAsia="en-US"/>
              </w:rPr>
              <w:t>Obnova ili ponovljeni  zahtjev- usluga dugotrajni smještaj</w:t>
            </w:r>
          </w:p>
        </w:tc>
        <w:tc>
          <w:tcPr>
            <w:tcW w:w="2668" w:type="dxa"/>
            <w:tcBorders>
              <w:top w:val="single" w:sz="4" w:space="0" w:color="auto"/>
              <w:left w:val="single" w:sz="4" w:space="0" w:color="auto"/>
              <w:bottom w:val="single" w:sz="4" w:space="0" w:color="auto"/>
              <w:right w:val="single" w:sz="4" w:space="0" w:color="auto"/>
            </w:tcBorders>
            <w:hideMark/>
          </w:tcPr>
          <w:p w:rsidR="00F0190F" w:rsidRPr="00894C14" w:rsidRDefault="005C33CC" w:rsidP="00E55F9B">
            <w:pPr>
              <w:spacing w:after="160" w:line="276" w:lineRule="auto"/>
              <w:ind w:left="720"/>
              <w:contextualSpacing/>
              <w:jc w:val="right"/>
              <w:rPr>
                <w:rFonts w:eastAsiaTheme="minorHAnsi"/>
                <w:sz w:val="22"/>
                <w:szCs w:val="22"/>
                <w:lang w:eastAsia="en-US"/>
              </w:rPr>
            </w:pPr>
            <w:r w:rsidRPr="00894C14">
              <w:rPr>
                <w:rFonts w:eastAsiaTheme="minorHAnsi"/>
                <w:sz w:val="22"/>
                <w:szCs w:val="22"/>
                <w:lang w:eastAsia="en-US"/>
              </w:rPr>
              <w:t xml:space="preserve">   </w:t>
            </w:r>
            <w:r w:rsidR="00F0190F" w:rsidRPr="00894C14">
              <w:rPr>
                <w:rFonts w:eastAsiaTheme="minorHAnsi"/>
                <w:sz w:val="22"/>
                <w:szCs w:val="22"/>
                <w:lang w:eastAsia="en-US"/>
              </w:rPr>
              <w:t>7</w:t>
            </w:r>
          </w:p>
        </w:tc>
      </w:tr>
      <w:tr w:rsidR="00F0190F" w:rsidTr="004F16B5">
        <w:tc>
          <w:tcPr>
            <w:tcW w:w="6121" w:type="dxa"/>
            <w:tcBorders>
              <w:top w:val="single" w:sz="4" w:space="0" w:color="auto"/>
              <w:left w:val="single" w:sz="4" w:space="0" w:color="auto"/>
              <w:bottom w:val="single" w:sz="4" w:space="0" w:color="auto"/>
              <w:right w:val="single" w:sz="4" w:space="0" w:color="auto"/>
            </w:tcBorders>
            <w:hideMark/>
          </w:tcPr>
          <w:p w:rsidR="00F0190F" w:rsidRPr="00894C14" w:rsidRDefault="00F0190F">
            <w:pPr>
              <w:spacing w:after="160" w:line="276" w:lineRule="auto"/>
              <w:ind w:left="201"/>
              <w:contextualSpacing/>
              <w:jc w:val="both"/>
              <w:rPr>
                <w:rFonts w:eastAsiaTheme="minorHAnsi"/>
                <w:sz w:val="22"/>
                <w:szCs w:val="22"/>
                <w:lang w:eastAsia="en-US"/>
              </w:rPr>
            </w:pPr>
            <w:r w:rsidRPr="00894C14">
              <w:rPr>
                <w:rFonts w:eastAsiaTheme="minorHAnsi"/>
                <w:sz w:val="22"/>
                <w:szCs w:val="22"/>
                <w:lang w:eastAsia="en-US"/>
              </w:rPr>
              <w:t>Zahtjev- privremeni smještaj u kriznim situacijama</w:t>
            </w:r>
          </w:p>
        </w:tc>
        <w:tc>
          <w:tcPr>
            <w:tcW w:w="2668" w:type="dxa"/>
            <w:tcBorders>
              <w:top w:val="single" w:sz="4" w:space="0" w:color="auto"/>
              <w:left w:val="single" w:sz="4" w:space="0" w:color="auto"/>
              <w:bottom w:val="single" w:sz="4" w:space="0" w:color="auto"/>
              <w:right w:val="single" w:sz="4" w:space="0" w:color="auto"/>
            </w:tcBorders>
            <w:hideMark/>
          </w:tcPr>
          <w:p w:rsidR="00F0190F" w:rsidRPr="00894C14" w:rsidRDefault="005C33CC" w:rsidP="00E55F9B">
            <w:pPr>
              <w:spacing w:after="160" w:line="276" w:lineRule="auto"/>
              <w:ind w:left="720"/>
              <w:contextualSpacing/>
              <w:jc w:val="right"/>
              <w:rPr>
                <w:rFonts w:eastAsiaTheme="minorHAnsi"/>
                <w:sz w:val="22"/>
                <w:szCs w:val="22"/>
                <w:lang w:eastAsia="en-US"/>
              </w:rPr>
            </w:pPr>
            <w:r w:rsidRPr="00894C14">
              <w:rPr>
                <w:rFonts w:eastAsiaTheme="minorHAnsi"/>
                <w:sz w:val="22"/>
                <w:szCs w:val="22"/>
                <w:lang w:eastAsia="en-US"/>
              </w:rPr>
              <w:t xml:space="preserve">   </w:t>
            </w:r>
            <w:r w:rsidR="00F0190F" w:rsidRPr="00894C14">
              <w:rPr>
                <w:rFonts w:eastAsiaTheme="minorHAnsi"/>
                <w:sz w:val="22"/>
                <w:szCs w:val="22"/>
                <w:lang w:eastAsia="en-US"/>
              </w:rPr>
              <w:t>3</w:t>
            </w:r>
          </w:p>
        </w:tc>
      </w:tr>
      <w:tr w:rsidR="00F0190F" w:rsidTr="004F16B5">
        <w:tc>
          <w:tcPr>
            <w:tcW w:w="6121" w:type="dxa"/>
            <w:tcBorders>
              <w:top w:val="single" w:sz="4" w:space="0" w:color="auto"/>
              <w:left w:val="single" w:sz="4" w:space="0" w:color="auto"/>
              <w:bottom w:val="single" w:sz="4" w:space="0" w:color="auto"/>
              <w:right w:val="single" w:sz="4" w:space="0" w:color="auto"/>
            </w:tcBorders>
            <w:hideMark/>
          </w:tcPr>
          <w:p w:rsidR="00F0190F" w:rsidRPr="00894C14" w:rsidRDefault="00F0190F">
            <w:pPr>
              <w:spacing w:after="160" w:line="276" w:lineRule="auto"/>
              <w:ind w:left="201"/>
              <w:contextualSpacing/>
              <w:jc w:val="both"/>
              <w:rPr>
                <w:rFonts w:eastAsiaTheme="minorHAnsi"/>
                <w:sz w:val="22"/>
                <w:szCs w:val="22"/>
                <w:lang w:eastAsia="en-US"/>
              </w:rPr>
            </w:pPr>
            <w:r w:rsidRPr="00894C14">
              <w:rPr>
                <w:rFonts w:eastAsiaTheme="minorHAnsi"/>
                <w:sz w:val="22"/>
                <w:szCs w:val="22"/>
                <w:lang w:eastAsia="en-US"/>
              </w:rPr>
              <w:t xml:space="preserve">Promjena usluge (iz privremenog u dugotrajno) </w:t>
            </w:r>
          </w:p>
        </w:tc>
        <w:tc>
          <w:tcPr>
            <w:tcW w:w="2668" w:type="dxa"/>
            <w:tcBorders>
              <w:top w:val="single" w:sz="4" w:space="0" w:color="auto"/>
              <w:left w:val="single" w:sz="4" w:space="0" w:color="auto"/>
              <w:bottom w:val="single" w:sz="4" w:space="0" w:color="auto"/>
              <w:right w:val="single" w:sz="4" w:space="0" w:color="auto"/>
            </w:tcBorders>
            <w:hideMark/>
          </w:tcPr>
          <w:p w:rsidR="00F0190F" w:rsidRPr="00894C14" w:rsidRDefault="005C33CC" w:rsidP="00E55F9B">
            <w:pPr>
              <w:spacing w:after="160" w:line="276" w:lineRule="auto"/>
              <w:ind w:left="720"/>
              <w:contextualSpacing/>
              <w:jc w:val="right"/>
              <w:rPr>
                <w:rFonts w:eastAsiaTheme="minorHAnsi"/>
                <w:sz w:val="22"/>
                <w:szCs w:val="22"/>
                <w:lang w:eastAsia="en-US"/>
              </w:rPr>
            </w:pPr>
            <w:r w:rsidRPr="00894C14">
              <w:rPr>
                <w:rFonts w:eastAsiaTheme="minorHAnsi"/>
                <w:sz w:val="22"/>
                <w:szCs w:val="22"/>
                <w:lang w:eastAsia="en-US"/>
              </w:rPr>
              <w:t xml:space="preserve">   </w:t>
            </w:r>
            <w:r w:rsidR="00F0190F" w:rsidRPr="00894C14">
              <w:rPr>
                <w:rFonts w:eastAsiaTheme="minorHAnsi"/>
                <w:sz w:val="22"/>
                <w:szCs w:val="22"/>
                <w:lang w:eastAsia="en-US"/>
              </w:rPr>
              <w:t>2</w:t>
            </w:r>
          </w:p>
        </w:tc>
      </w:tr>
      <w:tr w:rsidR="00F0190F" w:rsidTr="004F16B5">
        <w:tc>
          <w:tcPr>
            <w:tcW w:w="6121" w:type="dxa"/>
            <w:tcBorders>
              <w:top w:val="single" w:sz="4" w:space="0" w:color="auto"/>
              <w:left w:val="single" w:sz="4" w:space="0" w:color="auto"/>
              <w:bottom w:val="single" w:sz="4" w:space="0" w:color="auto"/>
              <w:right w:val="single" w:sz="4" w:space="0" w:color="auto"/>
            </w:tcBorders>
            <w:hideMark/>
          </w:tcPr>
          <w:p w:rsidR="00F0190F" w:rsidRPr="00894C14" w:rsidRDefault="00F0190F">
            <w:pPr>
              <w:spacing w:after="160" w:line="276" w:lineRule="auto"/>
              <w:ind w:left="201"/>
              <w:contextualSpacing/>
              <w:jc w:val="both"/>
              <w:rPr>
                <w:rFonts w:eastAsiaTheme="minorHAnsi"/>
                <w:sz w:val="22"/>
                <w:szCs w:val="22"/>
                <w:lang w:eastAsia="en-US"/>
              </w:rPr>
            </w:pPr>
            <w:r w:rsidRPr="00894C14">
              <w:rPr>
                <w:rFonts w:eastAsiaTheme="minorHAnsi"/>
                <w:sz w:val="22"/>
                <w:szCs w:val="22"/>
                <w:lang w:eastAsia="en-US"/>
              </w:rPr>
              <w:t xml:space="preserve">Zahtjev produljenja usluge privremenog smještaja </w:t>
            </w:r>
          </w:p>
        </w:tc>
        <w:tc>
          <w:tcPr>
            <w:tcW w:w="2668" w:type="dxa"/>
            <w:tcBorders>
              <w:top w:val="single" w:sz="4" w:space="0" w:color="auto"/>
              <w:left w:val="single" w:sz="4" w:space="0" w:color="auto"/>
              <w:bottom w:val="single" w:sz="4" w:space="0" w:color="auto"/>
              <w:right w:val="single" w:sz="4" w:space="0" w:color="auto"/>
            </w:tcBorders>
            <w:hideMark/>
          </w:tcPr>
          <w:p w:rsidR="00F0190F" w:rsidRPr="00894C14" w:rsidRDefault="005C33CC" w:rsidP="00E55F9B">
            <w:pPr>
              <w:spacing w:after="160" w:line="276" w:lineRule="auto"/>
              <w:ind w:left="720"/>
              <w:contextualSpacing/>
              <w:jc w:val="right"/>
              <w:rPr>
                <w:rFonts w:eastAsiaTheme="minorHAnsi"/>
                <w:sz w:val="22"/>
                <w:szCs w:val="22"/>
                <w:lang w:eastAsia="en-US"/>
              </w:rPr>
            </w:pPr>
            <w:r w:rsidRPr="00894C14">
              <w:rPr>
                <w:rFonts w:eastAsiaTheme="minorHAnsi"/>
                <w:sz w:val="22"/>
                <w:szCs w:val="22"/>
                <w:lang w:eastAsia="en-US"/>
              </w:rPr>
              <w:t xml:space="preserve">   </w:t>
            </w:r>
            <w:r w:rsidR="00F0190F" w:rsidRPr="00894C14">
              <w:rPr>
                <w:rFonts w:eastAsiaTheme="minorHAnsi"/>
                <w:sz w:val="22"/>
                <w:szCs w:val="22"/>
                <w:lang w:eastAsia="en-US"/>
              </w:rPr>
              <w:t>4</w:t>
            </w:r>
          </w:p>
        </w:tc>
      </w:tr>
      <w:tr w:rsidR="00F0190F" w:rsidTr="004F16B5">
        <w:tc>
          <w:tcPr>
            <w:tcW w:w="6121" w:type="dxa"/>
            <w:tcBorders>
              <w:top w:val="single" w:sz="4" w:space="0" w:color="auto"/>
              <w:left w:val="single" w:sz="4" w:space="0" w:color="auto"/>
              <w:bottom w:val="single" w:sz="4" w:space="0" w:color="auto"/>
              <w:right w:val="single" w:sz="4" w:space="0" w:color="auto"/>
            </w:tcBorders>
            <w:hideMark/>
          </w:tcPr>
          <w:p w:rsidR="00F0190F" w:rsidRPr="00894C14" w:rsidRDefault="00F0190F">
            <w:pPr>
              <w:spacing w:after="160" w:line="276" w:lineRule="auto"/>
              <w:ind w:left="201"/>
              <w:contextualSpacing/>
              <w:jc w:val="both"/>
              <w:rPr>
                <w:rFonts w:eastAsiaTheme="minorHAnsi"/>
                <w:sz w:val="22"/>
                <w:szCs w:val="22"/>
                <w:lang w:eastAsia="en-US"/>
              </w:rPr>
            </w:pPr>
            <w:r w:rsidRPr="00894C14">
              <w:rPr>
                <w:rFonts w:eastAsiaTheme="minorHAnsi"/>
                <w:sz w:val="22"/>
                <w:szCs w:val="22"/>
                <w:lang w:eastAsia="en-US"/>
              </w:rPr>
              <w:t>Upit o pružanju usluge psihosocijalne podrške u obitelji</w:t>
            </w:r>
          </w:p>
        </w:tc>
        <w:tc>
          <w:tcPr>
            <w:tcW w:w="2668" w:type="dxa"/>
            <w:tcBorders>
              <w:top w:val="single" w:sz="4" w:space="0" w:color="auto"/>
              <w:left w:val="single" w:sz="4" w:space="0" w:color="auto"/>
              <w:bottom w:val="single" w:sz="4" w:space="0" w:color="auto"/>
              <w:right w:val="single" w:sz="4" w:space="0" w:color="auto"/>
            </w:tcBorders>
            <w:hideMark/>
          </w:tcPr>
          <w:p w:rsidR="00F0190F" w:rsidRPr="00894C14" w:rsidRDefault="005C33CC" w:rsidP="00E55F9B">
            <w:pPr>
              <w:spacing w:after="160" w:line="276" w:lineRule="auto"/>
              <w:ind w:left="720"/>
              <w:contextualSpacing/>
              <w:jc w:val="right"/>
              <w:rPr>
                <w:rFonts w:eastAsiaTheme="minorHAnsi"/>
                <w:sz w:val="22"/>
                <w:szCs w:val="22"/>
                <w:lang w:eastAsia="en-US"/>
              </w:rPr>
            </w:pPr>
            <w:r w:rsidRPr="00894C14">
              <w:rPr>
                <w:rFonts w:eastAsiaTheme="minorHAnsi"/>
                <w:sz w:val="22"/>
                <w:szCs w:val="22"/>
                <w:lang w:eastAsia="en-US"/>
              </w:rPr>
              <w:t xml:space="preserve">   </w:t>
            </w:r>
            <w:r w:rsidR="00F0190F" w:rsidRPr="00894C14">
              <w:rPr>
                <w:rFonts w:eastAsiaTheme="minorHAnsi"/>
                <w:sz w:val="22"/>
                <w:szCs w:val="22"/>
                <w:lang w:eastAsia="en-US"/>
              </w:rPr>
              <w:t>1</w:t>
            </w:r>
          </w:p>
        </w:tc>
      </w:tr>
      <w:tr w:rsidR="00F0190F" w:rsidTr="004F16B5">
        <w:tc>
          <w:tcPr>
            <w:tcW w:w="6121" w:type="dxa"/>
            <w:tcBorders>
              <w:top w:val="single" w:sz="4" w:space="0" w:color="auto"/>
              <w:left w:val="single" w:sz="4" w:space="0" w:color="auto"/>
              <w:bottom w:val="single" w:sz="4" w:space="0" w:color="auto"/>
              <w:right w:val="single" w:sz="4" w:space="0" w:color="auto"/>
            </w:tcBorders>
            <w:hideMark/>
          </w:tcPr>
          <w:p w:rsidR="00F0190F" w:rsidRPr="00894C14" w:rsidRDefault="00F0190F">
            <w:pPr>
              <w:spacing w:after="160" w:line="276" w:lineRule="auto"/>
              <w:ind w:left="201"/>
              <w:contextualSpacing/>
              <w:jc w:val="both"/>
              <w:rPr>
                <w:rFonts w:eastAsiaTheme="minorHAnsi"/>
                <w:sz w:val="22"/>
                <w:szCs w:val="22"/>
                <w:lang w:eastAsia="en-US"/>
              </w:rPr>
            </w:pPr>
            <w:r w:rsidRPr="00894C14">
              <w:rPr>
                <w:rFonts w:eastAsiaTheme="minorHAnsi"/>
                <w:sz w:val="22"/>
                <w:szCs w:val="22"/>
                <w:lang w:eastAsia="en-US"/>
              </w:rPr>
              <w:t>Požurnica na zahtjev sa Liste čekanja</w:t>
            </w:r>
          </w:p>
        </w:tc>
        <w:tc>
          <w:tcPr>
            <w:tcW w:w="2668" w:type="dxa"/>
            <w:tcBorders>
              <w:top w:val="single" w:sz="4" w:space="0" w:color="auto"/>
              <w:left w:val="single" w:sz="4" w:space="0" w:color="auto"/>
              <w:bottom w:val="single" w:sz="4" w:space="0" w:color="auto"/>
              <w:right w:val="single" w:sz="4" w:space="0" w:color="auto"/>
            </w:tcBorders>
            <w:hideMark/>
          </w:tcPr>
          <w:p w:rsidR="00F0190F" w:rsidRPr="00894C14" w:rsidRDefault="005C33CC" w:rsidP="00E55F9B">
            <w:pPr>
              <w:spacing w:after="160" w:line="276" w:lineRule="auto"/>
              <w:ind w:left="720"/>
              <w:contextualSpacing/>
              <w:jc w:val="right"/>
              <w:rPr>
                <w:rFonts w:eastAsiaTheme="minorHAnsi"/>
                <w:sz w:val="22"/>
                <w:szCs w:val="22"/>
                <w:lang w:eastAsia="en-US"/>
              </w:rPr>
            </w:pPr>
            <w:r w:rsidRPr="00894C14">
              <w:rPr>
                <w:rFonts w:eastAsiaTheme="minorHAnsi"/>
                <w:sz w:val="22"/>
                <w:szCs w:val="22"/>
                <w:lang w:eastAsia="en-US"/>
              </w:rPr>
              <w:t xml:space="preserve"> </w:t>
            </w:r>
            <w:r w:rsidR="00F0190F" w:rsidRPr="00894C14">
              <w:rPr>
                <w:rFonts w:eastAsiaTheme="minorHAnsi"/>
                <w:sz w:val="22"/>
                <w:szCs w:val="22"/>
                <w:lang w:eastAsia="en-US"/>
              </w:rPr>
              <w:t>28</w:t>
            </w:r>
          </w:p>
        </w:tc>
      </w:tr>
      <w:tr w:rsidR="00F0190F" w:rsidTr="004F16B5">
        <w:tc>
          <w:tcPr>
            <w:tcW w:w="6121" w:type="dxa"/>
            <w:tcBorders>
              <w:top w:val="single" w:sz="4" w:space="0" w:color="auto"/>
              <w:left w:val="single" w:sz="4" w:space="0" w:color="auto"/>
              <w:bottom w:val="single" w:sz="4" w:space="0" w:color="auto"/>
              <w:right w:val="single" w:sz="4" w:space="0" w:color="auto"/>
            </w:tcBorders>
            <w:hideMark/>
          </w:tcPr>
          <w:p w:rsidR="00F0190F" w:rsidRPr="00894C14" w:rsidRDefault="00F0190F">
            <w:pPr>
              <w:spacing w:after="160" w:line="276" w:lineRule="auto"/>
              <w:ind w:left="201"/>
              <w:contextualSpacing/>
              <w:jc w:val="both"/>
              <w:rPr>
                <w:rFonts w:eastAsiaTheme="minorHAnsi"/>
                <w:sz w:val="22"/>
                <w:szCs w:val="22"/>
                <w:lang w:eastAsia="en-US"/>
              </w:rPr>
            </w:pPr>
            <w:r w:rsidRPr="00894C14">
              <w:rPr>
                <w:rFonts w:eastAsiaTheme="minorHAnsi"/>
                <w:sz w:val="22"/>
                <w:szCs w:val="22"/>
                <w:lang w:eastAsia="en-US"/>
              </w:rPr>
              <w:t>Različite obavijesti</w:t>
            </w:r>
          </w:p>
        </w:tc>
        <w:tc>
          <w:tcPr>
            <w:tcW w:w="2668" w:type="dxa"/>
            <w:tcBorders>
              <w:top w:val="single" w:sz="4" w:space="0" w:color="auto"/>
              <w:left w:val="single" w:sz="4" w:space="0" w:color="auto"/>
              <w:bottom w:val="single" w:sz="4" w:space="0" w:color="auto"/>
              <w:right w:val="single" w:sz="4" w:space="0" w:color="auto"/>
            </w:tcBorders>
            <w:hideMark/>
          </w:tcPr>
          <w:p w:rsidR="00F0190F" w:rsidRPr="00894C14" w:rsidRDefault="005C33CC" w:rsidP="00E55F9B">
            <w:pPr>
              <w:spacing w:after="160" w:line="276" w:lineRule="auto"/>
              <w:ind w:left="720"/>
              <w:contextualSpacing/>
              <w:jc w:val="right"/>
              <w:rPr>
                <w:rFonts w:eastAsiaTheme="minorHAnsi"/>
                <w:sz w:val="22"/>
                <w:szCs w:val="22"/>
                <w:lang w:eastAsia="en-US"/>
              </w:rPr>
            </w:pPr>
            <w:r w:rsidRPr="00894C14">
              <w:rPr>
                <w:rFonts w:eastAsiaTheme="minorHAnsi"/>
                <w:sz w:val="22"/>
                <w:szCs w:val="22"/>
                <w:lang w:eastAsia="en-US"/>
              </w:rPr>
              <w:t xml:space="preserve"> </w:t>
            </w:r>
            <w:r w:rsidR="00F0190F" w:rsidRPr="00894C14">
              <w:rPr>
                <w:rFonts w:eastAsiaTheme="minorHAnsi"/>
                <w:sz w:val="22"/>
                <w:szCs w:val="22"/>
                <w:lang w:eastAsia="en-US"/>
              </w:rPr>
              <w:t>87</w:t>
            </w:r>
          </w:p>
        </w:tc>
      </w:tr>
      <w:tr w:rsidR="00F0190F" w:rsidTr="004F16B5">
        <w:tc>
          <w:tcPr>
            <w:tcW w:w="8789" w:type="dxa"/>
            <w:gridSpan w:val="2"/>
            <w:tcBorders>
              <w:top w:val="single" w:sz="4" w:space="0" w:color="auto"/>
              <w:left w:val="single" w:sz="4" w:space="0" w:color="auto"/>
              <w:bottom w:val="single" w:sz="4" w:space="0" w:color="auto"/>
              <w:right w:val="single" w:sz="4" w:space="0" w:color="auto"/>
            </w:tcBorders>
            <w:hideMark/>
          </w:tcPr>
          <w:p w:rsidR="00F0190F" w:rsidRPr="00894C14" w:rsidRDefault="005C33CC" w:rsidP="00E55F9B">
            <w:pPr>
              <w:spacing w:after="160" w:line="276" w:lineRule="auto"/>
              <w:contextualSpacing/>
              <w:rPr>
                <w:rFonts w:eastAsiaTheme="minorHAnsi"/>
                <w:b/>
                <w:sz w:val="22"/>
                <w:szCs w:val="22"/>
                <w:lang w:eastAsia="en-US"/>
              </w:rPr>
            </w:pPr>
            <w:r w:rsidRPr="00894C14">
              <w:rPr>
                <w:rFonts w:eastAsiaTheme="minorHAnsi"/>
                <w:b/>
                <w:sz w:val="22"/>
                <w:szCs w:val="22"/>
                <w:lang w:eastAsia="en-US"/>
              </w:rPr>
              <w:t>Ukupno</w:t>
            </w:r>
            <w:r w:rsidR="00E55F9B">
              <w:rPr>
                <w:rFonts w:eastAsiaTheme="minorHAnsi"/>
                <w:b/>
                <w:sz w:val="22"/>
                <w:szCs w:val="22"/>
                <w:lang w:eastAsia="en-US"/>
              </w:rPr>
              <w:t xml:space="preserve"> predmeta:</w:t>
            </w:r>
            <w:r w:rsidRPr="00894C14">
              <w:rPr>
                <w:rFonts w:eastAsiaTheme="minorHAnsi"/>
                <w:b/>
                <w:sz w:val="22"/>
                <w:szCs w:val="22"/>
                <w:lang w:eastAsia="en-US"/>
              </w:rPr>
              <w:t xml:space="preserve"> </w:t>
            </w:r>
            <w:r w:rsidR="00E55F9B">
              <w:rPr>
                <w:rFonts w:eastAsiaTheme="minorHAnsi"/>
                <w:b/>
                <w:sz w:val="22"/>
                <w:szCs w:val="22"/>
                <w:lang w:eastAsia="en-US"/>
              </w:rPr>
              <w:t xml:space="preserve">                                                                                                                    365 </w:t>
            </w:r>
          </w:p>
        </w:tc>
      </w:tr>
    </w:tbl>
    <w:p w:rsidR="00037F6A" w:rsidRDefault="00037F6A" w:rsidP="00F0190F">
      <w:pPr>
        <w:pStyle w:val="Odlomakpopisa"/>
        <w:ind w:left="0"/>
        <w:rPr>
          <w:rFonts w:ascii="Times New Roman" w:hAnsi="Times New Roman" w:cs="Times New Roman"/>
          <w:bCs w:val="0"/>
        </w:rPr>
      </w:pPr>
    </w:p>
    <w:p w:rsidR="00F0190F" w:rsidRDefault="00F0190F" w:rsidP="00F0190F">
      <w:pPr>
        <w:pStyle w:val="Odlomakpopisa"/>
        <w:ind w:left="0"/>
        <w:rPr>
          <w:rFonts w:ascii="Times New Roman" w:hAnsi="Times New Roman" w:cs="Times New Roman"/>
          <w:bCs w:val="0"/>
        </w:rPr>
      </w:pPr>
      <w:r>
        <w:rPr>
          <w:rFonts w:ascii="Times New Roman" w:hAnsi="Times New Roman" w:cs="Times New Roman"/>
          <w:bCs w:val="0"/>
        </w:rPr>
        <w:t xml:space="preserve">Predmeti prema odlukama Komisije (odnosi se na sve navedene predmete osim različitih  obavijesti i požurnica, znači na 250 Zahtjeva) prikazani u tablici: </w:t>
      </w:r>
    </w:p>
    <w:p w:rsidR="00F0190F" w:rsidRDefault="00F0190F" w:rsidP="00F0190F"/>
    <w:tbl>
      <w:tblPr>
        <w:tblStyle w:val="Reetkatablice"/>
        <w:tblW w:w="8789" w:type="dxa"/>
        <w:tblInd w:w="-5" w:type="dxa"/>
        <w:tblLook w:val="04A0" w:firstRow="1" w:lastRow="0" w:firstColumn="1" w:lastColumn="0" w:noHBand="0" w:noVBand="1"/>
      </w:tblPr>
      <w:tblGrid>
        <w:gridCol w:w="5563"/>
        <w:gridCol w:w="3226"/>
      </w:tblGrid>
      <w:tr w:rsidR="00F0190F" w:rsidTr="004F16B5">
        <w:tc>
          <w:tcPr>
            <w:tcW w:w="8789"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Pr>
          <w:p w:rsidR="00F0190F" w:rsidRPr="00894C14" w:rsidRDefault="00F0190F" w:rsidP="004F16B5">
            <w:pPr>
              <w:spacing w:after="160" w:line="256" w:lineRule="auto"/>
              <w:contextualSpacing/>
              <w:jc w:val="center"/>
              <w:rPr>
                <w:rFonts w:eastAsiaTheme="minorHAnsi"/>
                <w:b/>
                <w:sz w:val="22"/>
                <w:szCs w:val="22"/>
                <w:lang w:eastAsia="en-US"/>
              </w:rPr>
            </w:pPr>
            <w:r w:rsidRPr="00894C14">
              <w:rPr>
                <w:rFonts w:eastAsiaTheme="minorHAnsi"/>
                <w:b/>
                <w:sz w:val="22"/>
                <w:szCs w:val="22"/>
                <w:lang w:eastAsia="en-US"/>
              </w:rPr>
              <w:t>PRIKAZ  RIJ</w:t>
            </w:r>
            <w:r w:rsidR="004F16B5" w:rsidRPr="00894C14">
              <w:rPr>
                <w:rFonts w:eastAsiaTheme="minorHAnsi"/>
                <w:b/>
                <w:sz w:val="22"/>
                <w:szCs w:val="22"/>
                <w:lang w:eastAsia="en-US"/>
              </w:rPr>
              <w:t xml:space="preserve">EŠENIH  PREDMETA </w:t>
            </w:r>
          </w:p>
          <w:p w:rsidR="00F0190F" w:rsidRPr="00894C14" w:rsidRDefault="00F0190F">
            <w:pPr>
              <w:spacing w:after="160" w:line="256" w:lineRule="auto"/>
              <w:ind w:left="720"/>
              <w:contextualSpacing/>
              <w:rPr>
                <w:rFonts w:eastAsiaTheme="minorHAnsi"/>
                <w:sz w:val="22"/>
                <w:szCs w:val="22"/>
                <w:lang w:eastAsia="en-US"/>
              </w:rPr>
            </w:pPr>
          </w:p>
        </w:tc>
      </w:tr>
      <w:tr w:rsidR="00F0190F" w:rsidTr="004F16B5">
        <w:tc>
          <w:tcPr>
            <w:tcW w:w="5563" w:type="dxa"/>
            <w:tcBorders>
              <w:top w:val="single" w:sz="4" w:space="0" w:color="auto"/>
              <w:left w:val="single" w:sz="4" w:space="0" w:color="auto"/>
              <w:bottom w:val="single" w:sz="4" w:space="0" w:color="auto"/>
              <w:right w:val="single" w:sz="4" w:space="0" w:color="auto"/>
            </w:tcBorders>
            <w:hideMark/>
          </w:tcPr>
          <w:p w:rsidR="00F0190F" w:rsidRPr="00894C14" w:rsidRDefault="004F16B5">
            <w:pPr>
              <w:spacing w:after="160" w:line="256" w:lineRule="auto"/>
              <w:ind w:left="720"/>
              <w:contextualSpacing/>
              <w:rPr>
                <w:rFonts w:eastAsiaTheme="minorHAnsi"/>
                <w:sz w:val="22"/>
                <w:szCs w:val="22"/>
                <w:lang w:eastAsia="en-US"/>
              </w:rPr>
            </w:pPr>
            <w:r w:rsidRPr="00894C14">
              <w:rPr>
                <w:rFonts w:eastAsiaTheme="minorHAnsi"/>
                <w:sz w:val="22"/>
                <w:szCs w:val="22"/>
                <w:lang w:eastAsia="en-US"/>
              </w:rPr>
              <w:t xml:space="preserve">Vrsta predmeta </w:t>
            </w:r>
          </w:p>
        </w:tc>
        <w:tc>
          <w:tcPr>
            <w:tcW w:w="3226" w:type="dxa"/>
            <w:tcBorders>
              <w:top w:val="single" w:sz="4" w:space="0" w:color="auto"/>
              <w:left w:val="single" w:sz="4" w:space="0" w:color="auto"/>
              <w:bottom w:val="single" w:sz="4" w:space="0" w:color="auto"/>
              <w:right w:val="single" w:sz="4" w:space="0" w:color="auto"/>
            </w:tcBorders>
            <w:hideMark/>
          </w:tcPr>
          <w:p w:rsidR="00F0190F" w:rsidRPr="00894C14" w:rsidRDefault="004F16B5">
            <w:pPr>
              <w:spacing w:after="160" w:line="256" w:lineRule="auto"/>
              <w:ind w:left="158"/>
              <w:contextualSpacing/>
              <w:jc w:val="both"/>
              <w:rPr>
                <w:rFonts w:eastAsiaTheme="minorHAnsi"/>
                <w:sz w:val="22"/>
                <w:szCs w:val="22"/>
                <w:lang w:eastAsia="en-US"/>
              </w:rPr>
            </w:pPr>
            <w:r w:rsidRPr="00894C14">
              <w:rPr>
                <w:rFonts w:eastAsiaTheme="minorHAnsi"/>
                <w:sz w:val="22"/>
                <w:szCs w:val="22"/>
                <w:lang w:eastAsia="en-US"/>
              </w:rPr>
              <w:t xml:space="preserve">Broj </w:t>
            </w:r>
          </w:p>
        </w:tc>
      </w:tr>
      <w:tr w:rsidR="00F0190F" w:rsidTr="004F16B5">
        <w:tc>
          <w:tcPr>
            <w:tcW w:w="5563" w:type="dxa"/>
            <w:tcBorders>
              <w:top w:val="single" w:sz="4" w:space="0" w:color="auto"/>
              <w:left w:val="single" w:sz="4" w:space="0" w:color="auto"/>
              <w:bottom w:val="single" w:sz="4" w:space="0" w:color="auto"/>
              <w:right w:val="single" w:sz="4" w:space="0" w:color="auto"/>
            </w:tcBorders>
            <w:hideMark/>
          </w:tcPr>
          <w:p w:rsidR="00F0190F" w:rsidRPr="00894C14" w:rsidRDefault="00F0190F">
            <w:pPr>
              <w:spacing w:after="160" w:line="276" w:lineRule="auto"/>
              <w:ind w:left="201"/>
              <w:contextualSpacing/>
              <w:rPr>
                <w:rFonts w:eastAsiaTheme="minorHAnsi"/>
                <w:sz w:val="22"/>
                <w:szCs w:val="22"/>
                <w:lang w:eastAsia="en-US"/>
              </w:rPr>
            </w:pPr>
            <w:r w:rsidRPr="00894C14">
              <w:rPr>
                <w:rFonts w:eastAsiaTheme="minorHAnsi"/>
                <w:sz w:val="22"/>
                <w:szCs w:val="22"/>
                <w:lang w:eastAsia="en-US"/>
              </w:rPr>
              <w:t>Novi zahtjevi- usluga dugotrajni smještaj</w:t>
            </w:r>
          </w:p>
        </w:tc>
        <w:tc>
          <w:tcPr>
            <w:tcW w:w="3226" w:type="dxa"/>
            <w:tcBorders>
              <w:top w:val="single" w:sz="4" w:space="0" w:color="auto"/>
              <w:left w:val="single" w:sz="4" w:space="0" w:color="auto"/>
              <w:bottom w:val="single" w:sz="4" w:space="0" w:color="auto"/>
              <w:right w:val="single" w:sz="4" w:space="0" w:color="auto"/>
            </w:tcBorders>
            <w:hideMark/>
          </w:tcPr>
          <w:p w:rsidR="00F0190F" w:rsidRPr="00894C14" w:rsidRDefault="004F16B5">
            <w:pPr>
              <w:spacing w:after="160" w:line="276" w:lineRule="auto"/>
              <w:ind w:left="158"/>
              <w:contextualSpacing/>
              <w:jc w:val="both"/>
              <w:rPr>
                <w:rFonts w:eastAsiaTheme="minorHAnsi"/>
                <w:sz w:val="22"/>
                <w:szCs w:val="22"/>
                <w:lang w:eastAsia="en-US"/>
              </w:rPr>
            </w:pPr>
            <w:r w:rsidRPr="00894C14">
              <w:rPr>
                <w:rFonts w:eastAsiaTheme="minorHAnsi"/>
                <w:sz w:val="22"/>
                <w:szCs w:val="22"/>
                <w:lang w:eastAsia="en-US"/>
              </w:rPr>
              <w:t>87 uvršteno na l</w:t>
            </w:r>
            <w:r w:rsidR="00F0190F" w:rsidRPr="00894C14">
              <w:rPr>
                <w:rFonts w:eastAsiaTheme="minorHAnsi"/>
                <w:sz w:val="22"/>
                <w:szCs w:val="22"/>
                <w:lang w:eastAsia="en-US"/>
              </w:rPr>
              <w:t xml:space="preserve">istu čekanja </w:t>
            </w:r>
          </w:p>
        </w:tc>
      </w:tr>
      <w:tr w:rsidR="00F0190F" w:rsidTr="004F16B5">
        <w:tc>
          <w:tcPr>
            <w:tcW w:w="5563" w:type="dxa"/>
            <w:tcBorders>
              <w:top w:val="single" w:sz="4" w:space="0" w:color="auto"/>
              <w:left w:val="single" w:sz="4" w:space="0" w:color="auto"/>
              <w:bottom w:val="single" w:sz="4" w:space="0" w:color="auto"/>
              <w:right w:val="single" w:sz="4" w:space="0" w:color="auto"/>
            </w:tcBorders>
            <w:hideMark/>
          </w:tcPr>
          <w:p w:rsidR="00F0190F" w:rsidRPr="00894C14" w:rsidRDefault="00F0190F">
            <w:pPr>
              <w:spacing w:after="160" w:line="276" w:lineRule="auto"/>
              <w:ind w:left="201"/>
              <w:contextualSpacing/>
              <w:rPr>
                <w:rFonts w:eastAsiaTheme="minorHAnsi"/>
                <w:sz w:val="22"/>
                <w:szCs w:val="22"/>
                <w:lang w:eastAsia="en-US"/>
              </w:rPr>
            </w:pPr>
            <w:r w:rsidRPr="00894C14">
              <w:rPr>
                <w:rFonts w:eastAsiaTheme="minorHAnsi"/>
                <w:sz w:val="22"/>
                <w:szCs w:val="22"/>
                <w:lang w:eastAsia="en-US"/>
              </w:rPr>
              <w:t>Dopuna zahtjeva- usluga dugotrajni smještaj</w:t>
            </w:r>
          </w:p>
        </w:tc>
        <w:tc>
          <w:tcPr>
            <w:tcW w:w="3226" w:type="dxa"/>
            <w:tcBorders>
              <w:top w:val="single" w:sz="4" w:space="0" w:color="auto"/>
              <w:left w:val="single" w:sz="4" w:space="0" w:color="auto"/>
              <w:bottom w:val="single" w:sz="4" w:space="0" w:color="auto"/>
              <w:right w:val="single" w:sz="4" w:space="0" w:color="auto"/>
            </w:tcBorders>
            <w:hideMark/>
          </w:tcPr>
          <w:p w:rsidR="00F0190F" w:rsidRPr="00894C14" w:rsidRDefault="00F0190F">
            <w:pPr>
              <w:spacing w:after="160" w:line="276" w:lineRule="auto"/>
              <w:ind w:left="158"/>
              <w:contextualSpacing/>
              <w:jc w:val="both"/>
              <w:rPr>
                <w:rFonts w:eastAsiaTheme="minorHAnsi"/>
                <w:sz w:val="22"/>
                <w:szCs w:val="22"/>
                <w:lang w:eastAsia="en-US"/>
              </w:rPr>
            </w:pPr>
            <w:r w:rsidRPr="00894C14">
              <w:rPr>
                <w:rFonts w:eastAsiaTheme="minorHAnsi"/>
                <w:sz w:val="22"/>
                <w:szCs w:val="22"/>
                <w:lang w:eastAsia="en-US"/>
              </w:rPr>
              <w:t xml:space="preserve">45 traženo </w:t>
            </w:r>
          </w:p>
        </w:tc>
      </w:tr>
      <w:tr w:rsidR="00F0190F" w:rsidTr="004F16B5">
        <w:tc>
          <w:tcPr>
            <w:tcW w:w="5563" w:type="dxa"/>
            <w:tcBorders>
              <w:top w:val="single" w:sz="4" w:space="0" w:color="auto"/>
              <w:left w:val="single" w:sz="4" w:space="0" w:color="auto"/>
              <w:bottom w:val="single" w:sz="4" w:space="0" w:color="auto"/>
              <w:right w:val="single" w:sz="4" w:space="0" w:color="auto"/>
            </w:tcBorders>
            <w:hideMark/>
          </w:tcPr>
          <w:p w:rsidR="00F0190F" w:rsidRPr="00894C14" w:rsidRDefault="004F16B5">
            <w:pPr>
              <w:spacing w:after="200" w:line="276" w:lineRule="auto"/>
              <w:ind w:left="201"/>
              <w:contextualSpacing/>
              <w:rPr>
                <w:rFonts w:eastAsiaTheme="minorHAnsi"/>
                <w:sz w:val="22"/>
                <w:szCs w:val="22"/>
                <w:lang w:eastAsia="en-US"/>
              </w:rPr>
            </w:pPr>
            <w:r w:rsidRPr="00894C14">
              <w:rPr>
                <w:rFonts w:eastAsiaTheme="minorHAnsi"/>
                <w:sz w:val="22"/>
                <w:szCs w:val="22"/>
                <w:lang w:eastAsia="en-US"/>
              </w:rPr>
              <w:t>Zadržavanje</w:t>
            </w:r>
            <w:r w:rsidR="00F0190F" w:rsidRPr="00894C14">
              <w:rPr>
                <w:rFonts w:eastAsiaTheme="minorHAnsi"/>
                <w:sz w:val="22"/>
                <w:szCs w:val="22"/>
                <w:lang w:eastAsia="en-US"/>
              </w:rPr>
              <w:t xml:space="preserve"> zahtjeva za pružanjem usluge dugotrajnog smještaja na listi čekanja</w:t>
            </w:r>
          </w:p>
        </w:tc>
        <w:tc>
          <w:tcPr>
            <w:tcW w:w="3226" w:type="dxa"/>
            <w:tcBorders>
              <w:top w:val="single" w:sz="4" w:space="0" w:color="auto"/>
              <w:left w:val="single" w:sz="4" w:space="0" w:color="auto"/>
              <w:bottom w:val="single" w:sz="4" w:space="0" w:color="auto"/>
              <w:right w:val="single" w:sz="4" w:space="0" w:color="auto"/>
            </w:tcBorders>
            <w:hideMark/>
          </w:tcPr>
          <w:p w:rsidR="00F0190F" w:rsidRPr="00894C14" w:rsidRDefault="00F0190F">
            <w:pPr>
              <w:spacing w:after="160" w:line="276" w:lineRule="auto"/>
              <w:ind w:left="158"/>
              <w:contextualSpacing/>
              <w:jc w:val="both"/>
              <w:rPr>
                <w:rFonts w:eastAsiaTheme="minorHAnsi"/>
                <w:sz w:val="22"/>
                <w:szCs w:val="22"/>
                <w:lang w:eastAsia="en-US"/>
              </w:rPr>
            </w:pPr>
            <w:r w:rsidRPr="00894C14">
              <w:rPr>
                <w:rFonts w:eastAsiaTheme="minorHAnsi"/>
                <w:sz w:val="22"/>
                <w:szCs w:val="22"/>
                <w:lang w:eastAsia="en-US"/>
              </w:rPr>
              <w:t>28</w:t>
            </w:r>
          </w:p>
        </w:tc>
      </w:tr>
      <w:tr w:rsidR="00F0190F" w:rsidTr="004F16B5">
        <w:tc>
          <w:tcPr>
            <w:tcW w:w="5563" w:type="dxa"/>
            <w:tcBorders>
              <w:top w:val="single" w:sz="4" w:space="0" w:color="auto"/>
              <w:left w:val="single" w:sz="4" w:space="0" w:color="auto"/>
              <w:bottom w:val="single" w:sz="4" w:space="0" w:color="auto"/>
              <w:right w:val="single" w:sz="4" w:space="0" w:color="auto"/>
            </w:tcBorders>
            <w:hideMark/>
          </w:tcPr>
          <w:p w:rsidR="00F0190F" w:rsidRPr="00894C14" w:rsidRDefault="00F0190F">
            <w:pPr>
              <w:spacing w:after="160" w:line="276" w:lineRule="auto"/>
              <w:ind w:left="201"/>
              <w:contextualSpacing/>
              <w:rPr>
                <w:rFonts w:eastAsiaTheme="minorHAnsi"/>
                <w:sz w:val="22"/>
                <w:szCs w:val="22"/>
                <w:lang w:eastAsia="en-US"/>
              </w:rPr>
            </w:pPr>
            <w:r w:rsidRPr="00894C14">
              <w:rPr>
                <w:rFonts w:eastAsiaTheme="minorHAnsi"/>
                <w:sz w:val="22"/>
                <w:szCs w:val="22"/>
                <w:lang w:eastAsia="en-US"/>
              </w:rPr>
              <w:t>Zahtjev- privremeni smještaj u kriznim situacijama</w:t>
            </w:r>
          </w:p>
        </w:tc>
        <w:tc>
          <w:tcPr>
            <w:tcW w:w="3226" w:type="dxa"/>
            <w:tcBorders>
              <w:top w:val="single" w:sz="4" w:space="0" w:color="auto"/>
              <w:left w:val="single" w:sz="4" w:space="0" w:color="auto"/>
              <w:bottom w:val="single" w:sz="4" w:space="0" w:color="auto"/>
              <w:right w:val="single" w:sz="4" w:space="0" w:color="auto"/>
            </w:tcBorders>
            <w:hideMark/>
          </w:tcPr>
          <w:p w:rsidR="00F0190F" w:rsidRPr="00894C14" w:rsidRDefault="00F0190F">
            <w:pPr>
              <w:spacing w:after="160" w:line="276" w:lineRule="auto"/>
              <w:ind w:left="158"/>
              <w:contextualSpacing/>
              <w:jc w:val="both"/>
              <w:rPr>
                <w:rFonts w:eastAsiaTheme="minorHAnsi"/>
                <w:sz w:val="22"/>
                <w:szCs w:val="22"/>
                <w:lang w:eastAsia="en-US"/>
              </w:rPr>
            </w:pPr>
            <w:r w:rsidRPr="00894C14">
              <w:rPr>
                <w:rFonts w:eastAsiaTheme="minorHAnsi"/>
                <w:sz w:val="22"/>
                <w:szCs w:val="22"/>
                <w:lang w:eastAsia="en-US"/>
              </w:rPr>
              <w:t xml:space="preserve">3 smještena </w:t>
            </w:r>
          </w:p>
        </w:tc>
      </w:tr>
      <w:tr w:rsidR="00F0190F" w:rsidTr="004F16B5">
        <w:tc>
          <w:tcPr>
            <w:tcW w:w="5563" w:type="dxa"/>
            <w:tcBorders>
              <w:top w:val="single" w:sz="4" w:space="0" w:color="auto"/>
              <w:left w:val="single" w:sz="4" w:space="0" w:color="auto"/>
              <w:bottom w:val="single" w:sz="4" w:space="0" w:color="auto"/>
              <w:right w:val="single" w:sz="4" w:space="0" w:color="auto"/>
            </w:tcBorders>
            <w:hideMark/>
          </w:tcPr>
          <w:p w:rsidR="00F0190F" w:rsidRPr="00894C14" w:rsidRDefault="00F0190F">
            <w:pPr>
              <w:spacing w:after="160" w:line="276" w:lineRule="auto"/>
              <w:ind w:left="201"/>
              <w:contextualSpacing/>
              <w:rPr>
                <w:rFonts w:eastAsiaTheme="minorHAnsi"/>
                <w:sz w:val="22"/>
                <w:szCs w:val="22"/>
                <w:lang w:eastAsia="en-US"/>
              </w:rPr>
            </w:pPr>
            <w:r w:rsidRPr="00894C14">
              <w:rPr>
                <w:rFonts w:eastAsiaTheme="minorHAnsi"/>
                <w:sz w:val="22"/>
                <w:szCs w:val="22"/>
                <w:lang w:eastAsia="en-US"/>
              </w:rPr>
              <w:t xml:space="preserve">Promjena usluge (iz privremenog u dugotrajno) </w:t>
            </w:r>
          </w:p>
        </w:tc>
        <w:tc>
          <w:tcPr>
            <w:tcW w:w="3226" w:type="dxa"/>
            <w:tcBorders>
              <w:top w:val="single" w:sz="4" w:space="0" w:color="auto"/>
              <w:left w:val="single" w:sz="4" w:space="0" w:color="auto"/>
              <w:bottom w:val="single" w:sz="4" w:space="0" w:color="auto"/>
              <w:right w:val="single" w:sz="4" w:space="0" w:color="auto"/>
            </w:tcBorders>
            <w:hideMark/>
          </w:tcPr>
          <w:p w:rsidR="00F0190F" w:rsidRPr="00894C14" w:rsidRDefault="00F0190F">
            <w:pPr>
              <w:spacing w:after="160" w:line="276" w:lineRule="auto"/>
              <w:ind w:left="158"/>
              <w:contextualSpacing/>
              <w:jc w:val="both"/>
              <w:rPr>
                <w:rFonts w:eastAsiaTheme="minorHAnsi"/>
                <w:sz w:val="22"/>
                <w:szCs w:val="22"/>
                <w:lang w:eastAsia="en-US"/>
              </w:rPr>
            </w:pPr>
            <w:r w:rsidRPr="00894C14">
              <w:rPr>
                <w:rFonts w:eastAsiaTheme="minorHAnsi"/>
                <w:sz w:val="22"/>
                <w:szCs w:val="22"/>
                <w:lang w:eastAsia="en-US"/>
              </w:rPr>
              <w:t xml:space="preserve">2 odluke </w:t>
            </w:r>
          </w:p>
        </w:tc>
      </w:tr>
      <w:tr w:rsidR="00F0190F" w:rsidTr="004F16B5">
        <w:tc>
          <w:tcPr>
            <w:tcW w:w="5563" w:type="dxa"/>
            <w:tcBorders>
              <w:top w:val="single" w:sz="4" w:space="0" w:color="auto"/>
              <w:left w:val="single" w:sz="4" w:space="0" w:color="auto"/>
              <w:bottom w:val="single" w:sz="4" w:space="0" w:color="auto"/>
              <w:right w:val="single" w:sz="4" w:space="0" w:color="auto"/>
            </w:tcBorders>
            <w:hideMark/>
          </w:tcPr>
          <w:p w:rsidR="00F0190F" w:rsidRPr="00894C14" w:rsidRDefault="00F0190F">
            <w:pPr>
              <w:spacing w:after="160" w:line="276" w:lineRule="auto"/>
              <w:ind w:left="201"/>
              <w:contextualSpacing/>
              <w:rPr>
                <w:rFonts w:eastAsiaTheme="minorHAnsi"/>
                <w:sz w:val="22"/>
                <w:szCs w:val="22"/>
                <w:lang w:eastAsia="en-US"/>
              </w:rPr>
            </w:pPr>
            <w:r w:rsidRPr="00894C14">
              <w:rPr>
                <w:rFonts w:eastAsiaTheme="minorHAnsi"/>
                <w:sz w:val="22"/>
                <w:szCs w:val="22"/>
                <w:lang w:eastAsia="en-US"/>
              </w:rPr>
              <w:t xml:space="preserve">Zahtjev produljenja usluge privremenog smještaja </w:t>
            </w:r>
          </w:p>
        </w:tc>
        <w:tc>
          <w:tcPr>
            <w:tcW w:w="3226" w:type="dxa"/>
            <w:tcBorders>
              <w:top w:val="single" w:sz="4" w:space="0" w:color="auto"/>
              <w:left w:val="single" w:sz="4" w:space="0" w:color="auto"/>
              <w:bottom w:val="single" w:sz="4" w:space="0" w:color="auto"/>
              <w:right w:val="single" w:sz="4" w:space="0" w:color="auto"/>
            </w:tcBorders>
            <w:hideMark/>
          </w:tcPr>
          <w:p w:rsidR="00F0190F" w:rsidRPr="00894C14" w:rsidRDefault="00F0190F">
            <w:pPr>
              <w:spacing w:after="160" w:line="276" w:lineRule="auto"/>
              <w:ind w:left="158"/>
              <w:contextualSpacing/>
              <w:jc w:val="both"/>
              <w:rPr>
                <w:rFonts w:eastAsiaTheme="minorHAnsi"/>
                <w:sz w:val="22"/>
                <w:szCs w:val="22"/>
                <w:lang w:eastAsia="en-US"/>
              </w:rPr>
            </w:pPr>
            <w:r w:rsidRPr="00894C14">
              <w:rPr>
                <w:rFonts w:eastAsiaTheme="minorHAnsi"/>
                <w:sz w:val="22"/>
                <w:szCs w:val="22"/>
                <w:lang w:eastAsia="en-US"/>
              </w:rPr>
              <w:t>4 (statusom stranca sa dozvolom privremenog boravka u RH)</w:t>
            </w:r>
          </w:p>
        </w:tc>
      </w:tr>
      <w:tr w:rsidR="00F0190F" w:rsidTr="004F16B5">
        <w:tc>
          <w:tcPr>
            <w:tcW w:w="5563" w:type="dxa"/>
            <w:tcBorders>
              <w:top w:val="single" w:sz="4" w:space="0" w:color="auto"/>
              <w:left w:val="single" w:sz="4" w:space="0" w:color="auto"/>
              <w:bottom w:val="single" w:sz="4" w:space="0" w:color="auto"/>
              <w:right w:val="single" w:sz="4" w:space="0" w:color="auto"/>
            </w:tcBorders>
            <w:hideMark/>
          </w:tcPr>
          <w:p w:rsidR="00F0190F" w:rsidRPr="00894C14" w:rsidRDefault="00F0190F">
            <w:pPr>
              <w:spacing w:after="160" w:line="276" w:lineRule="auto"/>
              <w:ind w:left="201"/>
              <w:contextualSpacing/>
              <w:rPr>
                <w:rFonts w:eastAsiaTheme="minorHAnsi"/>
                <w:sz w:val="22"/>
                <w:szCs w:val="22"/>
                <w:lang w:eastAsia="en-US"/>
              </w:rPr>
            </w:pPr>
            <w:r w:rsidRPr="00894C14">
              <w:rPr>
                <w:rFonts w:eastAsiaTheme="minorHAnsi"/>
                <w:sz w:val="22"/>
                <w:szCs w:val="22"/>
                <w:lang w:eastAsia="en-US"/>
              </w:rPr>
              <w:t xml:space="preserve">Traženje dopune bez prethodne odluke </w:t>
            </w:r>
          </w:p>
        </w:tc>
        <w:tc>
          <w:tcPr>
            <w:tcW w:w="3226" w:type="dxa"/>
            <w:tcBorders>
              <w:top w:val="single" w:sz="4" w:space="0" w:color="auto"/>
              <w:left w:val="single" w:sz="4" w:space="0" w:color="auto"/>
              <w:bottom w:val="single" w:sz="4" w:space="0" w:color="auto"/>
              <w:right w:val="single" w:sz="4" w:space="0" w:color="auto"/>
            </w:tcBorders>
            <w:hideMark/>
          </w:tcPr>
          <w:p w:rsidR="00F0190F" w:rsidRPr="00894C14" w:rsidRDefault="00F0190F">
            <w:pPr>
              <w:spacing w:after="160" w:line="276" w:lineRule="auto"/>
              <w:ind w:left="143"/>
              <w:contextualSpacing/>
              <w:rPr>
                <w:rFonts w:eastAsiaTheme="minorHAnsi"/>
                <w:sz w:val="22"/>
                <w:szCs w:val="22"/>
                <w:lang w:eastAsia="en-US"/>
              </w:rPr>
            </w:pPr>
            <w:r w:rsidRPr="00894C14">
              <w:rPr>
                <w:rFonts w:eastAsiaTheme="minorHAnsi"/>
                <w:sz w:val="22"/>
                <w:szCs w:val="22"/>
                <w:lang w:eastAsia="en-US"/>
              </w:rPr>
              <w:t>21</w:t>
            </w:r>
          </w:p>
        </w:tc>
      </w:tr>
      <w:tr w:rsidR="00F0190F" w:rsidTr="004F16B5">
        <w:tc>
          <w:tcPr>
            <w:tcW w:w="5563" w:type="dxa"/>
            <w:tcBorders>
              <w:top w:val="single" w:sz="4" w:space="0" w:color="auto"/>
              <w:left w:val="single" w:sz="4" w:space="0" w:color="auto"/>
              <w:bottom w:val="single" w:sz="4" w:space="0" w:color="auto"/>
              <w:right w:val="single" w:sz="4" w:space="0" w:color="auto"/>
            </w:tcBorders>
            <w:hideMark/>
          </w:tcPr>
          <w:p w:rsidR="00F0190F" w:rsidRPr="00894C14" w:rsidRDefault="00F0190F">
            <w:pPr>
              <w:spacing w:after="160" w:line="276" w:lineRule="auto"/>
              <w:ind w:left="201"/>
              <w:contextualSpacing/>
              <w:rPr>
                <w:rFonts w:eastAsiaTheme="minorHAnsi"/>
                <w:sz w:val="22"/>
                <w:szCs w:val="22"/>
                <w:lang w:eastAsia="en-US"/>
              </w:rPr>
            </w:pPr>
            <w:r w:rsidRPr="00894C14">
              <w:rPr>
                <w:rFonts w:eastAsiaTheme="minorHAnsi"/>
                <w:sz w:val="22"/>
                <w:szCs w:val="22"/>
                <w:lang w:eastAsia="en-US"/>
              </w:rPr>
              <w:t xml:space="preserve">Nemogućnost pružanja adekvatne skrbi </w:t>
            </w:r>
          </w:p>
        </w:tc>
        <w:tc>
          <w:tcPr>
            <w:tcW w:w="3226" w:type="dxa"/>
            <w:tcBorders>
              <w:top w:val="single" w:sz="4" w:space="0" w:color="auto"/>
              <w:left w:val="single" w:sz="4" w:space="0" w:color="auto"/>
              <w:bottom w:val="single" w:sz="4" w:space="0" w:color="auto"/>
              <w:right w:val="single" w:sz="4" w:space="0" w:color="auto"/>
            </w:tcBorders>
            <w:hideMark/>
          </w:tcPr>
          <w:p w:rsidR="00F0190F" w:rsidRPr="00894C14" w:rsidRDefault="00F0190F">
            <w:pPr>
              <w:spacing w:after="160" w:line="276" w:lineRule="auto"/>
              <w:ind w:firstLineChars="50" w:firstLine="110"/>
              <w:contextualSpacing/>
              <w:rPr>
                <w:rFonts w:eastAsiaTheme="minorHAnsi"/>
                <w:sz w:val="22"/>
                <w:szCs w:val="22"/>
                <w:lang w:eastAsia="en-US"/>
              </w:rPr>
            </w:pPr>
            <w:r w:rsidRPr="00894C14">
              <w:rPr>
                <w:rFonts w:eastAsiaTheme="minorHAnsi"/>
                <w:sz w:val="22"/>
                <w:szCs w:val="22"/>
                <w:lang w:eastAsia="en-US"/>
              </w:rPr>
              <w:t>60</w:t>
            </w:r>
          </w:p>
        </w:tc>
      </w:tr>
      <w:tr w:rsidR="00F0190F" w:rsidTr="004F16B5">
        <w:tc>
          <w:tcPr>
            <w:tcW w:w="8789" w:type="dxa"/>
            <w:gridSpan w:val="2"/>
            <w:tcBorders>
              <w:top w:val="single" w:sz="4" w:space="0" w:color="auto"/>
              <w:left w:val="single" w:sz="4" w:space="0" w:color="auto"/>
              <w:bottom w:val="single" w:sz="4" w:space="0" w:color="auto"/>
              <w:right w:val="single" w:sz="4" w:space="0" w:color="auto"/>
            </w:tcBorders>
            <w:hideMark/>
          </w:tcPr>
          <w:p w:rsidR="00F0190F" w:rsidRPr="00894C14" w:rsidRDefault="00F0190F" w:rsidP="004F16B5">
            <w:pPr>
              <w:spacing w:after="160" w:line="276" w:lineRule="auto"/>
              <w:ind w:left="720"/>
              <w:contextualSpacing/>
              <w:rPr>
                <w:rFonts w:eastAsiaTheme="minorHAnsi"/>
                <w:b/>
                <w:sz w:val="22"/>
                <w:szCs w:val="22"/>
                <w:lang w:eastAsia="en-US"/>
              </w:rPr>
            </w:pPr>
            <w:r w:rsidRPr="00894C14">
              <w:rPr>
                <w:rFonts w:eastAsiaTheme="minorHAnsi"/>
                <w:b/>
                <w:sz w:val="22"/>
                <w:szCs w:val="22"/>
                <w:lang w:eastAsia="en-US"/>
              </w:rPr>
              <w:t xml:space="preserve">                              </w:t>
            </w:r>
            <w:r w:rsidR="004F16B5" w:rsidRPr="00894C14">
              <w:rPr>
                <w:rFonts w:eastAsiaTheme="minorHAnsi"/>
                <w:b/>
                <w:sz w:val="22"/>
                <w:szCs w:val="22"/>
                <w:lang w:eastAsia="en-US"/>
              </w:rPr>
              <w:t xml:space="preserve">                                   </w:t>
            </w:r>
            <w:r w:rsidR="00322E88">
              <w:rPr>
                <w:rFonts w:eastAsiaTheme="minorHAnsi"/>
                <w:b/>
                <w:sz w:val="22"/>
                <w:szCs w:val="22"/>
                <w:lang w:eastAsia="en-US"/>
              </w:rPr>
              <w:t xml:space="preserve">        </w:t>
            </w:r>
            <w:r w:rsidRPr="00894C14">
              <w:rPr>
                <w:rFonts w:eastAsiaTheme="minorHAnsi"/>
                <w:b/>
                <w:sz w:val="22"/>
                <w:szCs w:val="22"/>
                <w:lang w:eastAsia="en-US"/>
              </w:rPr>
              <w:t>Ukupno</w:t>
            </w:r>
            <w:r w:rsidRPr="00037F6A">
              <w:rPr>
                <w:rFonts w:eastAsiaTheme="minorHAnsi"/>
                <w:b/>
                <w:sz w:val="22"/>
                <w:szCs w:val="22"/>
                <w:lang w:eastAsia="en-US"/>
              </w:rPr>
              <w:t xml:space="preserve">: 250 predmeta </w:t>
            </w:r>
          </w:p>
        </w:tc>
      </w:tr>
    </w:tbl>
    <w:p w:rsidR="00F0190F" w:rsidRDefault="00F0190F" w:rsidP="00F0190F">
      <w:pPr>
        <w:pStyle w:val="Odlomakpopisa"/>
        <w:ind w:left="0"/>
        <w:jc w:val="both"/>
        <w:rPr>
          <w:rFonts w:ascii="Times New Roman" w:hAnsi="Times New Roman" w:cs="Times New Roman"/>
          <w:bCs w:val="0"/>
          <w:iCs w:val="0"/>
          <w:szCs w:val="24"/>
        </w:rPr>
      </w:pPr>
    </w:p>
    <w:p w:rsidR="00F9679D" w:rsidRDefault="00F9679D" w:rsidP="00F0190F">
      <w:pPr>
        <w:pStyle w:val="Odlomakpopisa"/>
        <w:ind w:left="0"/>
        <w:jc w:val="both"/>
        <w:rPr>
          <w:rFonts w:ascii="Times New Roman" w:hAnsi="Times New Roman" w:cs="Times New Roman"/>
          <w:bCs w:val="0"/>
          <w:iCs w:val="0"/>
          <w:szCs w:val="24"/>
        </w:rPr>
      </w:pPr>
    </w:p>
    <w:p w:rsidR="0060089F" w:rsidRPr="0060089F" w:rsidRDefault="0060089F" w:rsidP="0060089F"/>
    <w:tbl>
      <w:tblPr>
        <w:tblStyle w:val="Reetkatablice"/>
        <w:tblW w:w="8789" w:type="dxa"/>
        <w:tblInd w:w="-5" w:type="dxa"/>
        <w:tblLook w:val="04A0" w:firstRow="1" w:lastRow="0" w:firstColumn="1" w:lastColumn="0" w:noHBand="0" w:noVBand="1"/>
      </w:tblPr>
      <w:tblGrid>
        <w:gridCol w:w="6096"/>
        <w:gridCol w:w="2693"/>
      </w:tblGrid>
      <w:tr w:rsidR="00F0190F" w:rsidTr="004F16B5">
        <w:tc>
          <w:tcPr>
            <w:tcW w:w="8789"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Pr>
          <w:p w:rsidR="00F0190F" w:rsidRPr="00894C14" w:rsidRDefault="00F0190F" w:rsidP="00B95E1D">
            <w:pPr>
              <w:spacing w:after="160" w:line="256" w:lineRule="auto"/>
              <w:contextualSpacing/>
              <w:jc w:val="center"/>
              <w:rPr>
                <w:rFonts w:eastAsiaTheme="minorHAnsi"/>
                <w:b/>
                <w:sz w:val="22"/>
                <w:szCs w:val="22"/>
                <w:lang w:eastAsia="en-US"/>
              </w:rPr>
            </w:pPr>
            <w:r w:rsidRPr="00894C14">
              <w:rPr>
                <w:rFonts w:eastAsiaTheme="minorHAnsi"/>
                <w:b/>
                <w:sz w:val="22"/>
                <w:szCs w:val="22"/>
                <w:lang w:eastAsia="en-US"/>
              </w:rPr>
              <w:lastRenderedPageBreak/>
              <w:t>LISTA ČEKANJA</w:t>
            </w:r>
          </w:p>
          <w:p w:rsidR="00F0190F" w:rsidRPr="00894C14" w:rsidRDefault="00F0190F">
            <w:pPr>
              <w:spacing w:after="160" w:line="256" w:lineRule="auto"/>
              <w:ind w:left="720"/>
              <w:contextualSpacing/>
              <w:jc w:val="center"/>
              <w:rPr>
                <w:rFonts w:eastAsiaTheme="minorHAnsi"/>
                <w:b/>
                <w:sz w:val="22"/>
                <w:szCs w:val="22"/>
                <w:lang w:eastAsia="en-US"/>
              </w:rPr>
            </w:pPr>
          </w:p>
        </w:tc>
      </w:tr>
      <w:tr w:rsidR="00F0190F" w:rsidTr="004F16B5">
        <w:trPr>
          <w:trHeight w:val="493"/>
        </w:trPr>
        <w:tc>
          <w:tcPr>
            <w:tcW w:w="6096" w:type="dxa"/>
            <w:tcBorders>
              <w:top w:val="single" w:sz="4" w:space="0" w:color="auto"/>
              <w:left w:val="single" w:sz="4" w:space="0" w:color="auto"/>
              <w:bottom w:val="single" w:sz="4" w:space="0" w:color="auto"/>
              <w:right w:val="single" w:sz="4" w:space="0" w:color="auto"/>
            </w:tcBorders>
            <w:hideMark/>
          </w:tcPr>
          <w:p w:rsidR="00F0190F" w:rsidRPr="00894C14" w:rsidRDefault="00F0190F">
            <w:pPr>
              <w:tabs>
                <w:tab w:val="center" w:pos="2014"/>
              </w:tabs>
              <w:spacing w:after="160" w:line="256" w:lineRule="auto"/>
              <w:ind w:left="201"/>
              <w:contextualSpacing/>
              <w:rPr>
                <w:rFonts w:eastAsiaTheme="minorHAnsi"/>
                <w:sz w:val="22"/>
                <w:szCs w:val="22"/>
                <w:lang w:eastAsia="en-US"/>
              </w:rPr>
            </w:pPr>
            <w:r w:rsidRPr="00894C14">
              <w:rPr>
                <w:rFonts w:eastAsiaTheme="minorHAnsi"/>
                <w:sz w:val="22"/>
                <w:szCs w:val="22"/>
                <w:lang w:eastAsia="en-US"/>
              </w:rPr>
              <w:t>Zahtjevi</w:t>
            </w:r>
            <w:r w:rsidR="004F16B5" w:rsidRPr="00894C14">
              <w:rPr>
                <w:rFonts w:eastAsiaTheme="minorHAnsi"/>
                <w:sz w:val="22"/>
                <w:szCs w:val="22"/>
                <w:lang w:eastAsia="en-US"/>
              </w:rPr>
              <w:t xml:space="preserve"> </w:t>
            </w:r>
            <w:r w:rsidRPr="00894C14">
              <w:rPr>
                <w:rFonts w:eastAsiaTheme="minorHAnsi"/>
                <w:sz w:val="22"/>
                <w:szCs w:val="22"/>
                <w:lang w:eastAsia="en-US"/>
              </w:rPr>
              <w:t>2018.</w:t>
            </w:r>
            <w:r w:rsidR="004F16B5" w:rsidRPr="00894C14">
              <w:rPr>
                <w:rFonts w:eastAsiaTheme="minorHAnsi"/>
                <w:sz w:val="22"/>
                <w:szCs w:val="22"/>
                <w:lang w:eastAsia="en-US"/>
              </w:rPr>
              <w:t xml:space="preserve"> </w:t>
            </w:r>
            <w:r w:rsidRPr="00894C14">
              <w:rPr>
                <w:rFonts w:eastAsiaTheme="minorHAnsi"/>
                <w:sz w:val="22"/>
                <w:szCs w:val="22"/>
                <w:lang w:eastAsia="en-US"/>
              </w:rPr>
              <w:t>- usluga dugotrajnog smještaja</w:t>
            </w:r>
          </w:p>
        </w:tc>
        <w:tc>
          <w:tcPr>
            <w:tcW w:w="2693" w:type="dxa"/>
            <w:tcBorders>
              <w:top w:val="single" w:sz="4" w:space="0" w:color="auto"/>
              <w:left w:val="single" w:sz="4" w:space="0" w:color="auto"/>
              <w:bottom w:val="single" w:sz="4" w:space="0" w:color="auto"/>
              <w:right w:val="single" w:sz="4" w:space="0" w:color="auto"/>
            </w:tcBorders>
            <w:hideMark/>
          </w:tcPr>
          <w:p w:rsidR="00F0190F" w:rsidRPr="00894C14" w:rsidRDefault="00F0190F">
            <w:pPr>
              <w:spacing w:after="160" w:line="256" w:lineRule="auto"/>
              <w:contextualSpacing/>
              <w:jc w:val="center"/>
              <w:rPr>
                <w:rFonts w:eastAsiaTheme="minorHAnsi"/>
                <w:sz w:val="22"/>
                <w:szCs w:val="22"/>
                <w:lang w:eastAsia="en-US"/>
              </w:rPr>
            </w:pPr>
            <w:r w:rsidRPr="00894C14">
              <w:rPr>
                <w:rFonts w:eastAsiaTheme="minorHAnsi"/>
                <w:sz w:val="22"/>
                <w:szCs w:val="22"/>
                <w:lang w:eastAsia="en-US"/>
              </w:rPr>
              <w:t>113</w:t>
            </w:r>
          </w:p>
        </w:tc>
      </w:tr>
      <w:tr w:rsidR="00F0190F" w:rsidTr="004F16B5">
        <w:trPr>
          <w:trHeight w:val="493"/>
        </w:trPr>
        <w:tc>
          <w:tcPr>
            <w:tcW w:w="6096" w:type="dxa"/>
            <w:tcBorders>
              <w:top w:val="single" w:sz="4" w:space="0" w:color="auto"/>
              <w:left w:val="single" w:sz="4" w:space="0" w:color="auto"/>
              <w:bottom w:val="single" w:sz="4" w:space="0" w:color="auto"/>
              <w:right w:val="single" w:sz="4" w:space="0" w:color="auto"/>
            </w:tcBorders>
            <w:hideMark/>
          </w:tcPr>
          <w:p w:rsidR="00F0190F" w:rsidRPr="00037F6A" w:rsidRDefault="00F0190F" w:rsidP="004F16B5">
            <w:pPr>
              <w:tabs>
                <w:tab w:val="center" w:pos="2014"/>
              </w:tabs>
              <w:spacing w:after="160" w:line="256" w:lineRule="auto"/>
              <w:ind w:left="201"/>
              <w:contextualSpacing/>
              <w:rPr>
                <w:rFonts w:eastAsiaTheme="minorHAnsi"/>
                <w:sz w:val="22"/>
                <w:szCs w:val="22"/>
                <w:lang w:eastAsia="en-US"/>
              </w:rPr>
            </w:pPr>
            <w:r w:rsidRPr="00037F6A">
              <w:rPr>
                <w:rFonts w:eastAsiaTheme="minorHAnsi"/>
                <w:sz w:val="22"/>
                <w:szCs w:val="22"/>
                <w:lang w:eastAsia="en-US"/>
              </w:rPr>
              <w:t>Zahtjevi</w:t>
            </w:r>
            <w:r w:rsidR="004F16B5" w:rsidRPr="00037F6A">
              <w:rPr>
                <w:rFonts w:eastAsiaTheme="minorHAnsi"/>
                <w:sz w:val="22"/>
                <w:szCs w:val="22"/>
                <w:lang w:eastAsia="en-US"/>
              </w:rPr>
              <w:t xml:space="preserve"> </w:t>
            </w:r>
            <w:r w:rsidRPr="00037F6A">
              <w:rPr>
                <w:rFonts w:eastAsiaTheme="minorHAnsi"/>
                <w:sz w:val="22"/>
                <w:szCs w:val="22"/>
                <w:lang w:eastAsia="en-US"/>
              </w:rPr>
              <w:t>2019.</w:t>
            </w:r>
            <w:r w:rsidR="004F16B5" w:rsidRPr="00037F6A">
              <w:rPr>
                <w:rFonts w:eastAsiaTheme="minorHAnsi"/>
                <w:sz w:val="22"/>
                <w:szCs w:val="22"/>
                <w:lang w:eastAsia="en-US"/>
              </w:rPr>
              <w:t xml:space="preserve"> </w:t>
            </w:r>
            <w:r w:rsidRPr="00037F6A">
              <w:rPr>
                <w:rFonts w:eastAsiaTheme="minorHAnsi"/>
                <w:sz w:val="22"/>
                <w:szCs w:val="22"/>
                <w:lang w:eastAsia="en-US"/>
              </w:rPr>
              <w:t>- usluga dugotrajnog smještaja</w:t>
            </w:r>
          </w:p>
        </w:tc>
        <w:tc>
          <w:tcPr>
            <w:tcW w:w="2693" w:type="dxa"/>
            <w:tcBorders>
              <w:top w:val="single" w:sz="4" w:space="0" w:color="auto"/>
              <w:left w:val="single" w:sz="4" w:space="0" w:color="auto"/>
              <w:bottom w:val="single" w:sz="4" w:space="0" w:color="auto"/>
              <w:right w:val="single" w:sz="4" w:space="0" w:color="auto"/>
            </w:tcBorders>
          </w:tcPr>
          <w:p w:rsidR="00F0190F" w:rsidRPr="00037F6A" w:rsidRDefault="00F0190F">
            <w:pPr>
              <w:spacing w:after="160" w:line="256" w:lineRule="auto"/>
              <w:contextualSpacing/>
              <w:jc w:val="center"/>
              <w:rPr>
                <w:rFonts w:eastAsiaTheme="minorHAnsi"/>
                <w:sz w:val="22"/>
                <w:szCs w:val="22"/>
                <w:lang w:eastAsia="en-US"/>
              </w:rPr>
            </w:pPr>
            <w:r w:rsidRPr="00037F6A">
              <w:rPr>
                <w:rFonts w:eastAsiaTheme="minorHAnsi"/>
                <w:sz w:val="22"/>
                <w:szCs w:val="22"/>
                <w:lang w:eastAsia="en-US"/>
              </w:rPr>
              <w:t>135</w:t>
            </w:r>
          </w:p>
          <w:p w:rsidR="00F0190F" w:rsidRPr="00037F6A" w:rsidRDefault="00F0190F">
            <w:pPr>
              <w:spacing w:after="160" w:line="256" w:lineRule="auto"/>
              <w:contextualSpacing/>
              <w:jc w:val="center"/>
              <w:rPr>
                <w:rFonts w:eastAsiaTheme="minorHAnsi"/>
                <w:sz w:val="22"/>
                <w:szCs w:val="22"/>
                <w:lang w:eastAsia="en-US"/>
              </w:rPr>
            </w:pPr>
          </w:p>
        </w:tc>
      </w:tr>
    </w:tbl>
    <w:p w:rsidR="00F0190F" w:rsidRDefault="00F0190F" w:rsidP="00F0190F">
      <w:pPr>
        <w:spacing w:line="235" w:lineRule="auto"/>
        <w:jc w:val="both"/>
        <w:rPr>
          <w:rFonts w:cs="Arial"/>
        </w:rPr>
      </w:pPr>
      <w:bookmarkStart w:id="69" w:name="page2"/>
      <w:bookmarkEnd w:id="69"/>
    </w:p>
    <w:p w:rsidR="00F0190F" w:rsidRDefault="00F0190F" w:rsidP="004F16B5">
      <w:pPr>
        <w:pStyle w:val="Naslov4"/>
      </w:pPr>
      <w:r>
        <w:t>Komisija za prigovore i pritužbe korisnika</w:t>
      </w:r>
    </w:p>
    <w:p w:rsidR="00F0190F" w:rsidRDefault="00F0190F" w:rsidP="00F0190F">
      <w:pPr>
        <w:tabs>
          <w:tab w:val="left" w:pos="5280"/>
        </w:tabs>
      </w:pPr>
      <w:r>
        <w:t xml:space="preserve">Odlukom Stručnog vijeća dana 2. siječnja 2018.  godine imenovani su članovi Komisije za prigovore i pritužbe korisnika smještenih u </w:t>
      </w:r>
      <w:r w:rsidR="00E809A4">
        <w:t>Domu.</w:t>
      </w:r>
    </w:p>
    <w:p w:rsidR="0004003F" w:rsidRDefault="0004003F" w:rsidP="00F0190F">
      <w:pPr>
        <w:tabs>
          <w:tab w:val="left" w:pos="5280"/>
        </w:tabs>
      </w:pPr>
    </w:p>
    <w:p w:rsidR="00E63770" w:rsidRDefault="00F0190F" w:rsidP="0004003F">
      <w:pPr>
        <w:jc w:val="both"/>
      </w:pPr>
      <w:r>
        <w:t>Članovi Komisije sastali su se</w:t>
      </w:r>
      <w:r w:rsidR="00E63770">
        <w:t>:</w:t>
      </w:r>
    </w:p>
    <w:p w:rsidR="00E63770" w:rsidRDefault="00E63770" w:rsidP="0004003F">
      <w:pPr>
        <w:jc w:val="both"/>
      </w:pPr>
      <w:r>
        <w:t>-</w:t>
      </w:r>
      <w:r w:rsidR="00F0190F">
        <w:t xml:space="preserve">  dana  17. lipnja 2019. godine povodom oba</w:t>
      </w:r>
      <w:r>
        <w:t>vljenog razgovora s korisnikom.</w:t>
      </w:r>
    </w:p>
    <w:p w:rsidR="0004003F" w:rsidRDefault="0004003F" w:rsidP="0004003F">
      <w:pPr>
        <w:jc w:val="both"/>
      </w:pPr>
      <w:r>
        <w:t xml:space="preserve">- </w:t>
      </w:r>
      <w:r w:rsidR="00E63770">
        <w:t xml:space="preserve">dana    </w:t>
      </w:r>
      <w:r w:rsidR="00F0190F">
        <w:t>2. rujna 2019. godine,</w:t>
      </w:r>
      <w:r w:rsidR="00E63770" w:rsidRPr="00E63770">
        <w:t xml:space="preserve"> </w:t>
      </w:r>
      <w:r w:rsidR="00E63770">
        <w:t xml:space="preserve">nakon pražnjenja svih sandučića za prigovore korisnika. </w:t>
      </w:r>
    </w:p>
    <w:p w:rsidR="0004003F" w:rsidRDefault="0004003F" w:rsidP="0004003F">
      <w:pPr>
        <w:jc w:val="both"/>
      </w:pPr>
    </w:p>
    <w:p w:rsidR="00F0190F" w:rsidRDefault="00F0190F" w:rsidP="0004003F">
      <w:pPr>
        <w:jc w:val="both"/>
      </w:pPr>
      <w:r>
        <w:t>Prigovori i pritužbe svode se na  prigovore vezane uz nedostatak cigareta, kave, na uzimanje  previše lijekova, žicanje, željama za premještaj u drugu sobu, na prehranu, zdravstvena stanja korisnika, opisivanju životnih iskustava, željama za preseljenjima te o problemima i odnosima između korisnika  koji su u međuvremenu riješeni. Spominju se i odnosi među ko</w:t>
      </w:r>
      <w:r w:rsidR="00E63770">
        <w:t>risnicima, aktivnostima na odjelima tijekom noći.</w:t>
      </w:r>
    </w:p>
    <w:p w:rsidR="0004003F" w:rsidRDefault="0004003F" w:rsidP="0004003F">
      <w:pPr>
        <w:jc w:val="both"/>
      </w:pPr>
    </w:p>
    <w:p w:rsidR="00E809A4" w:rsidRDefault="00F0190F" w:rsidP="0004003F">
      <w:pPr>
        <w:jc w:val="both"/>
      </w:pPr>
      <w:r>
        <w:t xml:space="preserve">U Knjizi žalbe, </w:t>
      </w:r>
      <w:r w:rsidR="00E63770">
        <w:t xml:space="preserve">koja se nalazi u Porti Doma nije  bilo </w:t>
      </w:r>
      <w:r w:rsidR="00894C14">
        <w:t xml:space="preserve">primjedbi. </w:t>
      </w:r>
    </w:p>
    <w:p w:rsidR="00894C14" w:rsidRPr="00894C14" w:rsidRDefault="00894C14" w:rsidP="00894C14"/>
    <w:p w:rsidR="00E809A4" w:rsidRDefault="00B21671" w:rsidP="00E809A4">
      <w:pPr>
        <w:pStyle w:val="Naslov4"/>
      </w:pPr>
      <w:r>
        <w:rPr>
          <w:rFonts w:eastAsiaTheme="minorHAnsi" w:cstheme="minorBidi"/>
          <w:lang w:eastAsia="en-US"/>
        </w:rPr>
        <w:t>Komisija za s</w:t>
      </w:r>
      <w:r>
        <w:t>tandarde</w:t>
      </w:r>
      <w:r w:rsidR="00F0190F">
        <w:t xml:space="preserve"> kvalitete</w:t>
      </w:r>
    </w:p>
    <w:p w:rsidR="0004003F" w:rsidRDefault="00F0190F" w:rsidP="0004003F">
      <w:pPr>
        <w:pStyle w:val="Bezproreda"/>
        <w:jc w:val="both"/>
      </w:pPr>
      <w:r>
        <w:rPr>
          <w:rFonts w:eastAsiaTheme="minorHAnsi"/>
          <w:lang w:eastAsia="en-US"/>
        </w:rPr>
        <w:t xml:space="preserve">Tijekom godine izrađen je  novi obrazac Osobnog lista korisnika sukladno  članku 48. </w:t>
      </w:r>
      <w:r>
        <w:t xml:space="preserve">Pravilnika o vođenju evidencije i dokumentacije pružatelja socijalnih usluga, te načinu i rokovima za dostavu izvješća. </w:t>
      </w:r>
      <w:r w:rsidR="00B21671">
        <w:t xml:space="preserve">          </w:t>
      </w:r>
    </w:p>
    <w:p w:rsidR="0004003F" w:rsidRDefault="0004003F" w:rsidP="007F7B13">
      <w:pPr>
        <w:pStyle w:val="Bezproreda"/>
      </w:pPr>
    </w:p>
    <w:p w:rsidR="0004003F" w:rsidRDefault="00F0190F" w:rsidP="0004003F">
      <w:pPr>
        <w:pStyle w:val="Bezproreda"/>
        <w:jc w:val="both"/>
      </w:pPr>
      <w:r>
        <w:t xml:space="preserve">Izrađen je i novi obrazac Dozvole za privremenu odsutnost korisnika sukladno članku 49. gore spomenutog Pravilnika. </w:t>
      </w:r>
      <w:r w:rsidR="00B21671">
        <w:t xml:space="preserve">    </w:t>
      </w:r>
    </w:p>
    <w:p w:rsidR="0004003F" w:rsidRDefault="0004003F" w:rsidP="007F7B13">
      <w:pPr>
        <w:pStyle w:val="Bezproreda"/>
      </w:pPr>
      <w:r>
        <w:t xml:space="preserve"> </w:t>
      </w:r>
    </w:p>
    <w:p w:rsidR="0060089F" w:rsidRPr="0004003F" w:rsidRDefault="00F0190F" w:rsidP="007F7B13">
      <w:pPr>
        <w:pStyle w:val="Bezproreda"/>
      </w:pPr>
      <w:r>
        <w:rPr>
          <w:rFonts w:eastAsiaTheme="minorHAnsi"/>
          <w:lang w:eastAsia="en-US"/>
        </w:rPr>
        <w:t>Lista čekanja za smj</w:t>
      </w:r>
      <w:r w:rsidR="00E809A4">
        <w:rPr>
          <w:rFonts w:eastAsiaTheme="minorHAnsi"/>
          <w:lang w:eastAsia="en-US"/>
        </w:rPr>
        <w:t xml:space="preserve">eštaj korisnika u Dom </w:t>
      </w:r>
      <w:r>
        <w:rPr>
          <w:rFonts w:eastAsiaTheme="minorHAnsi"/>
          <w:lang w:eastAsia="en-US"/>
        </w:rPr>
        <w:t xml:space="preserve"> nadopunjena </w:t>
      </w:r>
      <w:r w:rsidR="00E809A4">
        <w:rPr>
          <w:rFonts w:eastAsiaTheme="minorHAnsi"/>
          <w:lang w:eastAsia="en-US"/>
        </w:rPr>
        <w:t xml:space="preserve">je </w:t>
      </w:r>
      <w:r w:rsidR="00A31068">
        <w:rPr>
          <w:rFonts w:eastAsiaTheme="minorHAnsi"/>
          <w:lang w:eastAsia="en-US"/>
        </w:rPr>
        <w:t>novim informacijama</w:t>
      </w:r>
      <w:r w:rsidR="00E63770">
        <w:rPr>
          <w:rFonts w:eastAsiaTheme="minorHAnsi"/>
          <w:lang w:eastAsia="en-US"/>
        </w:rPr>
        <w:t xml:space="preserve">. </w:t>
      </w:r>
    </w:p>
    <w:p w:rsidR="007F7B13" w:rsidRPr="007F7B13" w:rsidRDefault="007F7B13" w:rsidP="007F7B13">
      <w:pPr>
        <w:pStyle w:val="Bezproreda"/>
        <w:rPr>
          <w:rFonts w:eastAsiaTheme="minorHAnsi" w:cstheme="minorBidi"/>
          <w:lang w:eastAsia="en-US"/>
        </w:rPr>
      </w:pPr>
    </w:p>
    <w:p w:rsidR="00F0190F" w:rsidRPr="0060089F" w:rsidRDefault="00F0190F" w:rsidP="0060089F">
      <w:pPr>
        <w:pStyle w:val="Naslov4"/>
        <w:rPr>
          <w:rFonts w:eastAsia="Times New Roman"/>
          <w:bCs/>
        </w:rPr>
      </w:pPr>
      <w:r>
        <w:rPr>
          <w:rFonts w:eastAsiaTheme="minorHAnsi"/>
          <w:lang w:eastAsia="en-US"/>
        </w:rPr>
        <w:t>Tim za prevenciju agresivnog ponašanja u Domu</w:t>
      </w:r>
    </w:p>
    <w:p w:rsidR="00F0190F" w:rsidRDefault="00F0190F" w:rsidP="00F0190F">
      <w:pPr>
        <w:ind w:right="-286"/>
        <w:jc w:val="both"/>
        <w:rPr>
          <w:rFonts w:eastAsiaTheme="minorHAnsi"/>
          <w:lang w:eastAsia="en-US"/>
        </w:rPr>
      </w:pPr>
      <w:r>
        <w:rPr>
          <w:rFonts w:eastAsiaTheme="minorHAnsi"/>
          <w:lang w:eastAsia="en-US"/>
        </w:rPr>
        <w:t>Kroz pr</w:t>
      </w:r>
      <w:r w:rsidR="005B2174">
        <w:rPr>
          <w:rFonts w:eastAsiaTheme="minorHAnsi"/>
          <w:lang w:eastAsia="en-US"/>
        </w:rPr>
        <w:t>oteklu je</w:t>
      </w:r>
      <w:r>
        <w:rPr>
          <w:rFonts w:eastAsiaTheme="minorHAnsi"/>
          <w:lang w:eastAsia="en-US"/>
        </w:rPr>
        <w:t xml:space="preserve"> godinu u nekoliko navrata (četiri) pozivana je Policija u Dom zbog agresivnog ponašanja korisnika. Nakon ispoljavanja agresivnog ponašanja  s korisnicima (agresor, žrtva)  se obavljao razgovor, nastojale su utvrditi okolnosti vezane uz agresivno ponašanje, ukazati na negativne i štetne posljedice takovog ponašanja. O svemu navedenome obavještavalo se članove obitelji, skrbnike i nadležni</w:t>
      </w:r>
      <w:r w:rsidR="00AE370D">
        <w:rPr>
          <w:rFonts w:eastAsiaTheme="minorHAnsi"/>
          <w:lang w:eastAsia="en-US"/>
        </w:rPr>
        <w:t xml:space="preserve"> centar za socijalnu skrb. V</w:t>
      </w:r>
      <w:r w:rsidR="005B2174">
        <w:rPr>
          <w:rFonts w:eastAsiaTheme="minorHAnsi"/>
          <w:lang w:eastAsia="en-US"/>
        </w:rPr>
        <w:t>odila službena evidencija</w:t>
      </w:r>
      <w:r>
        <w:rPr>
          <w:rFonts w:eastAsiaTheme="minorHAnsi"/>
          <w:lang w:eastAsia="en-US"/>
        </w:rPr>
        <w:t xml:space="preserve">. </w:t>
      </w:r>
    </w:p>
    <w:p w:rsidR="0004003F" w:rsidRDefault="0004003F" w:rsidP="00F0190F">
      <w:pPr>
        <w:ind w:right="-286"/>
        <w:jc w:val="both"/>
        <w:rPr>
          <w:rFonts w:eastAsiaTheme="minorHAnsi"/>
          <w:lang w:eastAsia="en-US"/>
        </w:rPr>
      </w:pPr>
    </w:p>
    <w:p w:rsidR="00F0190F" w:rsidRDefault="00F0190F" w:rsidP="0060089F">
      <w:pPr>
        <w:pStyle w:val="Standard"/>
        <w:jc w:val="both"/>
        <w:rPr>
          <w:rFonts w:ascii="Times New Roman" w:hAnsi="Times New Roman" w:cs="Times New Roman"/>
          <w:sz w:val="24"/>
          <w:szCs w:val="24"/>
        </w:rPr>
      </w:pPr>
      <w:r>
        <w:rPr>
          <w:rFonts w:ascii="Times New Roman" w:eastAsiaTheme="minorHAnsi" w:hAnsi="Times New Roman" w:cs="Times New Roman"/>
          <w:sz w:val="24"/>
          <w:szCs w:val="24"/>
        </w:rPr>
        <w:t xml:space="preserve">O rizičnim situacijama obavješteno je nadležno Ministarstvo. Radilo se na </w:t>
      </w:r>
      <w:r>
        <w:rPr>
          <w:rFonts w:ascii="Times New Roman" w:hAnsi="Times New Roman" w:cs="Times New Roman"/>
          <w:sz w:val="24"/>
          <w:szCs w:val="24"/>
        </w:rPr>
        <w:t xml:space="preserve">Strategiji prevencije agresivnog ponašanja u Domu. </w:t>
      </w:r>
    </w:p>
    <w:p w:rsidR="0004003F" w:rsidRDefault="0004003F" w:rsidP="0060089F">
      <w:pPr>
        <w:pStyle w:val="Standard"/>
        <w:jc w:val="both"/>
        <w:rPr>
          <w:rFonts w:ascii="Times New Roman" w:eastAsia="Calibri" w:hAnsi="Times New Roman" w:cs="Times New Roman"/>
          <w:sz w:val="24"/>
          <w:szCs w:val="24"/>
          <w:lang w:eastAsia="en-US"/>
        </w:rPr>
      </w:pPr>
    </w:p>
    <w:p w:rsidR="00F9679D" w:rsidRDefault="00F9679D" w:rsidP="0060089F">
      <w:pPr>
        <w:pStyle w:val="Standard"/>
        <w:jc w:val="both"/>
        <w:rPr>
          <w:rFonts w:ascii="Times New Roman" w:eastAsia="Calibri" w:hAnsi="Times New Roman" w:cs="Times New Roman"/>
          <w:sz w:val="24"/>
          <w:szCs w:val="24"/>
          <w:lang w:eastAsia="en-US"/>
        </w:rPr>
      </w:pPr>
    </w:p>
    <w:p w:rsidR="00F9679D" w:rsidRDefault="00F9679D" w:rsidP="0060089F">
      <w:pPr>
        <w:pStyle w:val="Standard"/>
        <w:jc w:val="both"/>
        <w:rPr>
          <w:rFonts w:ascii="Times New Roman" w:eastAsia="Calibri" w:hAnsi="Times New Roman" w:cs="Times New Roman"/>
          <w:sz w:val="24"/>
          <w:szCs w:val="24"/>
          <w:lang w:eastAsia="en-US"/>
        </w:rPr>
      </w:pPr>
    </w:p>
    <w:p w:rsidR="00F9679D" w:rsidRPr="0060089F" w:rsidRDefault="00F9679D" w:rsidP="0060089F">
      <w:pPr>
        <w:pStyle w:val="Standard"/>
        <w:jc w:val="both"/>
        <w:rPr>
          <w:rFonts w:ascii="Times New Roman" w:eastAsia="Calibri" w:hAnsi="Times New Roman" w:cs="Times New Roman"/>
          <w:sz w:val="24"/>
          <w:szCs w:val="24"/>
          <w:lang w:eastAsia="en-US"/>
        </w:rPr>
      </w:pPr>
    </w:p>
    <w:p w:rsidR="005B2174" w:rsidRPr="00DB11A9" w:rsidRDefault="005B2174" w:rsidP="0060089F">
      <w:pPr>
        <w:pStyle w:val="Naslov4"/>
        <w:rPr>
          <w:i w:val="0"/>
        </w:rPr>
      </w:pPr>
      <w:bookmarkStart w:id="70" w:name="_Toc30755429"/>
      <w:r w:rsidRPr="00DB11A9">
        <w:rPr>
          <w:rStyle w:val="Naslov3Char"/>
          <w:i w:val="0"/>
          <w:color w:val="2E74B5" w:themeColor="accent1" w:themeShade="BF"/>
        </w:rPr>
        <w:lastRenderedPageBreak/>
        <w:t>Suradnja s drugim radnicima Doma</w:t>
      </w:r>
      <w:bookmarkEnd w:id="70"/>
    </w:p>
    <w:p w:rsidR="00F0190F" w:rsidRDefault="00F0190F" w:rsidP="00F0190F">
      <w:pPr>
        <w:spacing w:line="13" w:lineRule="exact"/>
        <w:jc w:val="both"/>
        <w:rPr>
          <w:rFonts w:cs="Arial"/>
        </w:rPr>
      </w:pPr>
    </w:p>
    <w:p w:rsidR="0004003F" w:rsidRDefault="0004003F" w:rsidP="0004003F">
      <w:pPr>
        <w:spacing w:line="235" w:lineRule="auto"/>
        <w:jc w:val="both"/>
        <w:rPr>
          <w:rFonts w:cs="Arial"/>
        </w:rPr>
      </w:pPr>
    </w:p>
    <w:p w:rsidR="00F0190F" w:rsidRPr="005B2174" w:rsidRDefault="0004003F" w:rsidP="0004003F">
      <w:pPr>
        <w:spacing w:line="235" w:lineRule="auto"/>
        <w:jc w:val="both"/>
        <w:rPr>
          <w:rFonts w:cs="Arial"/>
        </w:rPr>
      </w:pPr>
      <w:r>
        <w:rPr>
          <w:rFonts w:cs="Arial"/>
          <w:u w:val="single"/>
        </w:rPr>
        <w:t>Suradnja s O</w:t>
      </w:r>
      <w:r w:rsidR="00F0190F" w:rsidRPr="0004003F">
        <w:rPr>
          <w:rFonts w:cs="Arial"/>
          <w:u w:val="single"/>
        </w:rPr>
        <w:t>d</w:t>
      </w:r>
      <w:r w:rsidR="00AE370D" w:rsidRPr="0004003F">
        <w:rPr>
          <w:rFonts w:cs="Arial"/>
          <w:u w:val="single"/>
        </w:rPr>
        <w:t>jelom</w:t>
      </w:r>
      <w:r w:rsidR="005B2174" w:rsidRPr="0004003F">
        <w:rPr>
          <w:rFonts w:cs="Arial"/>
          <w:u w:val="single"/>
        </w:rPr>
        <w:t xml:space="preserve"> brige o  zdravlju</w:t>
      </w:r>
      <w:r w:rsidR="00227800" w:rsidRPr="0004003F">
        <w:rPr>
          <w:rFonts w:cs="Arial"/>
          <w:u w:val="single"/>
        </w:rPr>
        <w:t xml:space="preserve"> i </w:t>
      </w:r>
      <w:r>
        <w:rPr>
          <w:rFonts w:cs="Arial"/>
          <w:u w:val="single"/>
        </w:rPr>
        <w:t>O</w:t>
      </w:r>
      <w:r w:rsidR="00227800" w:rsidRPr="0004003F">
        <w:rPr>
          <w:rFonts w:cs="Arial"/>
          <w:u w:val="single"/>
        </w:rPr>
        <w:t>djelom pojačane njege i pomoći i njege u kući</w:t>
      </w:r>
      <w:r w:rsidR="00227800">
        <w:rPr>
          <w:rFonts w:cs="Arial"/>
        </w:rPr>
        <w:t xml:space="preserve"> </w:t>
      </w:r>
    </w:p>
    <w:p w:rsidR="00F0190F" w:rsidRDefault="00F0190F" w:rsidP="00F0190F">
      <w:pPr>
        <w:spacing w:line="235" w:lineRule="auto"/>
        <w:jc w:val="both"/>
        <w:rPr>
          <w:rFonts w:cs="Arial"/>
        </w:rPr>
      </w:pPr>
      <w:r>
        <w:rPr>
          <w:rFonts w:cs="Arial"/>
        </w:rPr>
        <w:t xml:space="preserve">Suradnja je svakodnevna s ciljem uvida u zdravstveno </w:t>
      </w:r>
      <w:r w:rsidR="005B2174">
        <w:rPr>
          <w:rFonts w:cs="Arial"/>
        </w:rPr>
        <w:t>stanje korisnika</w:t>
      </w:r>
      <w:r>
        <w:rPr>
          <w:rFonts w:cs="Arial"/>
        </w:rPr>
        <w:t xml:space="preserve">, radi </w:t>
      </w:r>
      <w:r w:rsidR="00227800">
        <w:rPr>
          <w:rFonts w:cs="Arial"/>
        </w:rPr>
        <w:t xml:space="preserve">zajedničkih </w:t>
      </w:r>
      <w:r>
        <w:rPr>
          <w:rFonts w:cs="Arial"/>
        </w:rPr>
        <w:t>in</w:t>
      </w:r>
      <w:r w:rsidR="00227800">
        <w:rPr>
          <w:rFonts w:cs="Arial"/>
        </w:rPr>
        <w:t>tervencija i sl</w:t>
      </w:r>
      <w:r>
        <w:rPr>
          <w:rFonts w:cs="Arial"/>
        </w:rPr>
        <w:t>. Prenose</w:t>
      </w:r>
      <w:r w:rsidR="00227800">
        <w:rPr>
          <w:rFonts w:cs="Arial"/>
        </w:rPr>
        <w:t xml:space="preserve"> se  informacije o korisnicima za hospitalizaciju</w:t>
      </w:r>
      <w:r>
        <w:rPr>
          <w:rFonts w:cs="Arial"/>
        </w:rPr>
        <w:t>, o dodatnim uslugam</w:t>
      </w:r>
      <w:r w:rsidR="00227800">
        <w:rPr>
          <w:rFonts w:cs="Arial"/>
        </w:rPr>
        <w:t xml:space="preserve">a, potrebom premještaja, </w:t>
      </w:r>
      <w:r>
        <w:rPr>
          <w:rFonts w:cs="Arial"/>
        </w:rPr>
        <w:t>uređenju soba, zajedničkih pro</w:t>
      </w:r>
      <w:r w:rsidR="00227800">
        <w:rPr>
          <w:rFonts w:cs="Arial"/>
        </w:rPr>
        <w:t xml:space="preserve">storija, </w:t>
      </w:r>
      <w:r>
        <w:rPr>
          <w:rFonts w:cs="Arial"/>
        </w:rPr>
        <w:t>po</w:t>
      </w:r>
      <w:r w:rsidR="0060089F">
        <w:rPr>
          <w:rFonts w:cs="Arial"/>
        </w:rPr>
        <w:t>trebom sudjelovanja u izletima.</w:t>
      </w:r>
    </w:p>
    <w:p w:rsidR="00F0190F" w:rsidRDefault="00F0190F" w:rsidP="00F0190F">
      <w:pPr>
        <w:spacing w:line="33" w:lineRule="exact"/>
        <w:jc w:val="both"/>
        <w:rPr>
          <w:rFonts w:cs="Arial"/>
        </w:rPr>
      </w:pPr>
    </w:p>
    <w:p w:rsidR="0004003F" w:rsidRDefault="0004003F" w:rsidP="00F0190F">
      <w:pPr>
        <w:spacing w:line="232" w:lineRule="auto"/>
        <w:jc w:val="both"/>
        <w:rPr>
          <w:rFonts w:cs="Arial"/>
        </w:rPr>
      </w:pPr>
    </w:p>
    <w:p w:rsidR="00F0190F" w:rsidRPr="0004003F" w:rsidRDefault="0004003F" w:rsidP="00F0190F">
      <w:pPr>
        <w:spacing w:line="232" w:lineRule="auto"/>
        <w:jc w:val="both"/>
        <w:rPr>
          <w:rFonts w:cs="Arial"/>
          <w:u w:val="single"/>
        </w:rPr>
      </w:pPr>
      <w:r>
        <w:rPr>
          <w:rFonts w:cs="Arial"/>
          <w:u w:val="single"/>
        </w:rPr>
        <w:t>Suradnja s O</w:t>
      </w:r>
      <w:r w:rsidR="00AE370D" w:rsidRPr="0004003F">
        <w:rPr>
          <w:rFonts w:cs="Arial"/>
          <w:u w:val="single"/>
        </w:rPr>
        <w:t>dsjekom</w:t>
      </w:r>
      <w:r w:rsidR="00F0190F" w:rsidRPr="0004003F">
        <w:rPr>
          <w:rFonts w:cs="Arial"/>
          <w:u w:val="single"/>
        </w:rPr>
        <w:t xml:space="preserve"> tehničkih poslova</w:t>
      </w:r>
    </w:p>
    <w:p w:rsidR="00F0190F" w:rsidRDefault="00F0190F" w:rsidP="00F0190F">
      <w:pPr>
        <w:spacing w:line="232" w:lineRule="auto"/>
        <w:jc w:val="both"/>
        <w:rPr>
          <w:rFonts w:cs="Arial"/>
        </w:rPr>
      </w:pPr>
      <w:r>
        <w:rPr>
          <w:rFonts w:cs="Arial"/>
        </w:rPr>
        <w:t>Svakod</w:t>
      </w:r>
      <w:r w:rsidR="005B2174">
        <w:rPr>
          <w:rFonts w:cs="Arial"/>
        </w:rPr>
        <w:t xml:space="preserve">nevno se surađuje </w:t>
      </w:r>
      <w:r>
        <w:rPr>
          <w:rFonts w:cs="Arial"/>
        </w:rPr>
        <w:t>u</w:t>
      </w:r>
      <w:r w:rsidR="005B2174">
        <w:rPr>
          <w:rFonts w:cs="Arial"/>
        </w:rPr>
        <w:t xml:space="preserve"> svrhu </w:t>
      </w:r>
      <w:r>
        <w:rPr>
          <w:rFonts w:cs="Arial"/>
        </w:rPr>
        <w:t>poboljšanje kvalitete života u Dom</w:t>
      </w:r>
      <w:r w:rsidR="005B2174">
        <w:rPr>
          <w:rFonts w:cs="Arial"/>
        </w:rPr>
        <w:t>u. Suradnja s kućnim majstorima</w:t>
      </w:r>
      <w:r>
        <w:rPr>
          <w:rFonts w:cs="Arial"/>
        </w:rPr>
        <w:t xml:space="preserve"> odnosi se na koordinaciju popravaka u sobama korisnika, uređivanja soba</w:t>
      </w:r>
      <w:r w:rsidR="0060089F">
        <w:rPr>
          <w:rFonts w:cs="Arial"/>
        </w:rPr>
        <w:t xml:space="preserve"> za korisnike i dr. po potrebi.</w:t>
      </w:r>
    </w:p>
    <w:p w:rsidR="00F0190F" w:rsidRDefault="00F0190F" w:rsidP="00F0190F">
      <w:pPr>
        <w:spacing w:line="33" w:lineRule="exact"/>
        <w:jc w:val="both"/>
        <w:rPr>
          <w:rFonts w:cs="Arial"/>
        </w:rPr>
      </w:pPr>
    </w:p>
    <w:p w:rsidR="00F0190F" w:rsidRDefault="00F0190F" w:rsidP="00F0190F">
      <w:pPr>
        <w:spacing w:line="2" w:lineRule="exact"/>
        <w:jc w:val="both"/>
        <w:rPr>
          <w:rFonts w:cs="Arial"/>
        </w:rPr>
      </w:pPr>
    </w:p>
    <w:p w:rsidR="00F0190F" w:rsidRDefault="00F0190F" w:rsidP="00F0190F">
      <w:pPr>
        <w:spacing w:line="30" w:lineRule="exact"/>
        <w:jc w:val="both"/>
        <w:rPr>
          <w:rFonts w:cs="Arial"/>
        </w:rPr>
      </w:pPr>
    </w:p>
    <w:p w:rsidR="0004003F" w:rsidRDefault="0004003F" w:rsidP="00F0190F">
      <w:pPr>
        <w:jc w:val="both"/>
        <w:rPr>
          <w:rFonts w:cs="Arial"/>
          <w:b/>
        </w:rPr>
      </w:pPr>
    </w:p>
    <w:p w:rsidR="00F0190F" w:rsidRPr="0004003F" w:rsidRDefault="0004003F" w:rsidP="00F0190F">
      <w:pPr>
        <w:jc w:val="both"/>
        <w:rPr>
          <w:rFonts w:cs="Arial"/>
          <w:b/>
          <w:u w:val="single"/>
        </w:rPr>
      </w:pPr>
      <w:r>
        <w:rPr>
          <w:rFonts w:cs="Arial"/>
          <w:u w:val="single"/>
        </w:rPr>
        <w:t>Suradnja s O</w:t>
      </w:r>
      <w:r w:rsidR="00AE370D" w:rsidRPr="0004003F">
        <w:rPr>
          <w:rFonts w:cs="Arial"/>
          <w:u w:val="single"/>
        </w:rPr>
        <w:t>dsjekom</w:t>
      </w:r>
      <w:r w:rsidR="00F0190F" w:rsidRPr="0004003F">
        <w:rPr>
          <w:rFonts w:cs="Arial"/>
          <w:u w:val="single"/>
        </w:rPr>
        <w:t xml:space="preserve"> prehrane</w:t>
      </w:r>
      <w:r w:rsidR="00F0190F" w:rsidRPr="0004003F">
        <w:rPr>
          <w:rFonts w:cs="Arial"/>
          <w:b/>
          <w:u w:val="single"/>
        </w:rPr>
        <w:t xml:space="preserve"> </w:t>
      </w:r>
    </w:p>
    <w:p w:rsidR="00F0190F" w:rsidRDefault="00F0190F" w:rsidP="00F0190F">
      <w:pPr>
        <w:jc w:val="both"/>
        <w:rPr>
          <w:rFonts w:cs="Arial"/>
        </w:rPr>
      </w:pPr>
      <w:r>
        <w:rPr>
          <w:rFonts w:cs="Arial"/>
        </w:rPr>
        <w:t>Odnosi se na pitanja vezana uz premještaj korisnika sa odjelne blagovaone  u restoran na obroke,  upoznavanje novih korisnika s osobljem te razmjenu informacija o događanjima u restoranu (</w:t>
      </w:r>
      <w:r w:rsidR="005B2174">
        <w:rPr>
          <w:rFonts w:cs="Arial"/>
        </w:rPr>
        <w:t>rješavanje konfliktnih situacija, praćenje</w:t>
      </w:r>
      <w:r>
        <w:rPr>
          <w:rFonts w:cs="Arial"/>
        </w:rPr>
        <w:t xml:space="preserve"> zdravstvenog stan</w:t>
      </w:r>
      <w:r w:rsidR="0060089F">
        <w:rPr>
          <w:rFonts w:cs="Arial"/>
        </w:rPr>
        <w:t>ja...i dr).</w:t>
      </w:r>
    </w:p>
    <w:p w:rsidR="00F0190F" w:rsidRDefault="00F0190F" w:rsidP="00F0190F">
      <w:pPr>
        <w:spacing w:line="30" w:lineRule="exact"/>
        <w:jc w:val="both"/>
        <w:rPr>
          <w:rFonts w:cs="Arial"/>
        </w:rPr>
      </w:pPr>
    </w:p>
    <w:p w:rsidR="0004003F" w:rsidRDefault="0004003F" w:rsidP="00F0190F">
      <w:pPr>
        <w:spacing w:line="232" w:lineRule="auto"/>
        <w:jc w:val="both"/>
        <w:rPr>
          <w:b/>
        </w:rPr>
      </w:pPr>
    </w:p>
    <w:p w:rsidR="00F0190F" w:rsidRPr="0004003F" w:rsidRDefault="0004003F" w:rsidP="00F0190F">
      <w:pPr>
        <w:spacing w:line="232" w:lineRule="auto"/>
        <w:jc w:val="both"/>
        <w:rPr>
          <w:rFonts w:eastAsiaTheme="minorHAnsi"/>
          <w:u w:val="single"/>
          <w:lang w:eastAsia="en-US"/>
        </w:rPr>
      </w:pPr>
      <w:r>
        <w:rPr>
          <w:u w:val="single"/>
        </w:rPr>
        <w:t>Suradnja s O</w:t>
      </w:r>
      <w:r w:rsidR="00F0190F" w:rsidRPr="0004003F">
        <w:rPr>
          <w:u w:val="single"/>
        </w:rPr>
        <w:t xml:space="preserve">djelom </w:t>
      </w:r>
      <w:r w:rsidR="00F0190F" w:rsidRPr="0004003F">
        <w:rPr>
          <w:rFonts w:eastAsiaTheme="minorHAnsi"/>
          <w:u w:val="single"/>
          <w:lang w:eastAsia="en-US"/>
        </w:rPr>
        <w:t>općih, kadrovskih i računovodstvenih poslova</w:t>
      </w:r>
    </w:p>
    <w:p w:rsidR="00F0190F" w:rsidRDefault="00227800" w:rsidP="00F0190F">
      <w:pPr>
        <w:spacing w:line="232" w:lineRule="auto"/>
        <w:jc w:val="both"/>
        <w:rPr>
          <w:rFonts w:cs="Arial"/>
        </w:rPr>
      </w:pPr>
      <w:r>
        <w:rPr>
          <w:rFonts w:cs="Arial"/>
        </w:rPr>
        <w:t>U</w:t>
      </w:r>
      <w:r w:rsidR="00F0190F">
        <w:rPr>
          <w:rFonts w:cs="Arial"/>
        </w:rPr>
        <w:t xml:space="preserve">ključuje pitanja vezana za način plaćanja troškova smještaja, podmirivanje dugovanja, redovito plaćanje opskrbnine Doma (kontakti sa članovima obitelji, obveznicima plaćanja i skrbnicima). Suradnja prilikom podjele razlika mirovina, sredstava za osobne potrebe, nagrade za uključenost u aktivnosti radne terapije. </w:t>
      </w:r>
    </w:p>
    <w:p w:rsidR="00F0190F" w:rsidRDefault="00F0190F" w:rsidP="00F0190F">
      <w:pPr>
        <w:spacing w:line="29" w:lineRule="exact"/>
        <w:jc w:val="both"/>
        <w:rPr>
          <w:rFonts w:cs="Arial"/>
        </w:rPr>
      </w:pPr>
    </w:p>
    <w:p w:rsidR="00F0190F" w:rsidRDefault="00F0190F" w:rsidP="00F0190F">
      <w:pPr>
        <w:spacing w:line="13" w:lineRule="exact"/>
        <w:jc w:val="both"/>
        <w:rPr>
          <w:rFonts w:cs="Arial"/>
        </w:rPr>
      </w:pPr>
    </w:p>
    <w:p w:rsidR="00F0190F" w:rsidRDefault="00F0190F" w:rsidP="00F0190F">
      <w:pPr>
        <w:spacing w:line="4" w:lineRule="exact"/>
        <w:jc w:val="both"/>
        <w:rPr>
          <w:rFonts w:cs="Arial"/>
        </w:rPr>
      </w:pPr>
    </w:p>
    <w:p w:rsidR="00F0190F" w:rsidRDefault="00F0190F" w:rsidP="00F0190F">
      <w:pPr>
        <w:spacing w:line="280" w:lineRule="exact"/>
        <w:jc w:val="both"/>
        <w:rPr>
          <w:rFonts w:cs="Arial"/>
        </w:rPr>
      </w:pPr>
    </w:p>
    <w:p w:rsidR="00894C14" w:rsidRPr="00DB11A9" w:rsidRDefault="00F0190F" w:rsidP="00474479">
      <w:pPr>
        <w:pStyle w:val="Naslov3"/>
      </w:pPr>
      <w:bookmarkStart w:id="71" w:name="_Toc30755430"/>
      <w:r w:rsidRPr="00DB11A9">
        <w:t>Ostali poslovi stručnog  rada</w:t>
      </w:r>
      <w:bookmarkEnd w:id="71"/>
      <w:r w:rsidRPr="00DB11A9">
        <w:t xml:space="preserve"> </w:t>
      </w:r>
    </w:p>
    <w:p w:rsidR="00F0190F" w:rsidRDefault="005B2174" w:rsidP="00F0190F">
      <w:pPr>
        <w:spacing w:line="0" w:lineRule="atLeast"/>
        <w:jc w:val="both"/>
        <w:rPr>
          <w:rFonts w:cs="Arial"/>
        </w:rPr>
      </w:pPr>
      <w:r>
        <w:rPr>
          <w:rFonts w:cs="Arial"/>
        </w:rPr>
        <w:t>O</w:t>
      </w:r>
      <w:r w:rsidR="00F0190F">
        <w:rPr>
          <w:rFonts w:cs="Arial"/>
        </w:rPr>
        <w:t>buhvaća suradnju s tijelima državne uprave i drugim javnim ustanovama (centar za socijalnu skrb, HZZO, HZMO) u cilju zaštite i ostvarivanja prava korisnika; kontakti sa bol</w:t>
      </w:r>
      <w:r w:rsidR="0015759F">
        <w:rPr>
          <w:rFonts w:cs="Arial"/>
        </w:rPr>
        <w:t xml:space="preserve">nicama i </w:t>
      </w:r>
      <w:r>
        <w:rPr>
          <w:rFonts w:cs="Arial"/>
        </w:rPr>
        <w:t>liječnicima</w:t>
      </w:r>
      <w:r w:rsidR="00F0190F">
        <w:rPr>
          <w:rFonts w:cs="Arial"/>
        </w:rPr>
        <w:t xml:space="preserve"> radi konz</w:t>
      </w:r>
      <w:r w:rsidR="0060089F">
        <w:rPr>
          <w:rFonts w:cs="Arial"/>
        </w:rPr>
        <w:t>ultacija o zdravstvenom stanju.</w:t>
      </w:r>
    </w:p>
    <w:p w:rsidR="0004003F" w:rsidRDefault="0004003F" w:rsidP="0004003F">
      <w:pPr>
        <w:spacing w:line="0" w:lineRule="atLeast"/>
        <w:jc w:val="both"/>
        <w:rPr>
          <w:rFonts w:cs="Arial"/>
        </w:rPr>
      </w:pPr>
    </w:p>
    <w:p w:rsidR="00F0190F" w:rsidRPr="0004003F" w:rsidRDefault="00F0190F" w:rsidP="0004003F">
      <w:pPr>
        <w:spacing w:line="0" w:lineRule="atLeast"/>
        <w:jc w:val="both"/>
      </w:pPr>
      <w:r w:rsidRPr="0004003F">
        <w:rPr>
          <w:u w:val="single"/>
        </w:rPr>
        <w:t>Suradnja s Centrima za socijalnu skrb</w:t>
      </w:r>
      <w:r w:rsidR="005B2174" w:rsidRPr="0004003F">
        <w:t xml:space="preserve">: tokom 2019. godin </w:t>
      </w:r>
      <w:r w:rsidRPr="0004003F">
        <w:t xml:space="preserve">korisnike </w:t>
      </w:r>
      <w:r w:rsidR="005B2174" w:rsidRPr="0004003F">
        <w:t xml:space="preserve">su obišli </w:t>
      </w:r>
      <w:r w:rsidRPr="0004003F">
        <w:t>djelatnici CZSS Dubrava, Donji Grad, Gornji Grad, Črnomerec, Zaprešić, Brač- Supetar, Jastrebarsko, Krapina, Ludbreg, Zlatar- Bistrica, Koprivnica, Do</w:t>
      </w:r>
      <w:r w:rsidR="005B2174" w:rsidRPr="0004003F">
        <w:t>nja Stubica, Vrbovec, Duga Resa.</w:t>
      </w:r>
    </w:p>
    <w:p w:rsidR="0004003F" w:rsidRDefault="0004003F" w:rsidP="0004003F">
      <w:pPr>
        <w:spacing w:line="0" w:lineRule="atLeast"/>
        <w:jc w:val="both"/>
      </w:pPr>
    </w:p>
    <w:p w:rsidR="0015759F" w:rsidRPr="0004003F" w:rsidRDefault="00F0190F" w:rsidP="0004003F">
      <w:pPr>
        <w:spacing w:line="0" w:lineRule="atLeast"/>
        <w:jc w:val="both"/>
      </w:pPr>
      <w:r w:rsidRPr="0004003F">
        <w:rPr>
          <w:u w:val="single"/>
        </w:rPr>
        <w:t xml:space="preserve">Suradnja s </w:t>
      </w:r>
      <w:r w:rsidR="0068593A" w:rsidRPr="0004003F">
        <w:rPr>
          <w:u w:val="single"/>
        </w:rPr>
        <w:t xml:space="preserve">jedinicama lokalne samouprave i </w:t>
      </w:r>
      <w:r w:rsidRPr="0004003F">
        <w:rPr>
          <w:u w:val="single"/>
        </w:rPr>
        <w:t>Općinom Lobor</w:t>
      </w:r>
      <w:r w:rsidRPr="0004003F">
        <w:t>: dovršena i usklađena evidencija grobnih mjesta na groblju Lobor (podaci u potpunosti ažurirani)</w:t>
      </w:r>
      <w:r w:rsidR="005B2174" w:rsidRPr="0004003F">
        <w:t>, zajednička org</w:t>
      </w:r>
      <w:r w:rsidR="0015759F" w:rsidRPr="0004003F">
        <w:t>anizacija 1. hodočašća osoba s invaliditetom u svetište Majke Božje Gorske, zajednička orgnaizacija Noći muzeja.</w:t>
      </w:r>
    </w:p>
    <w:p w:rsidR="0004003F" w:rsidRDefault="0004003F" w:rsidP="0004003F">
      <w:pPr>
        <w:spacing w:line="0" w:lineRule="atLeast"/>
        <w:jc w:val="both"/>
      </w:pPr>
    </w:p>
    <w:p w:rsidR="0015759F" w:rsidRPr="0004003F" w:rsidRDefault="0015759F" w:rsidP="0004003F">
      <w:pPr>
        <w:spacing w:line="0" w:lineRule="atLeast"/>
        <w:jc w:val="both"/>
      </w:pPr>
      <w:r w:rsidRPr="0004003F">
        <w:t>Rad sa studentima, vježbenicima i učenicima</w:t>
      </w:r>
      <w:r w:rsidRPr="0004003F">
        <w:rPr>
          <w:b/>
        </w:rPr>
        <w:t xml:space="preserve"> o</w:t>
      </w:r>
      <w:r w:rsidRPr="0004003F">
        <w:t>dvijao se kroz rad sa učen</w:t>
      </w:r>
      <w:r w:rsidR="0060089F" w:rsidRPr="0004003F">
        <w:t xml:space="preserve">icima Srednje medicinske škole </w:t>
      </w:r>
    </w:p>
    <w:p w:rsidR="0004003F" w:rsidRDefault="0004003F" w:rsidP="0004003F">
      <w:pPr>
        <w:spacing w:line="0" w:lineRule="atLeast"/>
        <w:jc w:val="both"/>
      </w:pPr>
    </w:p>
    <w:p w:rsidR="0015759F" w:rsidRPr="0004003F" w:rsidRDefault="0015759F" w:rsidP="0004003F">
      <w:pPr>
        <w:spacing w:line="0" w:lineRule="atLeast"/>
        <w:jc w:val="both"/>
      </w:pPr>
      <w:r w:rsidRPr="0004003F">
        <w:rPr>
          <w:u w:val="single"/>
        </w:rPr>
        <w:t>Suradnja s ostalim ustanovama</w:t>
      </w:r>
      <w:r w:rsidRPr="0004003F">
        <w:rPr>
          <w:b/>
        </w:rPr>
        <w:t xml:space="preserve">: </w:t>
      </w:r>
      <w:r w:rsidRPr="0004003F">
        <w:t>obilazak Doma  za starije osobe Ksaver, Doma za odrasle osobe Borova, odlazak u Sloveniju u Zavod za socijalno- varstevnu zaštitu Hrastovec,  učlanjenje u Sportski savez Specijalna olimpijada Hrvatske, suradnja sa Centrom za pružanje usluga u zajednici Ja kao i Ti, Osijek.</w:t>
      </w:r>
    </w:p>
    <w:p w:rsidR="00F0190F" w:rsidRPr="0068593A" w:rsidRDefault="00F0190F" w:rsidP="00F0190F">
      <w:pPr>
        <w:spacing w:line="0" w:lineRule="atLeast"/>
        <w:jc w:val="both"/>
        <w:rPr>
          <w:rFonts w:cs="Arial"/>
          <w:color w:val="FF0000"/>
          <w:sz w:val="22"/>
          <w:szCs w:val="20"/>
        </w:rPr>
      </w:pPr>
    </w:p>
    <w:p w:rsidR="00F0190F" w:rsidRDefault="00F0190F" w:rsidP="00F0190F">
      <w:pPr>
        <w:spacing w:line="255" w:lineRule="exact"/>
        <w:jc w:val="both"/>
        <w:rPr>
          <w:rFonts w:cs="Arial"/>
          <w:sz w:val="20"/>
          <w:szCs w:val="20"/>
        </w:rPr>
      </w:pPr>
    </w:p>
    <w:p w:rsidR="00F0190F" w:rsidRDefault="00F0190F" w:rsidP="00F0190F">
      <w:pPr>
        <w:spacing w:line="2" w:lineRule="exact"/>
        <w:jc w:val="both"/>
        <w:rPr>
          <w:rFonts w:cs="Arial"/>
          <w:sz w:val="20"/>
          <w:szCs w:val="20"/>
        </w:rPr>
      </w:pPr>
    </w:p>
    <w:p w:rsidR="00F0190F" w:rsidRDefault="00F0190F" w:rsidP="00F0190F">
      <w:pPr>
        <w:spacing w:line="12" w:lineRule="exact"/>
        <w:jc w:val="both"/>
        <w:rPr>
          <w:rFonts w:cs="Arial"/>
          <w:b/>
          <w:sz w:val="22"/>
          <w:szCs w:val="20"/>
        </w:rPr>
      </w:pPr>
    </w:p>
    <w:p w:rsidR="00F0190F" w:rsidRDefault="00F0190F" w:rsidP="00F0190F">
      <w:pPr>
        <w:tabs>
          <w:tab w:val="left" w:pos="2670"/>
        </w:tabs>
        <w:spacing w:after="160" w:line="256" w:lineRule="auto"/>
        <w:ind w:right="-18"/>
        <w:jc w:val="both"/>
        <w:rPr>
          <w:rFonts w:eastAsiaTheme="minorHAnsi"/>
          <w:lang w:eastAsia="en-US"/>
        </w:rPr>
      </w:pPr>
    </w:p>
    <w:p w:rsidR="00F0190F" w:rsidRPr="0004003F" w:rsidRDefault="00BB5367" w:rsidP="006A3249">
      <w:pPr>
        <w:pStyle w:val="Naslov2"/>
        <w:rPr>
          <w:rFonts w:eastAsiaTheme="minorHAnsi"/>
        </w:rPr>
      </w:pPr>
      <w:bookmarkStart w:id="72" w:name="_Toc30755431"/>
      <w:r w:rsidRPr="0004003F">
        <w:lastRenderedPageBreak/>
        <w:t>Izvaninstitucijske usluge</w:t>
      </w:r>
      <w:bookmarkEnd w:id="72"/>
      <w:r w:rsidRPr="0004003F">
        <w:t xml:space="preserve">                                                                                         </w:t>
      </w:r>
    </w:p>
    <w:p w:rsidR="00322E88" w:rsidRDefault="00322E88" w:rsidP="0068593A">
      <w:pPr>
        <w:pStyle w:val="Naslov4"/>
        <w:rPr>
          <w:rFonts w:ascii="Times New Roman" w:eastAsia="Times New Roman" w:hAnsi="Times New Roman" w:cs="Times New Roman"/>
          <w:i w:val="0"/>
          <w:iCs w:val="0"/>
          <w:color w:val="auto"/>
          <w:u w:val="single"/>
        </w:rPr>
      </w:pPr>
    </w:p>
    <w:p w:rsidR="00F0190F" w:rsidRDefault="00F0190F" w:rsidP="0068593A">
      <w:pPr>
        <w:pStyle w:val="Naslov4"/>
      </w:pPr>
      <w:r>
        <w:t xml:space="preserve">Organizirano stanovanje uz podršku </w:t>
      </w:r>
    </w:p>
    <w:p w:rsidR="00F0190F" w:rsidRPr="001A696A" w:rsidRDefault="00F0190F" w:rsidP="001A696A">
      <w:pPr>
        <w:spacing w:after="160" w:line="276" w:lineRule="auto"/>
        <w:jc w:val="both"/>
      </w:pPr>
      <w:r>
        <w:t>Organizirano stanovanje uz podršku usluga je koja se provodi u 5 stambenih jedinica,  u</w:t>
      </w:r>
      <w:r w:rsidR="001A696A">
        <w:t xml:space="preserve"> nju je uključeno 16 korisnika.</w:t>
      </w:r>
      <w:r w:rsidR="0068593A">
        <w:rPr>
          <w:rFonts w:eastAsiaTheme="minorHAnsi"/>
          <w:lang w:eastAsia="en-US"/>
        </w:rPr>
        <w:t xml:space="preserve"> </w:t>
      </w:r>
    </w:p>
    <w:p w:rsidR="00F0190F" w:rsidRDefault="00F0190F" w:rsidP="00F0190F">
      <w:pPr>
        <w:jc w:val="both"/>
        <w:rPr>
          <w:rFonts w:cstheme="minorBidi"/>
          <w:lang w:eastAsia="en-US"/>
        </w:rPr>
      </w:pPr>
      <w:r>
        <w:rPr>
          <w:rFonts w:eastAsiaTheme="minorHAnsi"/>
          <w:lang w:eastAsia="en-US"/>
        </w:rPr>
        <w:t xml:space="preserve">Korisnicima usluge  organiziranog stanovanja uz stručnu podršku pružala se   individualna podrška   i grupno savjetovanje. Sudjelovalo se na stručnim timovima prema navedenom rasporedu. </w:t>
      </w:r>
      <w:r>
        <w:rPr>
          <w:rFonts w:cstheme="minorBidi"/>
          <w:lang w:eastAsia="en-US"/>
        </w:rPr>
        <w:t xml:space="preserve">Cilj rada bio je stvaranje što kvalitetnijih međuljudskih odnosa među stanarima, praćenja psihičkog stanja korisnika, podrška,  intervencija u kriznim stanjima. </w:t>
      </w:r>
    </w:p>
    <w:p w:rsidR="00F0190F" w:rsidRDefault="00F0190F" w:rsidP="00F0190F">
      <w:pPr>
        <w:jc w:val="both"/>
        <w:rPr>
          <w:rFonts w:cstheme="minorBidi"/>
          <w:lang w:eastAsia="en-US"/>
        </w:rPr>
      </w:pPr>
    </w:p>
    <w:p w:rsidR="00F0190F" w:rsidRDefault="00F0190F" w:rsidP="00F0190F">
      <w:pPr>
        <w:spacing w:after="160" w:line="256" w:lineRule="auto"/>
        <w:jc w:val="both"/>
        <w:rPr>
          <w:rFonts w:eastAsiaTheme="minorHAnsi"/>
          <w:lang w:eastAsia="en-US"/>
        </w:rPr>
      </w:pPr>
      <w:r>
        <w:rPr>
          <w:rFonts w:eastAsiaTheme="minorHAnsi"/>
          <w:lang w:eastAsia="en-US"/>
        </w:rPr>
        <w:t xml:space="preserve">Članovi tima su socijalni radnik, prof. psiholog, prof. rehabilitator radni terapeut, medicinski djelatnik, njegovateljica. Vršilo se  praćenje i evaluacija potrebnog stupnja podrške s obzirom na njihovo psihofizičko funkcioniranje. </w:t>
      </w:r>
      <w:r w:rsidR="0068593A">
        <w:rPr>
          <w:rFonts w:eastAsiaTheme="minorHAnsi"/>
          <w:lang w:eastAsia="en-US"/>
        </w:rPr>
        <w:t>Članovi tima su korisike obilazili svakodenvno prema rasporedu, a jednom tjedno su se održavale zajedničke konzultacije i savjetovanja svih koris</w:t>
      </w:r>
      <w:r w:rsidR="0004003F">
        <w:rPr>
          <w:rFonts w:eastAsiaTheme="minorHAnsi"/>
          <w:lang w:eastAsia="en-US"/>
        </w:rPr>
        <w:t>n</w:t>
      </w:r>
      <w:r w:rsidR="0068593A">
        <w:rPr>
          <w:rFonts w:eastAsiaTheme="minorHAnsi"/>
          <w:lang w:eastAsia="en-US"/>
        </w:rPr>
        <w:t>ika i članova tima.</w:t>
      </w:r>
    </w:p>
    <w:p w:rsidR="00F0190F" w:rsidRDefault="00F0190F" w:rsidP="00F0190F">
      <w:pPr>
        <w:spacing w:after="160" w:line="256" w:lineRule="auto"/>
        <w:jc w:val="both"/>
        <w:rPr>
          <w:rFonts w:eastAsiaTheme="minorHAnsi"/>
          <w:lang w:eastAsia="en-US"/>
        </w:rPr>
      </w:pPr>
      <w:r>
        <w:rPr>
          <w:rFonts w:eastAsiaTheme="minorHAnsi"/>
          <w:lang w:eastAsia="en-US"/>
        </w:rPr>
        <w:t>Podrška u organiziranom stanovanju uključivala je: razvijanje vještina i podršku u samostalnoj brizi o vlastitoj prehrani, pomoć, pružanje podrške i uvježbavanje vještina pri pripremanju obroka; pomoć, pružanje podrške i uvježbavanje vještina u održavanju higijene posuđa i namirnica; poticanje u samostalnoj brizi o osobnoj higijeni, osobnom izgledu i urednosti; pomoć pri snalaženju u vremenu i prostoru; razvijanje i poticanje radnih navika; podrška korisnicima u sudjelovanju u radnim aktivnostima u sklopu radne terapije, poticanje društveno prihvatljivog ponašanja korisnika; motivacija i razvijanje interesa, želja, kreativnosti, pružanje podrške u svakodnevnim životnim situacijama. Odlazak u skladište sa korisnicima – podizanje potrošnog materijala, odjeće i obuće.</w:t>
      </w:r>
    </w:p>
    <w:p w:rsidR="00F0190F" w:rsidRDefault="00F0190F" w:rsidP="00F0190F">
      <w:pPr>
        <w:jc w:val="both"/>
        <w:rPr>
          <w:rFonts w:eastAsiaTheme="minorHAnsi"/>
          <w:lang w:eastAsia="en-US"/>
        </w:rPr>
      </w:pPr>
      <w:r w:rsidRPr="0004003F">
        <w:rPr>
          <w:rFonts w:eastAsiaTheme="minorHAnsi"/>
          <w:b/>
          <w:lang w:eastAsia="en-US"/>
        </w:rPr>
        <w:t>Stan na Ekonomiji</w:t>
      </w:r>
      <w:r w:rsidR="0004003F">
        <w:rPr>
          <w:rFonts w:eastAsiaTheme="minorHAnsi"/>
          <w:lang w:eastAsia="en-US"/>
        </w:rPr>
        <w:t xml:space="preserve"> </w:t>
      </w:r>
      <w:r>
        <w:rPr>
          <w:rFonts w:eastAsiaTheme="minorHAnsi"/>
          <w:lang w:eastAsia="en-US"/>
        </w:rPr>
        <w:t xml:space="preserve">- stručni tim srijedom; odnosi među korisnicima su korektni, dolazi do međusobnog poticanja u svakodnevnim aktivnostima. </w:t>
      </w:r>
      <w:r>
        <w:rPr>
          <w:rFonts w:cstheme="minorBidi"/>
          <w:lang w:eastAsia="en-US"/>
        </w:rPr>
        <w:t xml:space="preserve">Najvećim dijelom se radilo na usvajanju higijenskih navika i rješavanju povremenih sukoba među stanarima. Pružana im je potrebna podrška u ostvarivanju aktivnosti. </w:t>
      </w:r>
    </w:p>
    <w:p w:rsidR="00F0190F" w:rsidRDefault="00F0190F" w:rsidP="00F0190F">
      <w:pPr>
        <w:spacing w:after="160" w:line="256" w:lineRule="auto"/>
        <w:jc w:val="both"/>
        <w:rPr>
          <w:rFonts w:eastAsiaTheme="minorHAnsi"/>
          <w:lang w:eastAsia="en-US"/>
        </w:rPr>
      </w:pPr>
      <w:r>
        <w:rPr>
          <w:rFonts w:eastAsiaTheme="minorHAnsi"/>
          <w:lang w:eastAsia="en-US"/>
        </w:rPr>
        <w:t xml:space="preserve">Trenutno 4 stanara ( 2 M i 2 Ž). Podrška u čišćenju- njegovateljice jednom tjedno. Obroci se uzimaju u kuhinji Doma. </w:t>
      </w:r>
    </w:p>
    <w:p w:rsidR="00F0190F" w:rsidRDefault="00F0190F" w:rsidP="00F0190F">
      <w:pPr>
        <w:jc w:val="both"/>
        <w:rPr>
          <w:rFonts w:eastAsiaTheme="minorHAnsi"/>
          <w:lang w:eastAsia="en-US"/>
        </w:rPr>
      </w:pPr>
      <w:r w:rsidRPr="0004003F">
        <w:rPr>
          <w:rFonts w:eastAsiaTheme="minorHAnsi"/>
          <w:b/>
          <w:lang w:eastAsia="en-US"/>
        </w:rPr>
        <w:t>Kuća Kleflin</w:t>
      </w:r>
      <w:r>
        <w:rPr>
          <w:rFonts w:eastAsiaTheme="minorHAnsi"/>
          <w:lang w:eastAsia="en-US"/>
        </w:rPr>
        <w:t xml:space="preserve"> – stručni tim utorkom; više se radilo na ostvarivanju kvalitetnih međuljudskih odnosa, podrška prema potrebama korisnika. </w:t>
      </w:r>
    </w:p>
    <w:p w:rsidR="00F0190F" w:rsidRDefault="00F0190F" w:rsidP="00F0190F">
      <w:pPr>
        <w:spacing w:after="160" w:line="256" w:lineRule="auto"/>
        <w:jc w:val="both"/>
        <w:rPr>
          <w:rFonts w:eastAsiaTheme="minorHAnsi"/>
          <w:lang w:eastAsia="en-US"/>
        </w:rPr>
      </w:pPr>
      <w:r>
        <w:rPr>
          <w:rFonts w:eastAsiaTheme="minorHAnsi"/>
          <w:lang w:eastAsia="en-US"/>
        </w:rPr>
        <w:t xml:space="preserve">Trenutno tri  stanara (1 Ž i 2 M). Jedna stanarka vraćena u Dom i smještena na ženski bolesnički odijel zbog promjena u zdravstvenom stanju i smanjenim funkcionalnim sposobnostima. </w:t>
      </w:r>
      <w:r>
        <w:rPr>
          <w:rFonts w:cstheme="minorBidi"/>
          <w:lang w:eastAsia="en-US"/>
        </w:rPr>
        <w:t xml:space="preserve">Ciljevi rada bili su razvoj grupne kohezije i odgovornosti prema grupi, rad na usvajanju socijalnih i komunikacijskih vještina, pružanje potpore pri poteškoćama s kojima se korisnici susreću u sklopu organiziranog stanovanja, povećanju samoefikasnosti,  </w:t>
      </w:r>
      <w:r>
        <w:rPr>
          <w:rFonts w:eastAsiaTheme="minorHAnsi" w:cstheme="minorBidi"/>
          <w:lang w:eastAsia="en-US"/>
        </w:rPr>
        <w:t>poticanje na održavanje dobrih odnosa sa stanarima i razvijanje istih te raspored i sudjelovanje u dužnostima.</w:t>
      </w:r>
      <w:r>
        <w:rPr>
          <w:rFonts w:eastAsiaTheme="minorHAnsi"/>
          <w:lang w:eastAsia="en-US"/>
        </w:rPr>
        <w:t xml:space="preserve"> Podrška u čišćenju- njegovateljice jednom tjedno. Obroci se dovoze iz kuhinje Doma.</w:t>
      </w:r>
    </w:p>
    <w:p w:rsidR="00F0190F" w:rsidRDefault="00F0190F" w:rsidP="00F0190F">
      <w:pPr>
        <w:jc w:val="both"/>
        <w:rPr>
          <w:rFonts w:cstheme="minorBidi"/>
          <w:lang w:eastAsia="en-US"/>
        </w:rPr>
      </w:pPr>
      <w:r w:rsidRPr="0004003F">
        <w:rPr>
          <w:rFonts w:eastAsiaTheme="minorHAnsi"/>
          <w:b/>
          <w:lang w:eastAsia="en-US"/>
        </w:rPr>
        <w:t>Kuća Jajtić</w:t>
      </w:r>
      <w:r w:rsidR="0004003F">
        <w:rPr>
          <w:rFonts w:eastAsiaTheme="minorHAnsi"/>
          <w:b/>
          <w:lang w:eastAsia="en-US"/>
        </w:rPr>
        <w:t xml:space="preserve"> </w:t>
      </w:r>
      <w:r>
        <w:rPr>
          <w:rFonts w:eastAsiaTheme="minorHAnsi"/>
          <w:lang w:eastAsia="en-US"/>
        </w:rPr>
        <w:t>- stručni tim ponedjeljkom, izrada rasporeda zaduženja korisnika, sastavljanje popisa  sredstava za osobnu higijenu i sredstava za čišćenje prostora, održavanje prostora, svakodnevna podrška prema potrebama korisnika, suradnja s kuhinjom</w:t>
      </w:r>
      <w:r w:rsidR="0004003F">
        <w:rPr>
          <w:rFonts w:eastAsiaTheme="minorHAnsi"/>
          <w:lang w:eastAsia="en-US"/>
        </w:rPr>
        <w:t xml:space="preserve"> </w:t>
      </w:r>
      <w:r>
        <w:rPr>
          <w:rFonts w:eastAsiaTheme="minorHAnsi"/>
          <w:lang w:eastAsia="en-US"/>
        </w:rPr>
        <w:t xml:space="preserve">- svakodnevni odlasci po obroke, dogovor oko izleta, izlazaka u lokalnu zajednicu u kupovinu, posjete manifestacijama, podrška prilikom odlazaka na dopuste. </w:t>
      </w:r>
      <w:r>
        <w:rPr>
          <w:rFonts w:cstheme="minorBidi"/>
          <w:lang w:eastAsia="en-US"/>
        </w:rPr>
        <w:t xml:space="preserve">Stanarima je pružana podrška gotovo svaki dan, a rad se bazirao na stvaranju grupne kohezije i razvijanju međuljudskih odnosa, na </w:t>
      </w:r>
      <w:r>
        <w:rPr>
          <w:rFonts w:cstheme="minorBidi"/>
          <w:lang w:eastAsia="en-US"/>
        </w:rPr>
        <w:lastRenderedPageBreak/>
        <w:t>razvijanju odgovornosti za vlastito ponašanje i kontinuirano je praćeno psihičko stanje. Iako se tijekom ove godine kod stanara nije ukazala potreba za bolničkim liječenjem, korisnici su iskazivali promjene psihičke bolesti, koje su suradnjom psihijatra, zdravstvene i stručne službe stavljene pod kontrolu.</w:t>
      </w:r>
    </w:p>
    <w:p w:rsidR="00F0190F" w:rsidRDefault="00F0190F" w:rsidP="00F0190F">
      <w:pPr>
        <w:spacing w:after="160" w:line="256" w:lineRule="auto"/>
        <w:jc w:val="both"/>
        <w:rPr>
          <w:rFonts w:eastAsiaTheme="minorHAnsi"/>
          <w:lang w:eastAsia="en-US"/>
        </w:rPr>
      </w:pPr>
      <w:r>
        <w:rPr>
          <w:rFonts w:eastAsiaTheme="minorHAnsi"/>
          <w:lang w:eastAsia="en-US"/>
        </w:rPr>
        <w:t>Trenutno četiri stanara</w:t>
      </w:r>
      <w:r w:rsidR="00474479">
        <w:rPr>
          <w:rFonts w:eastAsiaTheme="minorHAnsi"/>
          <w:lang w:eastAsia="en-US"/>
        </w:rPr>
        <w:t xml:space="preserve"> </w:t>
      </w:r>
      <w:r>
        <w:rPr>
          <w:rFonts w:eastAsiaTheme="minorHAnsi"/>
          <w:lang w:eastAsia="en-US"/>
        </w:rPr>
        <w:t xml:space="preserve">( 2 M i 2 Ž). Podrška u čišćenju- njegovateljice jednom tjedno. Obroci se uzimaju u kuhinji Doma. </w:t>
      </w:r>
    </w:p>
    <w:p w:rsidR="00F0190F" w:rsidRDefault="00F0190F" w:rsidP="00F0190F">
      <w:pPr>
        <w:spacing w:after="160" w:line="256" w:lineRule="auto"/>
        <w:ind w:right="-286"/>
        <w:jc w:val="both"/>
        <w:rPr>
          <w:rFonts w:cstheme="minorBidi"/>
          <w:lang w:eastAsia="en-US"/>
        </w:rPr>
      </w:pPr>
      <w:r w:rsidRPr="0004003F">
        <w:rPr>
          <w:rFonts w:eastAsiaTheme="minorHAnsi"/>
          <w:b/>
          <w:lang w:eastAsia="en-US"/>
        </w:rPr>
        <w:t>Stan Vuk</w:t>
      </w:r>
      <w:r w:rsidR="0004003F">
        <w:rPr>
          <w:rFonts w:eastAsiaTheme="minorHAnsi"/>
          <w:b/>
          <w:lang w:eastAsia="en-US"/>
        </w:rPr>
        <w:t xml:space="preserve"> </w:t>
      </w:r>
      <w:r>
        <w:rPr>
          <w:rFonts w:eastAsiaTheme="minorHAnsi"/>
          <w:lang w:eastAsia="en-US"/>
        </w:rPr>
        <w:t xml:space="preserve">- stručni tim petkom. </w:t>
      </w:r>
      <w:r>
        <w:rPr>
          <w:rFonts w:cstheme="minorBidi"/>
          <w:lang w:eastAsia="en-US"/>
        </w:rPr>
        <w:t xml:space="preserve">Sa stanarima se radilo na razvoju grupne kohezije i međuljudskih odnosa. Također, pružana im je podrška u ostvarivanju različitih aktivnosti (društveno-zabavna događanja, sportska druženja, izleti). Pružana podrška  svakodevno, podrška prilikom odlazaka u veliku kupovinu jednom mjesečno. </w:t>
      </w:r>
      <w:r>
        <w:rPr>
          <w:rFonts w:eastAsiaTheme="minorHAnsi"/>
          <w:lang w:eastAsia="en-US"/>
        </w:rPr>
        <w:t>Trenutno dva  stanara (1 M i 1 Ž). Jedan stanar vraćen u Dom i smješten na muški bolesnički odijel zbog promjena u zdravstvenom stanju i smanjenim funkcionalnim sposobnostima. Samostalna priprema obroka.</w:t>
      </w:r>
    </w:p>
    <w:p w:rsidR="00F0190F" w:rsidRDefault="00F0190F" w:rsidP="00F0190F">
      <w:pPr>
        <w:ind w:right="-286"/>
        <w:jc w:val="both"/>
        <w:rPr>
          <w:rFonts w:eastAsiaTheme="minorHAnsi"/>
          <w:lang w:eastAsia="en-US"/>
        </w:rPr>
      </w:pPr>
      <w:r w:rsidRPr="0004003F">
        <w:rPr>
          <w:rFonts w:eastAsiaTheme="minorHAnsi"/>
          <w:b/>
          <w:lang w:eastAsia="en-US"/>
        </w:rPr>
        <w:t>Stan Zlatar</w:t>
      </w:r>
      <w:r w:rsidR="0004003F">
        <w:rPr>
          <w:rFonts w:eastAsiaTheme="minorHAnsi"/>
          <w:lang w:eastAsia="en-US"/>
        </w:rPr>
        <w:t>, Gajeva 7</w:t>
      </w:r>
      <w:r>
        <w:rPr>
          <w:rFonts w:eastAsiaTheme="minorHAnsi"/>
          <w:lang w:eastAsia="en-US"/>
        </w:rPr>
        <w:t>- stručni tim četvrtkom</w:t>
      </w:r>
    </w:p>
    <w:p w:rsidR="00F0190F" w:rsidRDefault="00F0190F" w:rsidP="00F0190F">
      <w:pPr>
        <w:jc w:val="both"/>
        <w:rPr>
          <w:rFonts w:cstheme="minorBidi"/>
          <w:lang w:eastAsia="en-US"/>
        </w:rPr>
      </w:pPr>
      <w:r>
        <w:rPr>
          <w:rFonts w:eastAsiaTheme="minorHAnsi"/>
          <w:lang w:eastAsia="en-US"/>
        </w:rPr>
        <w:t>Trenutno tri stanara (2 Ž i 1 M).</w:t>
      </w:r>
      <w:r>
        <w:rPr>
          <w:rFonts w:cstheme="minorBidi"/>
          <w:lang w:eastAsia="en-US"/>
        </w:rPr>
        <w:t xml:space="preserve"> Tijekom godine jedna stanarka privremeno smještena na ženski bolesnički odijel zbog zdravstvenih problema. Sa stanarima se radilo na razvoju grupne kohezije i međuljudskih odnosa.</w:t>
      </w:r>
      <w:r>
        <w:rPr>
          <w:rFonts w:eastAsiaTheme="minorHAnsi"/>
          <w:lang w:eastAsia="en-US"/>
        </w:rPr>
        <w:t xml:space="preserve"> Podrška u čišćenju- njegovateljice jednom tjedno. Dovoz obroka iz kuhinje Doma.</w:t>
      </w:r>
    </w:p>
    <w:p w:rsidR="00F0190F" w:rsidRDefault="00F0190F" w:rsidP="00F0190F">
      <w:pPr>
        <w:spacing w:line="232" w:lineRule="auto"/>
        <w:jc w:val="both"/>
        <w:rPr>
          <w:rFonts w:cs="Arial"/>
          <w:u w:val="single"/>
        </w:rPr>
      </w:pPr>
    </w:p>
    <w:p w:rsidR="00F0190F" w:rsidRPr="00894C14" w:rsidRDefault="00F0190F" w:rsidP="00894C14">
      <w:pPr>
        <w:pStyle w:val="Naslov3"/>
      </w:pPr>
      <w:bookmarkStart w:id="73" w:name="_Toc30755432"/>
      <w:r w:rsidRPr="00894C14">
        <w:t>E</w:t>
      </w:r>
      <w:r w:rsidR="00AD39FA" w:rsidRPr="00894C14">
        <w:t>dukacije</w:t>
      </w:r>
      <w:bookmarkEnd w:id="73"/>
      <w:r w:rsidR="001130BD" w:rsidRPr="00894C14">
        <w:t xml:space="preserve"> </w:t>
      </w:r>
    </w:p>
    <w:p w:rsidR="00F0190F" w:rsidRPr="00254E63" w:rsidRDefault="00254E63" w:rsidP="00F0190F">
      <w:pPr>
        <w:spacing w:line="232" w:lineRule="auto"/>
        <w:jc w:val="both"/>
        <w:rPr>
          <w:rStyle w:val="Naglaeno"/>
          <w:b w:val="0"/>
        </w:rPr>
      </w:pPr>
      <w:r>
        <w:rPr>
          <w:rFonts w:cs="Arial"/>
        </w:rPr>
        <w:t xml:space="preserve">U </w:t>
      </w:r>
      <w:r w:rsidR="00F0190F">
        <w:rPr>
          <w:rFonts w:cs="Arial"/>
        </w:rPr>
        <w:t xml:space="preserve">cilju pružanja što kvalitetnijih usluga, osnaživanja, usavršavanja i stjecanja novih znanja redovito </w:t>
      </w:r>
      <w:r>
        <w:rPr>
          <w:rFonts w:cs="Arial"/>
        </w:rPr>
        <w:t>se sudjelovalo</w:t>
      </w:r>
      <w:r w:rsidR="00F0190F">
        <w:rPr>
          <w:rFonts w:cs="Arial"/>
        </w:rPr>
        <w:t xml:space="preserve"> na stručnim edukacijama, seminarima, tribinama, radionicama i drugim stručnim skupovima.  Socijalni radnici članovi su Hrvatske komore socijalnih radnika, edukacijski rehabilitator član je Hrvatske komore edukacijskih rehabilitatora, prof. psiholog član je Hrvatske psihološke komore, radni terapeuti članovi su </w:t>
      </w:r>
      <w:r w:rsidR="00F0190F" w:rsidRPr="00254E63">
        <w:rPr>
          <w:rStyle w:val="Naglaeno"/>
          <w:b w:val="0"/>
        </w:rPr>
        <w:t xml:space="preserve">Hrvatske komore zdravstvenih radnika, strukovni razred djelatnost radnje terapije. Kao članovi Komora dužni su se tijekom godine kontinuirano stručno usavršavati se ciljem obnove odobrenja za samostalni rad. </w:t>
      </w:r>
    </w:p>
    <w:p w:rsidR="00F0190F" w:rsidRDefault="00F0190F" w:rsidP="00F0190F">
      <w:pPr>
        <w:spacing w:line="232" w:lineRule="auto"/>
        <w:jc w:val="both"/>
        <w:rPr>
          <w:rFonts w:cs="Arial"/>
        </w:rPr>
      </w:pPr>
      <w:r w:rsidRPr="00254E63">
        <w:rPr>
          <w:rStyle w:val="Naglaeno"/>
          <w:b w:val="0"/>
        </w:rPr>
        <w:t>Tijekom godine obnovljena je licenca edukacijskog rehabilitatora</w:t>
      </w:r>
      <w:r>
        <w:rPr>
          <w:rStyle w:val="Naglaeno"/>
        </w:rPr>
        <w:t>.</w:t>
      </w:r>
    </w:p>
    <w:p w:rsidR="00F0190F" w:rsidRDefault="00F0190F" w:rsidP="00F0190F">
      <w:pPr>
        <w:spacing w:line="232" w:lineRule="auto"/>
        <w:jc w:val="both"/>
        <w:rPr>
          <w:rFonts w:cs="Arial"/>
        </w:rPr>
      </w:pPr>
    </w:p>
    <w:p w:rsidR="00F0190F" w:rsidRDefault="00F0190F" w:rsidP="00F0190F">
      <w:pPr>
        <w:spacing w:line="232" w:lineRule="auto"/>
        <w:ind w:left="3"/>
        <w:jc w:val="both"/>
        <w:rPr>
          <w:rFonts w:cs="Arial"/>
        </w:rPr>
      </w:pPr>
      <w:r>
        <w:rPr>
          <w:rFonts w:cs="Arial"/>
        </w:rPr>
        <w:t>Tijekom godine radnici Odjela prisustvovali su sljedećim stručnim usavršavanjima:</w:t>
      </w:r>
    </w:p>
    <w:p w:rsidR="00F0190F" w:rsidRDefault="00F0190F" w:rsidP="00F0190F">
      <w:pPr>
        <w:spacing w:line="232" w:lineRule="auto"/>
        <w:ind w:left="3"/>
        <w:jc w:val="both"/>
        <w:rPr>
          <w:rFonts w:cs="Arial"/>
        </w:rPr>
      </w:pPr>
    </w:p>
    <w:p w:rsidR="00F0190F" w:rsidRDefault="00F0190F" w:rsidP="006D033B">
      <w:pPr>
        <w:numPr>
          <w:ilvl w:val="0"/>
          <w:numId w:val="6"/>
        </w:numPr>
        <w:spacing w:after="160" w:line="232" w:lineRule="auto"/>
        <w:ind w:right="-425"/>
        <w:contextualSpacing/>
        <w:rPr>
          <w:rFonts w:cs="Arial"/>
        </w:rPr>
      </w:pPr>
      <w:r>
        <w:rPr>
          <w:rFonts w:cs="Arial"/>
        </w:rPr>
        <w:t>Zaštita na radu</w:t>
      </w:r>
    </w:p>
    <w:p w:rsidR="00F0190F" w:rsidRDefault="00F0190F" w:rsidP="006D033B">
      <w:pPr>
        <w:numPr>
          <w:ilvl w:val="0"/>
          <w:numId w:val="6"/>
        </w:numPr>
        <w:spacing w:after="160" w:line="232" w:lineRule="auto"/>
        <w:ind w:right="-425"/>
        <w:contextualSpacing/>
        <w:rPr>
          <w:rFonts w:cs="Arial"/>
        </w:rPr>
      </w:pPr>
      <w:r>
        <w:rPr>
          <w:rFonts w:cs="Arial"/>
        </w:rPr>
        <w:t xml:space="preserve">Seminar „Aktualnosti u sustavu socijalne skrbi“ organizaciji Sindikata zaposlenika  u sustavu socijalne skrbi Hrvatske </w:t>
      </w:r>
    </w:p>
    <w:p w:rsidR="00F0190F" w:rsidRDefault="00F0190F" w:rsidP="006D033B">
      <w:pPr>
        <w:numPr>
          <w:ilvl w:val="0"/>
          <w:numId w:val="6"/>
        </w:numPr>
        <w:spacing w:after="160" w:line="232" w:lineRule="auto"/>
        <w:ind w:right="-425"/>
        <w:contextualSpacing/>
        <w:rPr>
          <w:rFonts w:cs="Arial"/>
        </w:rPr>
      </w:pPr>
      <w:r>
        <w:rPr>
          <w:rFonts w:cs="Arial"/>
        </w:rPr>
        <w:t>Psihošpancir</w:t>
      </w:r>
    </w:p>
    <w:p w:rsidR="00F0190F" w:rsidRDefault="00F0190F" w:rsidP="006D033B">
      <w:pPr>
        <w:numPr>
          <w:ilvl w:val="0"/>
          <w:numId w:val="6"/>
        </w:numPr>
        <w:spacing w:after="160" w:line="232" w:lineRule="auto"/>
        <w:ind w:right="-425"/>
        <w:contextualSpacing/>
        <w:rPr>
          <w:rFonts w:cs="Arial"/>
        </w:rPr>
      </w:pPr>
      <w:r>
        <w:rPr>
          <w:rFonts w:cs="Arial"/>
        </w:rPr>
        <w:t>Edukacija u organizaciji DSRKZŽ „Čari psihodrame i socijalnog rada u da …“svijetu “</w:t>
      </w:r>
    </w:p>
    <w:p w:rsidR="00F0190F" w:rsidRDefault="00F0190F" w:rsidP="006D033B">
      <w:pPr>
        <w:numPr>
          <w:ilvl w:val="0"/>
          <w:numId w:val="6"/>
        </w:numPr>
        <w:spacing w:after="160" w:line="232" w:lineRule="auto"/>
        <w:ind w:right="-425"/>
        <w:contextualSpacing/>
        <w:rPr>
          <w:rFonts w:cs="Arial"/>
        </w:rPr>
      </w:pPr>
      <w:r>
        <w:rPr>
          <w:rFonts w:cs="Arial"/>
        </w:rPr>
        <w:t xml:space="preserve"> V regionalni simpozij socijalnih radnika u Varaždinu</w:t>
      </w:r>
    </w:p>
    <w:p w:rsidR="00F0190F" w:rsidRDefault="00F0190F" w:rsidP="006D033B">
      <w:pPr>
        <w:numPr>
          <w:ilvl w:val="0"/>
          <w:numId w:val="6"/>
        </w:numPr>
        <w:spacing w:after="160" w:line="232" w:lineRule="auto"/>
        <w:ind w:right="-425"/>
        <w:contextualSpacing/>
        <w:rPr>
          <w:rFonts w:cs="Arial"/>
        </w:rPr>
      </w:pPr>
      <w:r>
        <w:rPr>
          <w:rFonts w:cs="Arial"/>
        </w:rPr>
        <w:t xml:space="preserve">Predavanju u organizaciji Udruge sv. Ana – prezentacija kolica </w:t>
      </w:r>
    </w:p>
    <w:p w:rsidR="00F0190F" w:rsidRDefault="00F0190F" w:rsidP="006D033B">
      <w:pPr>
        <w:numPr>
          <w:ilvl w:val="0"/>
          <w:numId w:val="6"/>
        </w:numPr>
        <w:spacing w:after="160" w:line="232" w:lineRule="auto"/>
        <w:ind w:right="-425"/>
        <w:contextualSpacing/>
        <w:rPr>
          <w:rFonts w:cs="Arial"/>
        </w:rPr>
      </w:pPr>
      <w:r>
        <w:rPr>
          <w:rFonts w:cs="Arial"/>
        </w:rPr>
        <w:t>Financije i vođenje projekta, organizacija MDOSP</w:t>
      </w:r>
    </w:p>
    <w:p w:rsidR="00F0190F" w:rsidRDefault="00F0190F" w:rsidP="006D033B">
      <w:pPr>
        <w:numPr>
          <w:ilvl w:val="0"/>
          <w:numId w:val="6"/>
        </w:numPr>
        <w:spacing w:after="160" w:line="232" w:lineRule="auto"/>
        <w:ind w:right="-425"/>
        <w:contextualSpacing/>
        <w:rPr>
          <w:rFonts w:cs="Arial"/>
        </w:rPr>
      </w:pPr>
      <w:r>
        <w:rPr>
          <w:rFonts w:cs="Arial"/>
        </w:rPr>
        <w:t>Zaštita prava i dobrobiti djeteta</w:t>
      </w:r>
    </w:p>
    <w:p w:rsidR="00F0190F" w:rsidRDefault="00F0190F" w:rsidP="006D033B">
      <w:pPr>
        <w:numPr>
          <w:ilvl w:val="0"/>
          <w:numId w:val="6"/>
        </w:numPr>
        <w:spacing w:after="160" w:line="232" w:lineRule="auto"/>
        <w:ind w:right="-425"/>
        <w:contextualSpacing/>
        <w:rPr>
          <w:rFonts w:cs="Arial"/>
        </w:rPr>
      </w:pPr>
      <w:r>
        <w:rPr>
          <w:rFonts w:cs="Arial"/>
        </w:rPr>
        <w:t>Edukacija o zaštiti osobnih podataka</w:t>
      </w:r>
    </w:p>
    <w:p w:rsidR="00F0190F" w:rsidRDefault="00F0190F" w:rsidP="006D033B">
      <w:pPr>
        <w:numPr>
          <w:ilvl w:val="0"/>
          <w:numId w:val="6"/>
        </w:numPr>
        <w:spacing w:after="160" w:line="232" w:lineRule="auto"/>
        <w:ind w:right="-425"/>
        <w:contextualSpacing/>
        <w:rPr>
          <w:rFonts w:cs="Arial"/>
        </w:rPr>
      </w:pPr>
      <w:r>
        <w:rPr>
          <w:rFonts w:cs="Arial"/>
        </w:rPr>
        <w:t>Na valovima volonterstva</w:t>
      </w:r>
    </w:p>
    <w:p w:rsidR="00F0190F" w:rsidRDefault="00F0190F" w:rsidP="006D033B">
      <w:pPr>
        <w:numPr>
          <w:ilvl w:val="0"/>
          <w:numId w:val="6"/>
        </w:numPr>
        <w:spacing w:after="160" w:line="232" w:lineRule="auto"/>
        <w:ind w:right="-425"/>
        <w:contextualSpacing/>
        <w:rPr>
          <w:rFonts w:cs="Arial"/>
        </w:rPr>
      </w:pPr>
      <w:r>
        <w:rPr>
          <w:rFonts w:cs="Arial"/>
        </w:rPr>
        <w:t>Početna edukacija MMPI-2</w:t>
      </w:r>
    </w:p>
    <w:p w:rsidR="00F0190F" w:rsidRDefault="00F0190F" w:rsidP="006D033B">
      <w:pPr>
        <w:numPr>
          <w:ilvl w:val="0"/>
          <w:numId w:val="6"/>
        </w:numPr>
        <w:spacing w:after="160" w:line="232" w:lineRule="auto"/>
        <w:ind w:right="-425"/>
        <w:contextualSpacing/>
        <w:rPr>
          <w:rFonts w:cs="Arial"/>
        </w:rPr>
      </w:pPr>
      <w:r>
        <w:rPr>
          <w:rFonts w:cs="Arial"/>
        </w:rPr>
        <w:t>Simpozij „Za života“</w:t>
      </w:r>
    </w:p>
    <w:p w:rsidR="00F0190F" w:rsidRDefault="00F0190F" w:rsidP="006D033B">
      <w:pPr>
        <w:numPr>
          <w:ilvl w:val="0"/>
          <w:numId w:val="6"/>
        </w:numPr>
        <w:spacing w:after="160" w:line="232" w:lineRule="auto"/>
        <w:ind w:right="-425"/>
        <w:contextualSpacing/>
        <w:rPr>
          <w:rFonts w:cs="Arial"/>
        </w:rPr>
      </w:pPr>
      <w:r>
        <w:rPr>
          <w:rFonts w:cs="Arial"/>
        </w:rPr>
        <w:t>Komunikacija s agresivnim korisnikom</w:t>
      </w:r>
    </w:p>
    <w:p w:rsidR="00F0190F" w:rsidRDefault="00F0190F" w:rsidP="006D033B">
      <w:pPr>
        <w:numPr>
          <w:ilvl w:val="0"/>
          <w:numId w:val="6"/>
        </w:numPr>
        <w:spacing w:after="160" w:line="232" w:lineRule="auto"/>
        <w:ind w:right="-425"/>
        <w:contextualSpacing/>
        <w:rPr>
          <w:rFonts w:cs="Arial"/>
        </w:rPr>
      </w:pPr>
      <w:r>
        <w:rPr>
          <w:rFonts w:cs="Arial"/>
        </w:rPr>
        <w:t>Edukacija u organizaciji Ministarstva branitelja</w:t>
      </w:r>
    </w:p>
    <w:p w:rsidR="00F0190F" w:rsidRDefault="00F0190F" w:rsidP="006D033B">
      <w:pPr>
        <w:numPr>
          <w:ilvl w:val="0"/>
          <w:numId w:val="6"/>
        </w:numPr>
        <w:spacing w:after="160" w:line="232" w:lineRule="auto"/>
        <w:ind w:right="-425"/>
        <w:contextualSpacing/>
        <w:rPr>
          <w:rFonts w:cs="Arial"/>
        </w:rPr>
      </w:pPr>
      <w:r>
        <w:rPr>
          <w:rFonts w:cs="Arial"/>
        </w:rPr>
        <w:t xml:space="preserve">Vrijednost svakodnevnih okupacija nakon traumatske ozljede mozga </w:t>
      </w:r>
    </w:p>
    <w:p w:rsidR="00F0190F" w:rsidRDefault="00F0190F" w:rsidP="006D033B">
      <w:pPr>
        <w:numPr>
          <w:ilvl w:val="0"/>
          <w:numId w:val="6"/>
        </w:numPr>
        <w:spacing w:after="160" w:line="232" w:lineRule="auto"/>
        <w:ind w:right="-425"/>
        <w:contextualSpacing/>
        <w:rPr>
          <w:rFonts w:cs="Arial"/>
        </w:rPr>
      </w:pPr>
      <w:r>
        <w:rPr>
          <w:rFonts w:cs="Arial"/>
        </w:rPr>
        <w:t>213. Gerontološka tribina „Dugovječnost odraz uspješnosti i aktivnog starenja“</w:t>
      </w:r>
    </w:p>
    <w:p w:rsidR="00F0190F" w:rsidRDefault="00F0190F" w:rsidP="006D033B">
      <w:pPr>
        <w:numPr>
          <w:ilvl w:val="0"/>
          <w:numId w:val="6"/>
        </w:numPr>
        <w:spacing w:after="160" w:line="232" w:lineRule="auto"/>
        <w:ind w:right="-425"/>
        <w:contextualSpacing/>
        <w:rPr>
          <w:rFonts w:cs="Arial"/>
        </w:rPr>
      </w:pPr>
      <w:r>
        <w:rPr>
          <w:rFonts w:cs="Arial"/>
        </w:rPr>
        <w:t>Konferencija „Živjeti starost- izazovi za pojedinca, obitelj i društvo“</w:t>
      </w:r>
    </w:p>
    <w:p w:rsidR="00F0190F" w:rsidRDefault="00F0190F" w:rsidP="006D033B">
      <w:pPr>
        <w:numPr>
          <w:ilvl w:val="0"/>
          <w:numId w:val="6"/>
        </w:numPr>
        <w:spacing w:after="160" w:line="232" w:lineRule="auto"/>
        <w:ind w:right="-425"/>
        <w:contextualSpacing/>
        <w:rPr>
          <w:rFonts w:cs="Arial"/>
        </w:rPr>
      </w:pPr>
      <w:r>
        <w:rPr>
          <w:rFonts w:cs="Arial"/>
        </w:rPr>
        <w:lastRenderedPageBreak/>
        <w:t>Primjena restiktivnih mjera i zaštita od ponižavajućega postupanja prema korisnicima socijalnih usluga u djelatnosti socijalne skrbi</w:t>
      </w:r>
    </w:p>
    <w:p w:rsidR="00F0190F" w:rsidRDefault="00F0190F" w:rsidP="006D033B">
      <w:pPr>
        <w:numPr>
          <w:ilvl w:val="0"/>
          <w:numId w:val="6"/>
        </w:numPr>
        <w:spacing w:after="160" w:line="232" w:lineRule="auto"/>
        <w:ind w:right="-425"/>
        <w:contextualSpacing/>
        <w:rPr>
          <w:rFonts w:cs="Arial"/>
        </w:rPr>
      </w:pPr>
      <w:r>
        <w:rPr>
          <w:rFonts w:cs="Arial"/>
        </w:rPr>
        <w:t xml:space="preserve"> X. Konferencija socijalnih radnika „Drugi i drugačiji“</w:t>
      </w:r>
    </w:p>
    <w:p w:rsidR="00F0190F" w:rsidRDefault="00F0190F" w:rsidP="006D033B">
      <w:pPr>
        <w:numPr>
          <w:ilvl w:val="0"/>
          <w:numId w:val="6"/>
        </w:numPr>
        <w:spacing w:after="160" w:line="232" w:lineRule="auto"/>
        <w:ind w:right="-425"/>
        <w:contextualSpacing/>
        <w:rPr>
          <w:rFonts w:cs="Arial"/>
        </w:rPr>
      </w:pPr>
      <w:r>
        <w:rPr>
          <w:rFonts w:cs="Arial"/>
        </w:rPr>
        <w:t>7. Sjednica sekcije domova socijalne skrbi</w:t>
      </w:r>
    </w:p>
    <w:p w:rsidR="00F0190F" w:rsidRDefault="00F0190F" w:rsidP="006D033B">
      <w:pPr>
        <w:numPr>
          <w:ilvl w:val="0"/>
          <w:numId w:val="6"/>
        </w:numPr>
        <w:spacing w:after="160" w:line="232" w:lineRule="auto"/>
        <w:ind w:right="-425"/>
        <w:contextualSpacing/>
        <w:rPr>
          <w:rFonts w:cs="Arial"/>
        </w:rPr>
      </w:pPr>
      <w:r>
        <w:rPr>
          <w:rFonts w:cs="Arial"/>
        </w:rPr>
        <w:t>2. Simpozij palijativne skrbi „Cjeloviti pristup palijativnom bolesniku“</w:t>
      </w:r>
    </w:p>
    <w:p w:rsidR="00F0190F" w:rsidRDefault="00F0190F" w:rsidP="006D033B">
      <w:pPr>
        <w:numPr>
          <w:ilvl w:val="0"/>
          <w:numId w:val="6"/>
        </w:numPr>
        <w:spacing w:after="160" w:line="232" w:lineRule="auto"/>
        <w:ind w:right="-425"/>
        <w:contextualSpacing/>
        <w:rPr>
          <w:rFonts w:cs="Arial"/>
        </w:rPr>
      </w:pPr>
      <w:r>
        <w:rPr>
          <w:rFonts w:cs="Arial"/>
        </w:rPr>
        <w:t>Simpozij „ Intterdisciplinarni pristup bolesnicima sa shizofrenijom i poremećajima iz spektra shizofrenije „</w:t>
      </w:r>
    </w:p>
    <w:p w:rsidR="00F0190F" w:rsidRPr="00254E63" w:rsidRDefault="00F0190F" w:rsidP="006D033B">
      <w:pPr>
        <w:numPr>
          <w:ilvl w:val="0"/>
          <w:numId w:val="6"/>
        </w:numPr>
        <w:spacing w:after="160" w:line="232" w:lineRule="auto"/>
        <w:ind w:right="-425"/>
        <w:contextualSpacing/>
        <w:rPr>
          <w:rFonts w:cs="Arial"/>
        </w:rPr>
      </w:pPr>
      <w:r>
        <w:rPr>
          <w:rFonts w:cs="Arial"/>
        </w:rPr>
        <w:t>ERASMUS+</w:t>
      </w:r>
      <w:r w:rsidR="00254E63">
        <w:rPr>
          <w:rFonts w:cs="Arial"/>
        </w:rPr>
        <w:t xml:space="preserve">, </w:t>
      </w:r>
      <w:r w:rsidRPr="00254E63">
        <w:rPr>
          <w:rFonts w:cs="Arial"/>
        </w:rPr>
        <w:t xml:space="preserve">Regionalna radionica za pisanje projektnih prijedloga u području (općeg) obrazovanja odraslih KA1 i KA2 </w:t>
      </w:r>
      <w:r w:rsidR="00254E63">
        <w:rPr>
          <w:rFonts w:cs="Arial"/>
        </w:rPr>
        <w:t xml:space="preserve">, </w:t>
      </w:r>
      <w:r w:rsidRPr="00254E63">
        <w:rPr>
          <w:rFonts w:cs="Arial"/>
        </w:rPr>
        <w:t>„Inspiriraj se- BudiErasmusPlusGeneracija“</w:t>
      </w:r>
    </w:p>
    <w:p w:rsidR="00F0190F" w:rsidRDefault="00F0190F" w:rsidP="006D033B">
      <w:pPr>
        <w:numPr>
          <w:ilvl w:val="0"/>
          <w:numId w:val="6"/>
        </w:numPr>
        <w:spacing w:after="160" w:line="232" w:lineRule="auto"/>
        <w:ind w:right="-425"/>
        <w:contextualSpacing/>
        <w:rPr>
          <w:rFonts w:cs="Arial"/>
        </w:rPr>
      </w:pPr>
      <w:r>
        <w:rPr>
          <w:rFonts w:cs="Arial"/>
        </w:rPr>
        <w:t>Proaktivni modeli profesionalnog osnaživanja – modul II</w:t>
      </w:r>
    </w:p>
    <w:p w:rsidR="00F0190F" w:rsidRDefault="00F0190F" w:rsidP="00F0190F">
      <w:pPr>
        <w:spacing w:line="232" w:lineRule="auto"/>
      </w:pPr>
    </w:p>
    <w:p w:rsidR="00F0190F" w:rsidRDefault="00AD39FA" w:rsidP="008C62ED">
      <w:pPr>
        <w:pStyle w:val="Naslov3"/>
        <w:rPr>
          <w:lang w:eastAsia="en-US"/>
        </w:rPr>
      </w:pPr>
      <w:bookmarkStart w:id="74" w:name="_Toc30755433"/>
      <w:r>
        <w:rPr>
          <w:lang w:eastAsia="en-US"/>
        </w:rPr>
        <w:t>Evidencija i dokumentacija</w:t>
      </w:r>
      <w:bookmarkEnd w:id="74"/>
      <w:r w:rsidR="00F0190F">
        <w:rPr>
          <w:lang w:eastAsia="en-US"/>
        </w:rPr>
        <w:t xml:space="preserve"> </w:t>
      </w:r>
    </w:p>
    <w:p w:rsidR="00F0190F" w:rsidRDefault="00F0190F" w:rsidP="00F0190F">
      <w:pPr>
        <w:jc w:val="both"/>
        <w:rPr>
          <w:bCs/>
        </w:rPr>
      </w:pPr>
      <w:r>
        <w:rPr>
          <w:bCs/>
        </w:rPr>
        <w:t>Vođenje evidencije sukladno Pravilniku o vođenju evidencije i dokumentacije pružatelja socijalnih usluga, te načinu i rokovima za dostavu izvješća.</w:t>
      </w:r>
    </w:p>
    <w:p w:rsidR="00F0190F" w:rsidRDefault="00F0190F" w:rsidP="00F0190F">
      <w:pPr>
        <w:jc w:val="both"/>
        <w:rPr>
          <w:bCs/>
        </w:rPr>
      </w:pPr>
    </w:p>
    <w:p w:rsidR="00F0190F" w:rsidRDefault="00F0190F" w:rsidP="006D033B">
      <w:pPr>
        <w:pStyle w:val="Odlomakpopisa"/>
        <w:numPr>
          <w:ilvl w:val="0"/>
          <w:numId w:val="42"/>
        </w:numPr>
        <w:jc w:val="both"/>
        <w:rPr>
          <w:rFonts w:ascii="Times New Roman" w:hAnsi="Times New Roman" w:cs="Times New Roman"/>
          <w:lang w:eastAsia="en-US"/>
        </w:rPr>
      </w:pPr>
      <w:r>
        <w:rPr>
          <w:rFonts w:ascii="Times New Roman" w:hAnsi="Times New Roman" w:cs="Times New Roman"/>
          <w:lang w:eastAsia="en-US"/>
        </w:rPr>
        <w:t>Ažuriranje  Matične knjige i pomoćne knjige</w:t>
      </w:r>
    </w:p>
    <w:p w:rsidR="00F0190F" w:rsidRDefault="00F0190F" w:rsidP="006D033B">
      <w:pPr>
        <w:pStyle w:val="Odlomakpopisa"/>
        <w:numPr>
          <w:ilvl w:val="0"/>
          <w:numId w:val="42"/>
        </w:numPr>
        <w:jc w:val="both"/>
        <w:rPr>
          <w:rFonts w:ascii="Times New Roman" w:hAnsi="Times New Roman" w:cs="Times New Roman"/>
          <w:lang w:eastAsia="en-US"/>
        </w:rPr>
      </w:pPr>
      <w:r>
        <w:rPr>
          <w:rFonts w:ascii="Times New Roman" w:hAnsi="Times New Roman" w:cs="Times New Roman"/>
          <w:lang w:eastAsia="en-US"/>
        </w:rPr>
        <w:t>Ažuriranje Knjige zaprimljenih zahtjeva za smještaj</w:t>
      </w:r>
    </w:p>
    <w:p w:rsidR="00F0190F" w:rsidRDefault="00F0190F" w:rsidP="006D033B">
      <w:pPr>
        <w:pStyle w:val="Odlomakpopisa"/>
        <w:numPr>
          <w:ilvl w:val="0"/>
          <w:numId w:val="42"/>
        </w:numPr>
        <w:jc w:val="both"/>
        <w:rPr>
          <w:rFonts w:ascii="Times New Roman" w:hAnsi="Times New Roman" w:cs="Times New Roman"/>
          <w:lang w:eastAsia="en-US"/>
        </w:rPr>
      </w:pPr>
      <w:r>
        <w:rPr>
          <w:rFonts w:ascii="Times New Roman" w:hAnsi="Times New Roman" w:cs="Times New Roman"/>
          <w:lang w:eastAsia="en-US"/>
        </w:rPr>
        <w:t>Ažuriranje evidencije odsutnosti korisnika</w:t>
      </w:r>
    </w:p>
    <w:p w:rsidR="00F0190F" w:rsidRDefault="00F0190F" w:rsidP="006D033B">
      <w:pPr>
        <w:pStyle w:val="Odlomakpopisa"/>
        <w:numPr>
          <w:ilvl w:val="0"/>
          <w:numId w:val="42"/>
        </w:numPr>
        <w:jc w:val="both"/>
        <w:rPr>
          <w:rFonts w:ascii="Times New Roman" w:hAnsi="Times New Roman" w:cs="Times New Roman"/>
          <w:lang w:eastAsia="en-US"/>
        </w:rPr>
      </w:pPr>
      <w:r>
        <w:rPr>
          <w:rFonts w:ascii="Times New Roman" w:hAnsi="Times New Roman" w:cs="Times New Roman"/>
          <w:lang w:eastAsia="en-US"/>
        </w:rPr>
        <w:t>Ažuriranje Liste čekanja korisnika za smještaj u Dom</w:t>
      </w:r>
    </w:p>
    <w:p w:rsidR="00F0190F" w:rsidRDefault="00F0190F" w:rsidP="006D033B">
      <w:pPr>
        <w:pStyle w:val="Odlomakpopisa"/>
        <w:numPr>
          <w:ilvl w:val="0"/>
          <w:numId w:val="42"/>
        </w:numPr>
        <w:jc w:val="both"/>
        <w:rPr>
          <w:rFonts w:ascii="Times New Roman" w:hAnsi="Times New Roman" w:cs="Times New Roman"/>
          <w:lang w:eastAsia="en-US"/>
        </w:rPr>
      </w:pPr>
      <w:r>
        <w:rPr>
          <w:rFonts w:ascii="Times New Roman" w:hAnsi="Times New Roman" w:cs="Times New Roman"/>
          <w:lang w:eastAsia="en-US"/>
        </w:rPr>
        <w:t>Pisanje odluke Komisije za prijam i otpust korisnika</w:t>
      </w:r>
    </w:p>
    <w:p w:rsidR="00F0190F" w:rsidRDefault="00F0190F" w:rsidP="006D033B">
      <w:pPr>
        <w:pStyle w:val="Odlomakpopisa"/>
        <w:numPr>
          <w:ilvl w:val="0"/>
          <w:numId w:val="42"/>
        </w:numPr>
        <w:jc w:val="both"/>
        <w:rPr>
          <w:rFonts w:ascii="Times New Roman" w:hAnsi="Times New Roman" w:cs="Times New Roman"/>
          <w:lang w:eastAsia="en-US"/>
        </w:rPr>
      </w:pPr>
      <w:r>
        <w:rPr>
          <w:rFonts w:ascii="Times New Roman" w:hAnsi="Times New Roman" w:cs="Times New Roman"/>
          <w:lang w:eastAsia="en-US"/>
        </w:rPr>
        <w:t>Pisanje odluke (zaključka) o prijamu novih korisnika u Dom</w:t>
      </w:r>
    </w:p>
    <w:p w:rsidR="00F0190F" w:rsidRDefault="00F0190F" w:rsidP="006D033B">
      <w:pPr>
        <w:pStyle w:val="Odlomakpopisa"/>
        <w:numPr>
          <w:ilvl w:val="0"/>
          <w:numId w:val="42"/>
        </w:numPr>
        <w:jc w:val="both"/>
        <w:rPr>
          <w:rFonts w:ascii="Times New Roman" w:hAnsi="Times New Roman" w:cs="Times New Roman"/>
          <w:lang w:eastAsia="en-US"/>
        </w:rPr>
      </w:pPr>
      <w:r>
        <w:rPr>
          <w:rFonts w:ascii="Times New Roman" w:hAnsi="Times New Roman" w:cs="Times New Roman"/>
          <w:lang w:eastAsia="en-US"/>
        </w:rPr>
        <w:t>Evidentiranje  premještaja  korisnika unutar Doma</w:t>
      </w:r>
    </w:p>
    <w:p w:rsidR="00F0190F" w:rsidRDefault="00F0190F" w:rsidP="006D033B">
      <w:pPr>
        <w:pStyle w:val="Odlomakpopisa"/>
        <w:numPr>
          <w:ilvl w:val="0"/>
          <w:numId w:val="42"/>
        </w:numPr>
        <w:jc w:val="both"/>
        <w:rPr>
          <w:rFonts w:ascii="Times New Roman" w:hAnsi="Times New Roman" w:cs="Times New Roman"/>
          <w:lang w:eastAsia="en-US"/>
        </w:rPr>
      </w:pPr>
      <w:r>
        <w:rPr>
          <w:rFonts w:ascii="Times New Roman" w:hAnsi="Times New Roman" w:cs="Times New Roman"/>
          <w:lang w:eastAsia="en-US"/>
        </w:rPr>
        <w:t>Ažuriranje osobnih listova korisnika</w:t>
      </w:r>
    </w:p>
    <w:p w:rsidR="00F0190F" w:rsidRDefault="00F0190F" w:rsidP="006D033B">
      <w:pPr>
        <w:pStyle w:val="Odlomakpopisa"/>
        <w:numPr>
          <w:ilvl w:val="0"/>
          <w:numId w:val="42"/>
        </w:numPr>
        <w:jc w:val="both"/>
        <w:rPr>
          <w:rFonts w:ascii="Times New Roman" w:hAnsi="Times New Roman" w:cs="Times New Roman"/>
          <w:lang w:eastAsia="en-US"/>
        </w:rPr>
      </w:pPr>
      <w:r>
        <w:rPr>
          <w:rFonts w:ascii="Times New Roman" w:hAnsi="Times New Roman" w:cs="Times New Roman"/>
          <w:lang w:eastAsia="en-US"/>
        </w:rPr>
        <w:t>Ažuriranje evidencije o korisnicima te isto dostavljati relevantnim službama</w:t>
      </w:r>
    </w:p>
    <w:p w:rsidR="00F0190F" w:rsidRDefault="00F0190F" w:rsidP="006D033B">
      <w:pPr>
        <w:pStyle w:val="Odlomakpopisa"/>
        <w:numPr>
          <w:ilvl w:val="0"/>
          <w:numId w:val="42"/>
        </w:numPr>
        <w:jc w:val="both"/>
        <w:rPr>
          <w:rFonts w:ascii="Times New Roman" w:hAnsi="Times New Roman" w:cs="Times New Roman"/>
          <w:lang w:eastAsia="en-US"/>
        </w:rPr>
      </w:pPr>
      <w:r>
        <w:rPr>
          <w:rFonts w:ascii="Times New Roman" w:hAnsi="Times New Roman" w:cs="Times New Roman"/>
          <w:lang w:eastAsia="en-US"/>
        </w:rPr>
        <w:t>Ažuriranje popisa  korisnika koji su pod skrbništvom i njihovu mogućnost izlaska iz Doma</w:t>
      </w:r>
    </w:p>
    <w:p w:rsidR="00F0190F" w:rsidRDefault="00F0190F" w:rsidP="006D033B">
      <w:pPr>
        <w:pStyle w:val="Odlomakpopisa"/>
        <w:numPr>
          <w:ilvl w:val="0"/>
          <w:numId w:val="42"/>
        </w:numPr>
        <w:jc w:val="both"/>
        <w:rPr>
          <w:rFonts w:ascii="Times New Roman" w:hAnsi="Times New Roman" w:cs="Times New Roman"/>
          <w:lang w:eastAsia="en-US"/>
        </w:rPr>
      </w:pPr>
      <w:r>
        <w:rPr>
          <w:rFonts w:ascii="Times New Roman" w:hAnsi="Times New Roman" w:cs="Times New Roman"/>
          <w:lang w:eastAsia="en-US"/>
        </w:rPr>
        <w:t>Ažuriranje popisa korisnika po osobnim iskaznicama</w:t>
      </w:r>
    </w:p>
    <w:p w:rsidR="00F0190F" w:rsidRDefault="00F0190F" w:rsidP="006D033B">
      <w:pPr>
        <w:pStyle w:val="Odlomakpopisa"/>
        <w:numPr>
          <w:ilvl w:val="0"/>
          <w:numId w:val="42"/>
        </w:numPr>
        <w:jc w:val="both"/>
        <w:rPr>
          <w:rFonts w:ascii="Times New Roman" w:hAnsi="Times New Roman" w:cs="Times New Roman"/>
          <w:lang w:eastAsia="en-US"/>
        </w:rPr>
      </w:pPr>
      <w:r>
        <w:rPr>
          <w:rFonts w:ascii="Times New Roman" w:hAnsi="Times New Roman" w:cs="Times New Roman"/>
          <w:lang w:eastAsia="en-US"/>
        </w:rPr>
        <w:t>Vođenje dokumentacije korisnika – radno terapijski karton</w:t>
      </w:r>
    </w:p>
    <w:p w:rsidR="00F0190F" w:rsidRDefault="00F0190F" w:rsidP="006D033B">
      <w:pPr>
        <w:pStyle w:val="Odlomakpopisa"/>
        <w:numPr>
          <w:ilvl w:val="0"/>
          <w:numId w:val="42"/>
        </w:numPr>
        <w:jc w:val="both"/>
        <w:rPr>
          <w:rFonts w:ascii="Times New Roman" w:hAnsi="Times New Roman" w:cs="Times New Roman"/>
          <w:lang w:eastAsia="en-US"/>
        </w:rPr>
      </w:pPr>
      <w:r>
        <w:rPr>
          <w:rFonts w:ascii="Times New Roman" w:hAnsi="Times New Roman" w:cs="Times New Roman"/>
          <w:lang w:eastAsia="en-US"/>
        </w:rPr>
        <w:t xml:space="preserve">Godišnji plan i program rada stručnog radnika </w:t>
      </w:r>
    </w:p>
    <w:p w:rsidR="00F0190F" w:rsidRDefault="00F0190F" w:rsidP="006D033B">
      <w:pPr>
        <w:pStyle w:val="Odlomakpopisa"/>
        <w:numPr>
          <w:ilvl w:val="0"/>
          <w:numId w:val="42"/>
        </w:numPr>
        <w:jc w:val="both"/>
        <w:rPr>
          <w:rFonts w:ascii="Times New Roman" w:hAnsi="Times New Roman" w:cs="Times New Roman"/>
          <w:lang w:eastAsia="en-US"/>
        </w:rPr>
      </w:pPr>
      <w:r>
        <w:rPr>
          <w:rFonts w:ascii="Times New Roman" w:hAnsi="Times New Roman" w:cs="Times New Roman"/>
          <w:lang w:eastAsia="en-US"/>
        </w:rPr>
        <w:t xml:space="preserve">Realizacija i evaluacija godišnjeg plana i programa rada stručnog radnika </w:t>
      </w:r>
    </w:p>
    <w:p w:rsidR="00F0190F" w:rsidRDefault="00F0190F" w:rsidP="006D033B">
      <w:pPr>
        <w:pStyle w:val="Odlomakpopisa"/>
        <w:numPr>
          <w:ilvl w:val="0"/>
          <w:numId w:val="42"/>
        </w:numPr>
        <w:jc w:val="both"/>
        <w:rPr>
          <w:rFonts w:ascii="Times New Roman" w:hAnsi="Times New Roman" w:cs="Times New Roman"/>
          <w:lang w:eastAsia="en-US"/>
        </w:rPr>
      </w:pPr>
      <w:r>
        <w:rPr>
          <w:rFonts w:ascii="Times New Roman" w:hAnsi="Times New Roman" w:cs="Times New Roman"/>
          <w:lang w:eastAsia="en-US"/>
        </w:rPr>
        <w:t xml:space="preserve">Mjesečni plan  rada stručnog radnika </w:t>
      </w:r>
    </w:p>
    <w:p w:rsidR="00F0190F" w:rsidRDefault="00F0190F" w:rsidP="006D033B">
      <w:pPr>
        <w:pStyle w:val="Odlomakpopisa"/>
        <w:numPr>
          <w:ilvl w:val="0"/>
          <w:numId w:val="42"/>
        </w:numPr>
        <w:jc w:val="both"/>
        <w:rPr>
          <w:rFonts w:ascii="Times New Roman" w:hAnsi="Times New Roman" w:cs="Times New Roman"/>
          <w:lang w:eastAsia="en-US"/>
        </w:rPr>
      </w:pPr>
      <w:r>
        <w:rPr>
          <w:rFonts w:ascii="Times New Roman" w:hAnsi="Times New Roman" w:cs="Times New Roman"/>
          <w:lang w:eastAsia="en-US"/>
        </w:rPr>
        <w:t xml:space="preserve">Realizacija i evaluacija mjesečnog  plana i programa rada </w:t>
      </w:r>
    </w:p>
    <w:p w:rsidR="00F0190F" w:rsidRDefault="00F0190F" w:rsidP="006D033B">
      <w:pPr>
        <w:pStyle w:val="Odlomakpopisa"/>
        <w:numPr>
          <w:ilvl w:val="0"/>
          <w:numId w:val="42"/>
        </w:numPr>
        <w:jc w:val="both"/>
        <w:rPr>
          <w:rFonts w:ascii="Times New Roman" w:hAnsi="Times New Roman" w:cs="Times New Roman"/>
          <w:lang w:eastAsia="en-US"/>
        </w:rPr>
      </w:pPr>
      <w:r>
        <w:rPr>
          <w:rFonts w:ascii="Times New Roman" w:hAnsi="Times New Roman" w:cs="Times New Roman"/>
          <w:lang w:eastAsia="en-US"/>
        </w:rPr>
        <w:t xml:space="preserve">Vođenje dnevnika rada </w:t>
      </w:r>
    </w:p>
    <w:p w:rsidR="00F0190F" w:rsidRDefault="00F0190F" w:rsidP="006D033B">
      <w:pPr>
        <w:pStyle w:val="Odlomakpopisa"/>
        <w:numPr>
          <w:ilvl w:val="0"/>
          <w:numId w:val="42"/>
        </w:numPr>
        <w:jc w:val="both"/>
        <w:rPr>
          <w:rFonts w:ascii="Times New Roman" w:hAnsi="Times New Roman" w:cs="Times New Roman"/>
          <w:lang w:eastAsia="en-US"/>
        </w:rPr>
      </w:pPr>
      <w:r>
        <w:rPr>
          <w:rFonts w:ascii="Times New Roman" w:hAnsi="Times New Roman" w:cs="Times New Roman"/>
          <w:lang w:eastAsia="en-US"/>
        </w:rPr>
        <w:t>Vođenje propisane psihološke dokumentacije o korisnicima: individualni planovi i programi korisnika, pisanje nalaza i mišljenja</w:t>
      </w:r>
    </w:p>
    <w:p w:rsidR="00F0190F" w:rsidRDefault="00F0190F" w:rsidP="006D033B">
      <w:pPr>
        <w:pStyle w:val="Odlomakpopisa"/>
        <w:numPr>
          <w:ilvl w:val="0"/>
          <w:numId w:val="42"/>
        </w:numPr>
        <w:jc w:val="both"/>
        <w:rPr>
          <w:rFonts w:ascii="Times New Roman" w:hAnsi="Times New Roman" w:cs="Times New Roman"/>
          <w:lang w:eastAsia="en-US"/>
        </w:rPr>
      </w:pPr>
      <w:r>
        <w:rPr>
          <w:rFonts w:ascii="Times New Roman" w:hAnsi="Times New Roman" w:cs="Times New Roman"/>
          <w:lang w:eastAsia="en-US"/>
        </w:rPr>
        <w:t>Pisanje nalaza i mišljenja psihologa za korisnika po zahtjevu</w:t>
      </w:r>
    </w:p>
    <w:p w:rsidR="00F0190F" w:rsidRDefault="00F0190F" w:rsidP="006D033B">
      <w:pPr>
        <w:pStyle w:val="Odlomakpopisa"/>
        <w:numPr>
          <w:ilvl w:val="0"/>
          <w:numId w:val="42"/>
        </w:numPr>
        <w:jc w:val="both"/>
        <w:rPr>
          <w:rFonts w:ascii="Times New Roman" w:hAnsi="Times New Roman" w:cs="Times New Roman"/>
          <w:lang w:eastAsia="en-US"/>
        </w:rPr>
      </w:pPr>
      <w:r>
        <w:rPr>
          <w:rFonts w:ascii="Times New Roman" w:hAnsi="Times New Roman" w:cs="Times New Roman"/>
          <w:lang w:eastAsia="en-US"/>
        </w:rPr>
        <w:t>Vođenje propisane defektološke dokumentacije o korisnicima: individualni planovi i programi korisnika, evaluacije, pisanje nalaza i mišljenja, godišnja izvješća o korisnicima</w:t>
      </w:r>
    </w:p>
    <w:p w:rsidR="00F0190F" w:rsidRDefault="00F0190F" w:rsidP="006D033B">
      <w:pPr>
        <w:pStyle w:val="Odlomakpopisa"/>
        <w:numPr>
          <w:ilvl w:val="0"/>
          <w:numId w:val="42"/>
        </w:numPr>
        <w:jc w:val="both"/>
        <w:rPr>
          <w:rFonts w:ascii="Times New Roman" w:eastAsiaTheme="minorHAnsi" w:hAnsi="Times New Roman" w:cs="Times New Roman"/>
          <w:lang w:eastAsia="en-US"/>
        </w:rPr>
      </w:pPr>
      <w:r>
        <w:rPr>
          <w:rFonts w:ascii="Times New Roman" w:eastAsiaTheme="minorHAnsi" w:hAnsi="Times New Roman" w:cs="Times New Roman"/>
          <w:lang w:eastAsia="en-US"/>
        </w:rPr>
        <w:t>Vođenje evidencije korisnika sukladno Uputama za postupanje sa/prema korisnicima kojima je ograničena sloboda izbora i/ili kretanja  odjelni multidisciplinarni timovi odredili  su korisnike kojima je   potrebna ograničena sloboda izbora i/ili kretanja</w:t>
      </w:r>
    </w:p>
    <w:p w:rsidR="00F0190F" w:rsidRDefault="00F0190F" w:rsidP="006D033B">
      <w:pPr>
        <w:pStyle w:val="Odlomakpopisa"/>
        <w:numPr>
          <w:ilvl w:val="0"/>
          <w:numId w:val="42"/>
        </w:numPr>
        <w:jc w:val="both"/>
        <w:rPr>
          <w:rFonts w:ascii="Times New Roman" w:hAnsi="Times New Roman" w:cs="Times New Roman"/>
          <w:lang w:eastAsia="en-US"/>
        </w:rPr>
      </w:pPr>
      <w:r>
        <w:rPr>
          <w:rFonts w:ascii="Times New Roman" w:hAnsi="Times New Roman" w:cs="Times New Roman"/>
          <w:lang w:eastAsia="en-US"/>
        </w:rPr>
        <w:t xml:space="preserve">Plan i program rada pojedinih grupa </w:t>
      </w:r>
    </w:p>
    <w:p w:rsidR="00F0190F" w:rsidRDefault="00F0190F" w:rsidP="006D033B">
      <w:pPr>
        <w:pStyle w:val="Odlomakpopisa"/>
        <w:numPr>
          <w:ilvl w:val="0"/>
          <w:numId w:val="42"/>
        </w:numPr>
        <w:jc w:val="both"/>
        <w:rPr>
          <w:rFonts w:ascii="Times New Roman" w:hAnsi="Times New Roman" w:cs="Times New Roman"/>
          <w:lang w:eastAsia="en-US"/>
        </w:rPr>
      </w:pPr>
      <w:r>
        <w:rPr>
          <w:rFonts w:ascii="Times New Roman" w:hAnsi="Times New Roman" w:cs="Times New Roman"/>
          <w:lang w:eastAsia="en-US"/>
        </w:rPr>
        <w:t xml:space="preserve">Evidencija grupnog rada </w:t>
      </w:r>
    </w:p>
    <w:p w:rsidR="00F0190F" w:rsidRDefault="00F0190F" w:rsidP="006D033B">
      <w:pPr>
        <w:pStyle w:val="Odlomakpopisa"/>
        <w:numPr>
          <w:ilvl w:val="0"/>
          <w:numId w:val="42"/>
        </w:numPr>
        <w:jc w:val="both"/>
        <w:rPr>
          <w:rFonts w:ascii="Times New Roman" w:hAnsi="Times New Roman" w:cs="Times New Roman"/>
          <w:lang w:eastAsia="en-US"/>
        </w:rPr>
      </w:pPr>
      <w:r>
        <w:rPr>
          <w:rFonts w:ascii="Times New Roman" w:hAnsi="Times New Roman" w:cs="Times New Roman"/>
          <w:lang w:eastAsia="en-US"/>
        </w:rPr>
        <w:t xml:space="preserve">Realizacija i evaluacija plana rada grupe  </w:t>
      </w:r>
    </w:p>
    <w:p w:rsidR="00F0190F" w:rsidRDefault="00F0190F" w:rsidP="006D033B">
      <w:pPr>
        <w:pStyle w:val="Odlomakpopisa"/>
        <w:numPr>
          <w:ilvl w:val="0"/>
          <w:numId w:val="42"/>
        </w:numPr>
        <w:jc w:val="both"/>
        <w:rPr>
          <w:rFonts w:ascii="Times New Roman" w:hAnsi="Times New Roman" w:cs="Times New Roman"/>
          <w:lang w:eastAsia="en-US"/>
        </w:rPr>
      </w:pPr>
      <w:r>
        <w:rPr>
          <w:rFonts w:ascii="Times New Roman" w:hAnsi="Times New Roman" w:cs="Times New Roman"/>
          <w:lang w:eastAsia="en-US"/>
        </w:rPr>
        <w:t xml:space="preserve">Individualni plan i program rada za korisnike- grupni rad </w:t>
      </w:r>
    </w:p>
    <w:p w:rsidR="00F0190F" w:rsidRDefault="00F0190F" w:rsidP="006D033B">
      <w:pPr>
        <w:pStyle w:val="Odlomakpopisa"/>
        <w:numPr>
          <w:ilvl w:val="0"/>
          <w:numId w:val="42"/>
        </w:numPr>
        <w:jc w:val="both"/>
        <w:rPr>
          <w:rFonts w:ascii="Times New Roman" w:hAnsi="Times New Roman" w:cs="Times New Roman"/>
          <w:lang w:eastAsia="en-US"/>
        </w:rPr>
      </w:pPr>
      <w:r>
        <w:rPr>
          <w:rFonts w:ascii="Times New Roman" w:hAnsi="Times New Roman" w:cs="Times New Roman"/>
          <w:lang w:eastAsia="en-US"/>
        </w:rPr>
        <w:t xml:space="preserve">Realizacija i evaluacija Individualnog plana i programa rada za korisnike- grupni rad  </w:t>
      </w:r>
    </w:p>
    <w:p w:rsidR="00F0190F" w:rsidRDefault="00F0190F" w:rsidP="006D033B">
      <w:pPr>
        <w:pStyle w:val="Odlomakpopisa"/>
        <w:numPr>
          <w:ilvl w:val="0"/>
          <w:numId w:val="42"/>
        </w:numPr>
        <w:jc w:val="both"/>
        <w:rPr>
          <w:rFonts w:ascii="Times New Roman" w:hAnsi="Times New Roman" w:cs="Times New Roman"/>
          <w:szCs w:val="24"/>
          <w:lang w:eastAsia="en-US"/>
        </w:rPr>
      </w:pPr>
      <w:r>
        <w:rPr>
          <w:rFonts w:ascii="Times New Roman" w:hAnsi="Times New Roman" w:cs="Times New Roman"/>
          <w:szCs w:val="24"/>
          <w:lang w:eastAsia="en-US"/>
        </w:rPr>
        <w:t>Vo</w:t>
      </w:r>
      <w:r>
        <w:rPr>
          <w:rFonts w:ascii="Times New Roman" w:hAnsi="Times New Roman" w:cs="Times New Roman"/>
          <w:lang w:eastAsia="en-US"/>
        </w:rPr>
        <w:t xml:space="preserve">đenje liste praćenja korisnika </w:t>
      </w:r>
    </w:p>
    <w:p w:rsidR="00F0190F" w:rsidRDefault="00F0190F" w:rsidP="006D033B">
      <w:pPr>
        <w:pStyle w:val="Odlomakpopisa"/>
        <w:numPr>
          <w:ilvl w:val="0"/>
          <w:numId w:val="42"/>
        </w:numPr>
        <w:jc w:val="both"/>
        <w:rPr>
          <w:rFonts w:ascii="Times New Roman" w:hAnsi="Times New Roman" w:cs="Times New Roman"/>
          <w:lang w:eastAsia="en-US"/>
        </w:rPr>
      </w:pPr>
      <w:r>
        <w:rPr>
          <w:rFonts w:ascii="Times New Roman" w:hAnsi="Times New Roman" w:cs="Times New Roman"/>
          <w:lang w:eastAsia="en-US"/>
        </w:rPr>
        <w:t xml:space="preserve">Evidencija individualnog rada </w:t>
      </w:r>
    </w:p>
    <w:p w:rsidR="00F0190F" w:rsidRDefault="00F0190F" w:rsidP="006D033B">
      <w:pPr>
        <w:pStyle w:val="Odlomakpopisa"/>
        <w:numPr>
          <w:ilvl w:val="0"/>
          <w:numId w:val="42"/>
        </w:numPr>
        <w:jc w:val="both"/>
        <w:rPr>
          <w:rFonts w:ascii="Times New Roman" w:hAnsi="Times New Roman" w:cs="Times New Roman"/>
          <w:lang w:eastAsia="en-US"/>
        </w:rPr>
      </w:pPr>
      <w:r>
        <w:rPr>
          <w:rFonts w:ascii="Times New Roman" w:hAnsi="Times New Roman" w:cs="Times New Roman"/>
          <w:lang w:eastAsia="en-US"/>
        </w:rPr>
        <w:lastRenderedPageBreak/>
        <w:t>Plan i program rada za uslugu organiziranog stanovanja uz podršku</w:t>
      </w:r>
    </w:p>
    <w:p w:rsidR="00F0190F" w:rsidRDefault="00F0190F" w:rsidP="006D033B">
      <w:pPr>
        <w:pStyle w:val="Odlomakpopisa"/>
        <w:numPr>
          <w:ilvl w:val="0"/>
          <w:numId w:val="42"/>
        </w:numPr>
        <w:jc w:val="both"/>
        <w:rPr>
          <w:rFonts w:ascii="Times New Roman" w:eastAsiaTheme="minorHAnsi" w:hAnsi="Times New Roman" w:cs="Times New Roman"/>
          <w:lang w:eastAsia="en-US"/>
        </w:rPr>
      </w:pPr>
      <w:r>
        <w:rPr>
          <w:rFonts w:ascii="Times New Roman" w:hAnsi="Times New Roman" w:cs="Times New Roman"/>
          <w:lang w:eastAsia="en-US"/>
        </w:rPr>
        <w:t xml:space="preserve">Povjerenik za informiranje- vođenje poslova, izrada Izvješća Povjerenika za informiranje </w:t>
      </w:r>
      <w:r>
        <w:rPr>
          <w:rFonts w:ascii="Times New Roman" w:eastAsiaTheme="minorHAnsi" w:hAnsi="Times New Roman" w:cs="Times New Roman"/>
          <w:lang w:eastAsia="en-US"/>
        </w:rPr>
        <w:t>Procjena rizika – izlasci van ustanove</w:t>
      </w:r>
    </w:p>
    <w:p w:rsidR="00F0190F" w:rsidRDefault="00F0190F" w:rsidP="006D033B">
      <w:pPr>
        <w:pStyle w:val="Odlomakpopisa"/>
        <w:numPr>
          <w:ilvl w:val="0"/>
          <w:numId w:val="42"/>
        </w:numPr>
        <w:jc w:val="both"/>
        <w:rPr>
          <w:rFonts w:ascii="Times New Roman" w:eastAsiaTheme="minorHAnsi" w:hAnsi="Times New Roman" w:cs="Times New Roman"/>
          <w:lang w:eastAsia="en-US"/>
        </w:rPr>
      </w:pPr>
      <w:r>
        <w:rPr>
          <w:rFonts w:ascii="Times New Roman" w:eastAsiaTheme="minorHAnsi" w:hAnsi="Times New Roman" w:cs="Times New Roman"/>
          <w:lang w:eastAsia="en-US"/>
        </w:rPr>
        <w:t>Izrada procjene rizika za pojedine situacije</w:t>
      </w:r>
    </w:p>
    <w:p w:rsidR="00F0190F" w:rsidRDefault="00F0190F" w:rsidP="00F0190F">
      <w:pPr>
        <w:jc w:val="both"/>
        <w:rPr>
          <w:rFonts w:eastAsiaTheme="minorHAnsi"/>
          <w:lang w:eastAsia="en-US"/>
        </w:rPr>
      </w:pPr>
    </w:p>
    <w:p w:rsidR="00F0190F" w:rsidRDefault="00894C14" w:rsidP="008C62ED">
      <w:pPr>
        <w:pStyle w:val="Naslov3"/>
        <w:rPr>
          <w:rFonts w:eastAsiaTheme="minorHAnsi"/>
          <w:lang w:eastAsia="en-US"/>
        </w:rPr>
      </w:pPr>
      <w:bookmarkStart w:id="75" w:name="_Toc30755434"/>
      <w:r>
        <w:rPr>
          <w:rFonts w:eastAsiaTheme="minorHAnsi"/>
          <w:lang w:eastAsia="en-US"/>
        </w:rPr>
        <w:t>Promocija rada D</w:t>
      </w:r>
      <w:r w:rsidR="00AD39FA">
        <w:rPr>
          <w:rFonts w:eastAsiaTheme="minorHAnsi"/>
          <w:lang w:eastAsia="en-US"/>
        </w:rPr>
        <w:t>oma</w:t>
      </w:r>
      <w:bookmarkEnd w:id="75"/>
      <w:r w:rsidR="00AD39FA">
        <w:rPr>
          <w:rFonts w:eastAsiaTheme="minorHAnsi"/>
          <w:lang w:eastAsia="en-US"/>
        </w:rPr>
        <w:t xml:space="preserve"> </w:t>
      </w:r>
    </w:p>
    <w:p w:rsidR="00F0190F" w:rsidRDefault="00F0190F" w:rsidP="006D033B">
      <w:pPr>
        <w:pStyle w:val="Odlomakpopisa"/>
        <w:numPr>
          <w:ilvl w:val="0"/>
          <w:numId w:val="42"/>
        </w:numPr>
        <w:spacing w:line="256" w:lineRule="auto"/>
        <w:jc w:val="both"/>
        <w:rPr>
          <w:rFonts w:ascii="Times New Roman" w:hAnsi="Times New Roman" w:cs="Times New Roman"/>
          <w:lang w:eastAsia="en-US"/>
        </w:rPr>
      </w:pPr>
      <w:r>
        <w:rPr>
          <w:rFonts w:ascii="Times New Roman" w:hAnsi="Times New Roman" w:cs="Times New Roman"/>
          <w:lang w:eastAsia="en-US"/>
        </w:rPr>
        <w:t xml:space="preserve">Objave novosti, događanja  na web stranici Doma </w:t>
      </w:r>
    </w:p>
    <w:p w:rsidR="00F0190F" w:rsidRDefault="00F0190F" w:rsidP="006D033B">
      <w:pPr>
        <w:pStyle w:val="Odlomakpopisa"/>
        <w:numPr>
          <w:ilvl w:val="0"/>
          <w:numId w:val="42"/>
        </w:numPr>
        <w:spacing w:line="256" w:lineRule="auto"/>
        <w:jc w:val="both"/>
        <w:rPr>
          <w:rFonts w:ascii="Times New Roman" w:hAnsi="Times New Roman" w:cs="Times New Roman"/>
          <w:lang w:eastAsia="en-US"/>
        </w:rPr>
      </w:pPr>
      <w:r>
        <w:rPr>
          <w:rFonts w:ascii="Times New Roman" w:hAnsi="Times New Roman" w:cs="Times New Roman"/>
          <w:lang w:eastAsia="en-US"/>
        </w:rPr>
        <w:t xml:space="preserve">Objave na službenoj Facebook profilu Doma </w:t>
      </w:r>
    </w:p>
    <w:p w:rsidR="00F0190F" w:rsidRDefault="00F0190F" w:rsidP="006D033B">
      <w:pPr>
        <w:pStyle w:val="Odlomakpopisa"/>
        <w:numPr>
          <w:ilvl w:val="0"/>
          <w:numId w:val="42"/>
        </w:numPr>
        <w:spacing w:line="256" w:lineRule="auto"/>
        <w:jc w:val="both"/>
        <w:rPr>
          <w:rFonts w:ascii="Times New Roman" w:hAnsi="Times New Roman" w:cs="Times New Roman"/>
          <w:lang w:eastAsia="en-US"/>
        </w:rPr>
      </w:pPr>
      <w:r>
        <w:rPr>
          <w:rFonts w:ascii="Times New Roman" w:hAnsi="Times New Roman" w:cs="Times New Roman"/>
          <w:lang w:eastAsia="en-US"/>
        </w:rPr>
        <w:t xml:space="preserve">Objave članaka  u medijima </w:t>
      </w:r>
    </w:p>
    <w:p w:rsidR="00F0190F" w:rsidRDefault="00F0190F" w:rsidP="00F0190F">
      <w:pPr>
        <w:spacing w:line="0" w:lineRule="atLeast"/>
        <w:jc w:val="both"/>
        <w:rPr>
          <w:rFonts w:cs="Arial"/>
          <w:b/>
          <w:szCs w:val="20"/>
        </w:rPr>
      </w:pPr>
      <w:bookmarkStart w:id="76" w:name="page23"/>
      <w:bookmarkEnd w:id="76"/>
    </w:p>
    <w:p w:rsidR="00F0190F" w:rsidRDefault="00AD39FA" w:rsidP="008C62ED">
      <w:pPr>
        <w:pStyle w:val="Naslov3"/>
      </w:pPr>
      <w:bookmarkStart w:id="77" w:name="_Toc30755435"/>
      <w:r>
        <w:t>Praćenje i evaluacija rada</w:t>
      </w:r>
      <w:bookmarkEnd w:id="77"/>
    </w:p>
    <w:p w:rsidR="00F0190F" w:rsidRDefault="00F0190F" w:rsidP="00322E88">
      <w:pPr>
        <w:spacing w:line="0" w:lineRule="atLeast"/>
        <w:jc w:val="both"/>
        <w:rPr>
          <w:rFonts w:cs="Arial"/>
          <w:szCs w:val="20"/>
        </w:rPr>
      </w:pPr>
      <w:r>
        <w:rPr>
          <w:rFonts w:cs="Arial"/>
          <w:szCs w:val="20"/>
        </w:rPr>
        <w:t xml:space="preserve">Na temelju Odluke o imenovanju osoba odgovornih za obavljanje </w:t>
      </w:r>
      <w:r w:rsidRPr="008C62ED">
        <w:rPr>
          <w:rFonts w:cs="Arial"/>
          <w:szCs w:val="20"/>
        </w:rPr>
        <w:t>unutarnjeg nadzora,</w:t>
      </w:r>
      <w:r w:rsidR="001A696A">
        <w:rPr>
          <w:rFonts w:cs="Arial"/>
          <w:b/>
          <w:szCs w:val="20"/>
        </w:rPr>
        <w:t xml:space="preserve"> </w:t>
      </w:r>
      <w:r w:rsidR="001A696A">
        <w:rPr>
          <w:rFonts w:cs="Arial"/>
          <w:szCs w:val="20"/>
        </w:rPr>
        <w:t xml:space="preserve">izvršen </w:t>
      </w:r>
      <w:r>
        <w:rPr>
          <w:rFonts w:cs="Arial"/>
          <w:szCs w:val="20"/>
        </w:rPr>
        <w:t>je dana 30.studenog 2019. godine unu</w:t>
      </w:r>
      <w:r w:rsidR="001A696A">
        <w:rPr>
          <w:rFonts w:cs="Arial"/>
          <w:szCs w:val="20"/>
        </w:rPr>
        <w:t>tarnji nadzor u odjelu. Nalaz uredan.</w:t>
      </w:r>
      <w:r w:rsidR="0004003F">
        <w:rPr>
          <w:rFonts w:cs="Arial"/>
          <w:szCs w:val="20"/>
        </w:rPr>
        <w:t xml:space="preserve"> </w:t>
      </w:r>
    </w:p>
    <w:p w:rsidR="0004003F" w:rsidRPr="00322E88" w:rsidRDefault="0004003F" w:rsidP="00322E88">
      <w:pPr>
        <w:spacing w:line="0" w:lineRule="atLeast"/>
        <w:jc w:val="both"/>
        <w:rPr>
          <w:rFonts w:cs="Arial"/>
          <w:szCs w:val="20"/>
        </w:rPr>
      </w:pPr>
    </w:p>
    <w:p w:rsidR="00F0190F" w:rsidRDefault="00F0190F" w:rsidP="00F0190F">
      <w:pPr>
        <w:spacing w:line="2" w:lineRule="exact"/>
        <w:jc w:val="both"/>
        <w:rPr>
          <w:rFonts w:cs="Arial"/>
          <w:sz w:val="22"/>
          <w:szCs w:val="20"/>
        </w:rPr>
      </w:pPr>
    </w:p>
    <w:p w:rsidR="00F0190F" w:rsidRDefault="00F0190F" w:rsidP="00F0190F">
      <w:pPr>
        <w:spacing w:line="28" w:lineRule="exact"/>
        <w:jc w:val="both"/>
        <w:rPr>
          <w:rFonts w:cs="Arial"/>
          <w:sz w:val="22"/>
          <w:szCs w:val="20"/>
        </w:rPr>
      </w:pPr>
    </w:p>
    <w:p w:rsidR="00F0190F" w:rsidRDefault="00F0190F" w:rsidP="00F0190F">
      <w:pPr>
        <w:jc w:val="both"/>
        <w:rPr>
          <w:rFonts w:cs="Arial"/>
        </w:rPr>
      </w:pPr>
      <w:r>
        <w:rPr>
          <w:rFonts w:cs="Arial"/>
        </w:rPr>
        <w:t>Redoviti  stručni sastanci, kolegiji voditelja odjela s ravnateljicom Doma, sastanci stručnih radnika, održavanje multid</w:t>
      </w:r>
      <w:r w:rsidR="001A696A">
        <w:rPr>
          <w:rFonts w:cs="Arial"/>
        </w:rPr>
        <w:t>isciplinarnih timova, sastanci o</w:t>
      </w:r>
      <w:r>
        <w:rPr>
          <w:rFonts w:cs="Arial"/>
        </w:rPr>
        <w:t xml:space="preserve">djela socijalnog rada i psihosocijalne </w:t>
      </w:r>
      <w:r w:rsidR="001A696A">
        <w:rPr>
          <w:rFonts w:cs="Arial"/>
        </w:rPr>
        <w:t xml:space="preserve">rehabilitacije </w:t>
      </w:r>
      <w:r>
        <w:rPr>
          <w:rFonts w:cs="Arial"/>
        </w:rPr>
        <w:t xml:space="preserve">dobar su način praćenja i evaluacije rada. Provode se na dnevnoj, tjednoj i mjesečnoj razini. </w:t>
      </w:r>
    </w:p>
    <w:p w:rsidR="00F0190F" w:rsidRDefault="00F0190F" w:rsidP="00F0190F">
      <w:pPr>
        <w:spacing w:line="29" w:lineRule="exact"/>
        <w:jc w:val="both"/>
        <w:rPr>
          <w:rFonts w:cs="Arial"/>
          <w:color w:val="385623" w:themeColor="accent6" w:themeShade="80"/>
        </w:rPr>
      </w:pPr>
    </w:p>
    <w:p w:rsidR="00F0190F" w:rsidRDefault="00F0190F" w:rsidP="00F0190F">
      <w:pPr>
        <w:spacing w:line="2" w:lineRule="exact"/>
        <w:jc w:val="both"/>
        <w:rPr>
          <w:rFonts w:cs="Arial"/>
          <w:color w:val="385623" w:themeColor="accent6" w:themeShade="80"/>
        </w:rPr>
      </w:pPr>
    </w:p>
    <w:p w:rsidR="00F0190F" w:rsidRDefault="00F0190F" w:rsidP="00F0190F">
      <w:pPr>
        <w:spacing w:line="200" w:lineRule="exact"/>
        <w:jc w:val="both"/>
        <w:rPr>
          <w:rFonts w:cs="Arial"/>
          <w:color w:val="385623" w:themeColor="accent6" w:themeShade="80"/>
        </w:rPr>
      </w:pPr>
    </w:p>
    <w:p w:rsidR="00DD4627" w:rsidRDefault="00DD4627" w:rsidP="008C62ED">
      <w:pPr>
        <w:spacing w:line="276" w:lineRule="auto"/>
        <w:ind w:right="-567"/>
      </w:pPr>
    </w:p>
    <w:p w:rsidR="003521A4" w:rsidRDefault="003521A4" w:rsidP="008C62ED">
      <w:pPr>
        <w:spacing w:line="276" w:lineRule="auto"/>
        <w:ind w:right="-567"/>
      </w:pPr>
    </w:p>
    <w:p w:rsidR="003521A4" w:rsidRDefault="003521A4" w:rsidP="008C62ED">
      <w:pPr>
        <w:spacing w:line="276" w:lineRule="auto"/>
        <w:ind w:right="-567"/>
      </w:pPr>
    </w:p>
    <w:p w:rsidR="003521A4" w:rsidRDefault="003521A4" w:rsidP="008C62ED">
      <w:pPr>
        <w:spacing w:line="276" w:lineRule="auto"/>
        <w:ind w:right="-567"/>
      </w:pPr>
    </w:p>
    <w:p w:rsidR="003521A4" w:rsidRDefault="003521A4" w:rsidP="008C62ED">
      <w:pPr>
        <w:spacing w:line="276" w:lineRule="auto"/>
        <w:ind w:right="-567"/>
      </w:pPr>
    </w:p>
    <w:p w:rsidR="003521A4" w:rsidRDefault="003521A4" w:rsidP="008C62ED">
      <w:pPr>
        <w:spacing w:line="276" w:lineRule="auto"/>
        <w:ind w:right="-567"/>
      </w:pPr>
    </w:p>
    <w:p w:rsidR="003521A4" w:rsidRDefault="003521A4" w:rsidP="008C62ED">
      <w:pPr>
        <w:spacing w:line="276" w:lineRule="auto"/>
        <w:ind w:right="-567"/>
      </w:pPr>
    </w:p>
    <w:p w:rsidR="003521A4" w:rsidRDefault="003521A4" w:rsidP="008C62ED">
      <w:pPr>
        <w:spacing w:line="276" w:lineRule="auto"/>
        <w:ind w:right="-567"/>
      </w:pPr>
    </w:p>
    <w:p w:rsidR="003521A4" w:rsidRDefault="003521A4" w:rsidP="008C62ED">
      <w:pPr>
        <w:spacing w:line="276" w:lineRule="auto"/>
        <w:ind w:right="-567"/>
      </w:pPr>
    </w:p>
    <w:p w:rsidR="003521A4" w:rsidRDefault="003521A4" w:rsidP="008C62ED">
      <w:pPr>
        <w:spacing w:line="276" w:lineRule="auto"/>
        <w:ind w:right="-567"/>
      </w:pPr>
    </w:p>
    <w:p w:rsidR="003521A4" w:rsidRDefault="003521A4" w:rsidP="008C62ED">
      <w:pPr>
        <w:spacing w:line="276" w:lineRule="auto"/>
        <w:ind w:right="-567"/>
      </w:pPr>
    </w:p>
    <w:p w:rsidR="003521A4" w:rsidRDefault="003521A4" w:rsidP="008C62ED">
      <w:pPr>
        <w:spacing w:line="276" w:lineRule="auto"/>
        <w:ind w:right="-567"/>
      </w:pPr>
    </w:p>
    <w:p w:rsidR="00037F6A" w:rsidRDefault="00037F6A" w:rsidP="008C62ED">
      <w:pPr>
        <w:spacing w:line="276" w:lineRule="auto"/>
        <w:ind w:right="-567"/>
      </w:pPr>
    </w:p>
    <w:p w:rsidR="00037F6A" w:rsidRDefault="00037F6A" w:rsidP="008C62ED">
      <w:pPr>
        <w:spacing w:line="276" w:lineRule="auto"/>
        <w:ind w:right="-567"/>
      </w:pPr>
    </w:p>
    <w:p w:rsidR="00037F6A" w:rsidRDefault="00037F6A" w:rsidP="008C62ED">
      <w:pPr>
        <w:spacing w:line="276" w:lineRule="auto"/>
        <w:ind w:right="-567"/>
      </w:pPr>
    </w:p>
    <w:p w:rsidR="00037F6A" w:rsidRDefault="00037F6A" w:rsidP="008C62ED">
      <w:pPr>
        <w:spacing w:line="276" w:lineRule="auto"/>
        <w:ind w:right="-567"/>
      </w:pPr>
    </w:p>
    <w:p w:rsidR="00037F6A" w:rsidRDefault="00037F6A" w:rsidP="008C62ED">
      <w:pPr>
        <w:spacing w:line="276" w:lineRule="auto"/>
        <w:ind w:right="-567"/>
      </w:pPr>
    </w:p>
    <w:p w:rsidR="00037F6A" w:rsidRDefault="00037F6A" w:rsidP="008C62ED">
      <w:pPr>
        <w:spacing w:line="276" w:lineRule="auto"/>
        <w:ind w:right="-567"/>
      </w:pPr>
    </w:p>
    <w:p w:rsidR="00037F6A" w:rsidRDefault="00037F6A" w:rsidP="008C62ED">
      <w:pPr>
        <w:spacing w:line="276" w:lineRule="auto"/>
        <w:ind w:right="-567"/>
      </w:pPr>
    </w:p>
    <w:p w:rsidR="00037F6A" w:rsidRDefault="00037F6A" w:rsidP="008C62ED">
      <w:pPr>
        <w:spacing w:line="276" w:lineRule="auto"/>
        <w:ind w:right="-567"/>
      </w:pPr>
    </w:p>
    <w:p w:rsidR="00037F6A" w:rsidRDefault="00037F6A" w:rsidP="008C62ED">
      <w:pPr>
        <w:spacing w:line="276" w:lineRule="auto"/>
        <w:ind w:right="-567"/>
      </w:pPr>
    </w:p>
    <w:p w:rsidR="00037F6A" w:rsidRDefault="00037F6A" w:rsidP="008C62ED">
      <w:pPr>
        <w:spacing w:line="276" w:lineRule="auto"/>
        <w:ind w:right="-567"/>
      </w:pPr>
    </w:p>
    <w:p w:rsidR="00037F6A" w:rsidRDefault="00037F6A" w:rsidP="008C62ED">
      <w:pPr>
        <w:spacing w:line="276" w:lineRule="auto"/>
        <w:ind w:right="-567"/>
      </w:pPr>
    </w:p>
    <w:p w:rsidR="00037F6A" w:rsidRDefault="00037F6A" w:rsidP="008C62ED">
      <w:pPr>
        <w:spacing w:line="276" w:lineRule="auto"/>
        <w:ind w:right="-567"/>
      </w:pPr>
    </w:p>
    <w:p w:rsidR="00037F6A" w:rsidRDefault="00037F6A" w:rsidP="008C62ED">
      <w:pPr>
        <w:spacing w:line="276" w:lineRule="auto"/>
        <w:ind w:right="-567"/>
      </w:pPr>
    </w:p>
    <w:p w:rsidR="003521A4" w:rsidRDefault="003521A4" w:rsidP="008C62ED">
      <w:pPr>
        <w:spacing w:line="276" w:lineRule="auto"/>
        <w:ind w:right="-567"/>
      </w:pPr>
    </w:p>
    <w:p w:rsidR="00DD4627" w:rsidRPr="00214BB3" w:rsidRDefault="00DD4627" w:rsidP="006D033B">
      <w:pPr>
        <w:pStyle w:val="Naslov2"/>
        <w:numPr>
          <w:ilvl w:val="0"/>
          <w:numId w:val="41"/>
        </w:numPr>
        <w:rPr>
          <w:rFonts w:ascii="Times New Roman" w:hAnsi="Times New Roman"/>
          <w:sz w:val="28"/>
          <w:szCs w:val="28"/>
        </w:rPr>
      </w:pPr>
      <w:bookmarkStart w:id="78" w:name="_Toc30755436"/>
      <w:r w:rsidRPr="00214BB3">
        <w:rPr>
          <w:rFonts w:ascii="Times New Roman" w:hAnsi="Times New Roman"/>
          <w:sz w:val="28"/>
          <w:szCs w:val="28"/>
        </w:rPr>
        <w:lastRenderedPageBreak/>
        <w:t>ODJEL BRIGE O  ZDRAVLJU</w:t>
      </w:r>
      <w:bookmarkEnd w:id="78"/>
      <w:r w:rsidRPr="00214BB3">
        <w:rPr>
          <w:rFonts w:ascii="Times New Roman" w:hAnsi="Times New Roman"/>
          <w:sz w:val="28"/>
          <w:szCs w:val="28"/>
        </w:rPr>
        <w:t xml:space="preserve">                                                                      </w:t>
      </w:r>
    </w:p>
    <w:p w:rsidR="005C0DC0" w:rsidRPr="005C0DC0" w:rsidRDefault="005C0DC0" w:rsidP="005C0DC0">
      <w:pPr>
        <w:suppressAutoHyphens/>
        <w:autoSpaceDN w:val="0"/>
        <w:spacing w:after="160" w:line="244" w:lineRule="auto"/>
        <w:jc w:val="both"/>
        <w:rPr>
          <w:b/>
          <w:kern w:val="3"/>
        </w:rPr>
      </w:pPr>
    </w:p>
    <w:p w:rsidR="005C0DC0" w:rsidRPr="0004003F" w:rsidRDefault="005C0DC0" w:rsidP="008C62ED">
      <w:pPr>
        <w:pStyle w:val="Naslov3"/>
        <w:rPr>
          <w:rFonts w:ascii="Times New Roman" w:hAnsi="Times New Roman" w:cs="Times New Roman"/>
          <w:sz w:val="28"/>
          <w:szCs w:val="28"/>
        </w:rPr>
      </w:pPr>
      <w:bookmarkStart w:id="79" w:name="_Toc30755437"/>
      <w:r w:rsidRPr="0004003F">
        <w:rPr>
          <w:rFonts w:ascii="Times New Roman" w:hAnsi="Times New Roman" w:cs="Times New Roman"/>
          <w:sz w:val="28"/>
          <w:szCs w:val="28"/>
        </w:rPr>
        <w:t>Medicinske sestre i tehničari</w:t>
      </w:r>
      <w:bookmarkEnd w:id="79"/>
    </w:p>
    <w:p w:rsidR="005C0DC0" w:rsidRPr="005C0DC0" w:rsidRDefault="005C0DC0" w:rsidP="005C0DC0">
      <w:pPr>
        <w:suppressAutoHyphens/>
        <w:autoSpaceDN w:val="0"/>
        <w:spacing w:after="160" w:line="244" w:lineRule="auto"/>
        <w:jc w:val="both"/>
        <w:rPr>
          <w:rFonts w:ascii="Calibri" w:hAnsi="Calibri" w:cs="Calibri"/>
          <w:kern w:val="3"/>
          <w:sz w:val="22"/>
          <w:szCs w:val="22"/>
        </w:rPr>
      </w:pPr>
      <w:r w:rsidRPr="005C0DC0">
        <w:rPr>
          <w:kern w:val="3"/>
        </w:rPr>
        <w:t>U Odjelu brige o zdravlju u 2019. godini radile su 22 medicinske sestre/tehničara i 3 fizioterapeuta.</w:t>
      </w:r>
    </w:p>
    <w:p w:rsidR="005C0DC0" w:rsidRPr="005C0DC0" w:rsidRDefault="005C0DC0" w:rsidP="005C0DC0">
      <w:pPr>
        <w:suppressAutoHyphens/>
        <w:autoSpaceDN w:val="0"/>
        <w:spacing w:after="160" w:line="244" w:lineRule="auto"/>
        <w:jc w:val="both"/>
        <w:rPr>
          <w:rFonts w:ascii="Calibri" w:hAnsi="Calibri" w:cs="Calibri"/>
          <w:kern w:val="3"/>
          <w:sz w:val="22"/>
          <w:szCs w:val="22"/>
        </w:rPr>
      </w:pPr>
      <w:r w:rsidRPr="005C0DC0">
        <w:rPr>
          <w:kern w:val="3"/>
        </w:rPr>
        <w:t>Zamjene za duža bolovanja su bile djelomične, a na većinu natječaja nitko se nije javio. Teško je bilo organizirati službu i zbog kraćih bolovanja i godišnjih odmora. Godišnji odmori su se koristiti prema unaprijed utvrđenom planu, ali i mijenjali zbog kraćih bolovanja.</w:t>
      </w:r>
      <w:r w:rsidRPr="005C0DC0">
        <w:rPr>
          <w:rFonts w:ascii="Calibri" w:hAnsi="Calibri" w:cs="Calibri"/>
          <w:kern w:val="3"/>
          <w:sz w:val="22"/>
          <w:szCs w:val="22"/>
        </w:rPr>
        <w:t xml:space="preserve"> </w:t>
      </w:r>
    </w:p>
    <w:p w:rsidR="003521A4" w:rsidRDefault="005C0DC0" w:rsidP="005C0DC0">
      <w:pPr>
        <w:suppressAutoHyphens/>
        <w:autoSpaceDN w:val="0"/>
        <w:spacing w:after="160" w:line="244" w:lineRule="auto"/>
        <w:jc w:val="both"/>
        <w:rPr>
          <w:kern w:val="3"/>
        </w:rPr>
      </w:pPr>
      <w:r w:rsidRPr="005C0DC0">
        <w:rPr>
          <w:kern w:val="3"/>
        </w:rPr>
        <w:t>Zdravstvena njega korisnika proizlazi iz  njihovih potre</w:t>
      </w:r>
      <w:r w:rsidR="00823617">
        <w:rPr>
          <w:kern w:val="3"/>
        </w:rPr>
        <w:t>ba vezanih uz vodeće bolesti, te je</w:t>
      </w:r>
      <w:r w:rsidRPr="005C0DC0">
        <w:rPr>
          <w:kern w:val="3"/>
        </w:rPr>
        <w:t xml:space="preserve"> raspodjela korisnika prema  dijagnoz</w:t>
      </w:r>
      <w:r w:rsidR="00823617">
        <w:rPr>
          <w:kern w:val="3"/>
        </w:rPr>
        <w:t>ama u 2019. godini  izgledala</w:t>
      </w:r>
      <w:r w:rsidRPr="005C0DC0">
        <w:rPr>
          <w:kern w:val="3"/>
        </w:rPr>
        <w:t xml:space="preserve"> ovako:</w:t>
      </w:r>
    </w:p>
    <w:p w:rsidR="003521A4" w:rsidRPr="003521A4" w:rsidRDefault="003521A4" w:rsidP="005C0DC0">
      <w:pPr>
        <w:suppressAutoHyphens/>
        <w:autoSpaceDN w:val="0"/>
        <w:spacing w:after="160" w:line="244" w:lineRule="auto"/>
        <w:jc w:val="both"/>
        <w:rPr>
          <w:kern w:val="3"/>
        </w:rPr>
      </w:pPr>
    </w:p>
    <w:tbl>
      <w:tblPr>
        <w:tblW w:w="8644" w:type="dxa"/>
        <w:tblLayout w:type="fixed"/>
        <w:tblCellMar>
          <w:left w:w="10" w:type="dxa"/>
          <w:right w:w="10" w:type="dxa"/>
        </w:tblCellMar>
        <w:tblLook w:val="04A0" w:firstRow="1" w:lastRow="0" w:firstColumn="1" w:lastColumn="0" w:noHBand="0" w:noVBand="1"/>
      </w:tblPr>
      <w:tblGrid>
        <w:gridCol w:w="2351"/>
        <w:gridCol w:w="2352"/>
        <w:gridCol w:w="2351"/>
        <w:gridCol w:w="1590"/>
      </w:tblGrid>
      <w:tr w:rsidR="005C0DC0" w:rsidRPr="005C0DC0" w:rsidTr="00474479">
        <w:tc>
          <w:tcPr>
            <w:tcW w:w="2351" w:type="dxa"/>
            <w:tcBorders>
              <w:top w:val="single" w:sz="2" w:space="0" w:color="000000"/>
              <w:left w:val="single" w:sz="2" w:space="0" w:color="000000"/>
              <w:bottom w:val="single" w:sz="2" w:space="0" w:color="000000"/>
            </w:tcBorders>
            <w:shd w:val="clear" w:color="auto" w:fill="D9E2F3" w:themeFill="accent5" w:themeFillTint="33"/>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
                <w:kern w:val="3"/>
                <w:sz w:val="22"/>
                <w:szCs w:val="22"/>
              </w:rPr>
            </w:pPr>
            <w:r w:rsidRPr="00894C14">
              <w:rPr>
                <w:b/>
                <w:kern w:val="3"/>
                <w:sz w:val="22"/>
                <w:szCs w:val="22"/>
              </w:rPr>
              <w:t>Vrsta oboljenja</w:t>
            </w:r>
          </w:p>
        </w:tc>
        <w:tc>
          <w:tcPr>
            <w:tcW w:w="2352" w:type="dxa"/>
            <w:tcBorders>
              <w:top w:val="single" w:sz="2" w:space="0" w:color="000000"/>
              <w:left w:val="single" w:sz="2" w:space="0" w:color="000000"/>
              <w:bottom w:val="single" w:sz="2" w:space="0" w:color="000000"/>
            </w:tcBorders>
            <w:shd w:val="clear" w:color="auto" w:fill="D9E2F3" w:themeFill="accent5" w:themeFillTint="33"/>
            <w:tcMar>
              <w:top w:w="55" w:type="dxa"/>
              <w:left w:w="55" w:type="dxa"/>
              <w:bottom w:w="55" w:type="dxa"/>
              <w:right w:w="55" w:type="dxa"/>
            </w:tcMar>
          </w:tcPr>
          <w:p w:rsidR="005C0DC0" w:rsidRPr="00894C14" w:rsidRDefault="00823617" w:rsidP="005C0DC0">
            <w:pPr>
              <w:suppressLineNumbers/>
              <w:suppressAutoHyphens/>
              <w:autoSpaceDN w:val="0"/>
              <w:spacing w:after="160" w:line="244" w:lineRule="auto"/>
              <w:rPr>
                <w:b/>
                <w:kern w:val="3"/>
                <w:sz w:val="22"/>
                <w:szCs w:val="22"/>
              </w:rPr>
            </w:pPr>
            <w:r w:rsidRPr="00894C14">
              <w:rPr>
                <w:b/>
                <w:kern w:val="3"/>
                <w:sz w:val="22"/>
                <w:szCs w:val="22"/>
              </w:rPr>
              <w:t>S</w:t>
            </w:r>
            <w:r w:rsidR="005C0DC0" w:rsidRPr="00894C14">
              <w:rPr>
                <w:b/>
                <w:kern w:val="3"/>
                <w:sz w:val="22"/>
                <w:szCs w:val="22"/>
              </w:rPr>
              <w:t>tacionar</w:t>
            </w:r>
          </w:p>
        </w:tc>
        <w:tc>
          <w:tcPr>
            <w:tcW w:w="2351" w:type="dxa"/>
            <w:tcBorders>
              <w:top w:val="single" w:sz="2" w:space="0" w:color="000000"/>
              <w:left w:val="single" w:sz="2" w:space="0" w:color="000000"/>
              <w:bottom w:val="single" w:sz="2" w:space="0" w:color="000000"/>
            </w:tcBorders>
            <w:shd w:val="clear" w:color="auto" w:fill="D9E2F3" w:themeFill="accent5" w:themeFillTint="33"/>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
                <w:kern w:val="3"/>
                <w:sz w:val="22"/>
                <w:szCs w:val="22"/>
              </w:rPr>
            </w:pPr>
            <w:r w:rsidRPr="00894C14">
              <w:rPr>
                <w:b/>
                <w:kern w:val="3"/>
                <w:sz w:val="22"/>
                <w:szCs w:val="22"/>
              </w:rPr>
              <w:t>Stambeni dio +OS</w:t>
            </w:r>
          </w:p>
        </w:tc>
        <w:tc>
          <w:tcPr>
            <w:tcW w:w="1590"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
                <w:kern w:val="3"/>
                <w:sz w:val="22"/>
                <w:szCs w:val="22"/>
              </w:rPr>
            </w:pPr>
            <w:r w:rsidRPr="00894C14">
              <w:rPr>
                <w:b/>
                <w:kern w:val="3"/>
                <w:sz w:val="22"/>
                <w:szCs w:val="22"/>
              </w:rPr>
              <w:t>Ukupno</w:t>
            </w:r>
          </w:p>
        </w:tc>
      </w:tr>
      <w:tr w:rsidR="005C0DC0" w:rsidRPr="005C0DC0" w:rsidTr="008C62ED">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Shizofrenija i drugi psihički poremećaji</w:t>
            </w:r>
          </w:p>
        </w:tc>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110</w:t>
            </w:r>
          </w:p>
        </w:tc>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 xml:space="preserve">127        </w:t>
            </w:r>
            <w:r w:rsidR="00823617" w:rsidRPr="00894C14">
              <w:rPr>
                <w:kern w:val="3"/>
                <w:sz w:val="22"/>
                <w:szCs w:val="22"/>
              </w:rPr>
              <w:t xml:space="preserve">        </w:t>
            </w:r>
            <w:r w:rsidRPr="00894C14">
              <w:rPr>
                <w:kern w:val="3"/>
                <w:sz w:val="22"/>
                <w:szCs w:val="22"/>
              </w:rPr>
              <w:t xml:space="preserve"> +16</w:t>
            </w:r>
          </w:p>
        </w:tc>
        <w:tc>
          <w:tcPr>
            <w:tcW w:w="15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253</w:t>
            </w:r>
          </w:p>
        </w:tc>
      </w:tr>
      <w:tr w:rsidR="005C0DC0" w:rsidRPr="005C0DC0" w:rsidTr="008C62ED">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BAP</w:t>
            </w:r>
          </w:p>
        </w:tc>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1</w:t>
            </w:r>
          </w:p>
        </w:tc>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2</w:t>
            </w:r>
          </w:p>
        </w:tc>
        <w:tc>
          <w:tcPr>
            <w:tcW w:w="15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3</w:t>
            </w:r>
          </w:p>
        </w:tc>
      </w:tr>
      <w:tr w:rsidR="005C0DC0" w:rsidRPr="005C0DC0" w:rsidTr="008C62ED">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823617" w:rsidP="005C0DC0">
            <w:pPr>
              <w:suppressLineNumbers/>
              <w:suppressAutoHyphens/>
              <w:autoSpaceDN w:val="0"/>
              <w:spacing w:after="160" w:line="244" w:lineRule="auto"/>
              <w:rPr>
                <w:kern w:val="3"/>
                <w:sz w:val="22"/>
                <w:szCs w:val="22"/>
              </w:rPr>
            </w:pPr>
            <w:r w:rsidRPr="00894C14">
              <w:rPr>
                <w:kern w:val="3"/>
                <w:sz w:val="22"/>
                <w:szCs w:val="22"/>
              </w:rPr>
              <w:t>A</w:t>
            </w:r>
            <w:r w:rsidR="005C0DC0" w:rsidRPr="00894C14">
              <w:rPr>
                <w:kern w:val="3"/>
                <w:sz w:val="22"/>
                <w:szCs w:val="22"/>
              </w:rPr>
              <w:t>lkoholizam</w:t>
            </w:r>
          </w:p>
        </w:tc>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p>
        </w:tc>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10</w:t>
            </w:r>
          </w:p>
        </w:tc>
        <w:tc>
          <w:tcPr>
            <w:tcW w:w="15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10</w:t>
            </w:r>
          </w:p>
        </w:tc>
      </w:tr>
      <w:tr w:rsidR="005C0DC0" w:rsidRPr="005C0DC0" w:rsidTr="008C62ED">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823617" w:rsidP="005C0DC0">
            <w:pPr>
              <w:suppressLineNumbers/>
              <w:suppressAutoHyphens/>
              <w:autoSpaceDN w:val="0"/>
              <w:spacing w:after="160" w:line="244" w:lineRule="auto"/>
              <w:rPr>
                <w:kern w:val="3"/>
                <w:sz w:val="22"/>
                <w:szCs w:val="22"/>
              </w:rPr>
            </w:pPr>
            <w:r w:rsidRPr="00894C14">
              <w:rPr>
                <w:kern w:val="3"/>
                <w:sz w:val="22"/>
                <w:szCs w:val="22"/>
              </w:rPr>
              <w:t>D</w:t>
            </w:r>
            <w:r w:rsidR="005C0DC0" w:rsidRPr="00894C14">
              <w:rPr>
                <w:kern w:val="3"/>
                <w:sz w:val="22"/>
                <w:szCs w:val="22"/>
              </w:rPr>
              <w:t>emencija</w:t>
            </w:r>
          </w:p>
        </w:tc>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17</w:t>
            </w:r>
          </w:p>
        </w:tc>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w:t>
            </w:r>
          </w:p>
        </w:tc>
        <w:tc>
          <w:tcPr>
            <w:tcW w:w="15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17</w:t>
            </w:r>
          </w:p>
        </w:tc>
      </w:tr>
      <w:tr w:rsidR="005C0DC0" w:rsidRPr="005C0DC0" w:rsidTr="00894C14">
        <w:trPr>
          <w:trHeight w:val="629"/>
        </w:trPr>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Smetnje u duševnom razvoju</w:t>
            </w:r>
          </w:p>
        </w:tc>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1</w:t>
            </w:r>
          </w:p>
        </w:tc>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5</w:t>
            </w:r>
          </w:p>
        </w:tc>
        <w:tc>
          <w:tcPr>
            <w:tcW w:w="15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6</w:t>
            </w:r>
          </w:p>
        </w:tc>
      </w:tr>
      <w:tr w:rsidR="005C0DC0" w:rsidRPr="005C0DC0" w:rsidTr="008C62ED">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823617" w:rsidP="005C0DC0">
            <w:pPr>
              <w:suppressLineNumbers/>
              <w:suppressAutoHyphens/>
              <w:autoSpaceDN w:val="0"/>
              <w:spacing w:after="160" w:line="244" w:lineRule="auto"/>
              <w:rPr>
                <w:kern w:val="3"/>
                <w:sz w:val="22"/>
                <w:szCs w:val="22"/>
              </w:rPr>
            </w:pPr>
            <w:r w:rsidRPr="00894C14">
              <w:rPr>
                <w:kern w:val="3"/>
                <w:sz w:val="22"/>
                <w:szCs w:val="22"/>
              </w:rPr>
              <w:t>U</w:t>
            </w:r>
            <w:r w:rsidR="005C0DC0" w:rsidRPr="00894C14">
              <w:rPr>
                <w:kern w:val="3"/>
                <w:sz w:val="22"/>
                <w:szCs w:val="22"/>
              </w:rPr>
              <w:t>kupno</w:t>
            </w:r>
          </w:p>
        </w:tc>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129</w:t>
            </w:r>
          </w:p>
        </w:tc>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 xml:space="preserve">144     </w:t>
            </w:r>
            <w:r w:rsidR="00823617" w:rsidRPr="00894C14">
              <w:rPr>
                <w:kern w:val="3"/>
                <w:sz w:val="22"/>
                <w:szCs w:val="22"/>
              </w:rPr>
              <w:t xml:space="preserve">           </w:t>
            </w:r>
            <w:r w:rsidRPr="00894C14">
              <w:rPr>
                <w:kern w:val="3"/>
                <w:sz w:val="22"/>
                <w:szCs w:val="22"/>
              </w:rPr>
              <w:t>+16</w:t>
            </w:r>
          </w:p>
        </w:tc>
        <w:tc>
          <w:tcPr>
            <w:tcW w:w="15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289</w:t>
            </w:r>
          </w:p>
        </w:tc>
      </w:tr>
    </w:tbl>
    <w:p w:rsidR="003521A4" w:rsidRDefault="003521A4" w:rsidP="005C0DC0">
      <w:pPr>
        <w:suppressAutoHyphens/>
        <w:autoSpaceDN w:val="0"/>
        <w:spacing w:after="160" w:line="244" w:lineRule="auto"/>
        <w:jc w:val="both"/>
        <w:rPr>
          <w:kern w:val="3"/>
        </w:rPr>
      </w:pPr>
    </w:p>
    <w:p w:rsidR="005C0DC0" w:rsidRPr="005C0DC0" w:rsidRDefault="005C0DC0" w:rsidP="005C0DC0">
      <w:pPr>
        <w:suppressAutoHyphens/>
        <w:autoSpaceDN w:val="0"/>
        <w:spacing w:after="160" w:line="244" w:lineRule="auto"/>
        <w:jc w:val="both"/>
        <w:rPr>
          <w:kern w:val="3"/>
        </w:rPr>
      </w:pPr>
      <w:r w:rsidRPr="005C0DC0">
        <w:rPr>
          <w:kern w:val="3"/>
        </w:rPr>
        <w:t>Uz osnovnu bolest većina korisnika ima po 2-3 pridružene kronične nezarazne bolesti, piju od 5 do 10 vrsta lijekova, iz čega proizlazi povećan obim zdravstvene skrbi i zdravstvene njege za smještene osobe.</w:t>
      </w:r>
    </w:p>
    <w:p w:rsidR="00037F6A" w:rsidRDefault="005C0DC0" w:rsidP="005C0DC0">
      <w:pPr>
        <w:suppressAutoHyphens/>
        <w:autoSpaceDN w:val="0"/>
        <w:spacing w:after="160" w:line="244" w:lineRule="auto"/>
        <w:jc w:val="both"/>
        <w:rPr>
          <w:kern w:val="3"/>
        </w:rPr>
      </w:pPr>
      <w:r w:rsidRPr="005C0DC0">
        <w:rPr>
          <w:kern w:val="3"/>
        </w:rPr>
        <w:t>U 2019. na muškom i starom bolesničkom odjelu persona</w:t>
      </w:r>
      <w:r w:rsidR="00823617">
        <w:rPr>
          <w:kern w:val="3"/>
        </w:rPr>
        <w:t>lizirana je terapija.</w:t>
      </w:r>
    </w:p>
    <w:p w:rsidR="008E1CD1" w:rsidRDefault="008E1CD1" w:rsidP="005C0DC0">
      <w:pPr>
        <w:suppressAutoHyphens/>
        <w:autoSpaceDN w:val="0"/>
        <w:spacing w:after="160" w:line="244" w:lineRule="auto"/>
        <w:jc w:val="both"/>
        <w:rPr>
          <w:kern w:val="3"/>
        </w:rPr>
      </w:pPr>
    </w:p>
    <w:p w:rsidR="008E1CD1" w:rsidRDefault="008E1CD1" w:rsidP="005C0DC0">
      <w:pPr>
        <w:suppressAutoHyphens/>
        <w:autoSpaceDN w:val="0"/>
        <w:spacing w:after="160" w:line="244" w:lineRule="auto"/>
        <w:jc w:val="both"/>
        <w:rPr>
          <w:kern w:val="3"/>
        </w:rPr>
      </w:pPr>
    </w:p>
    <w:p w:rsidR="008E1CD1" w:rsidRDefault="008E1CD1" w:rsidP="005C0DC0">
      <w:pPr>
        <w:suppressAutoHyphens/>
        <w:autoSpaceDN w:val="0"/>
        <w:spacing w:after="160" w:line="244" w:lineRule="auto"/>
        <w:jc w:val="both"/>
        <w:rPr>
          <w:kern w:val="3"/>
        </w:rPr>
      </w:pPr>
    </w:p>
    <w:p w:rsidR="008E1CD1" w:rsidRDefault="008E1CD1" w:rsidP="005C0DC0">
      <w:pPr>
        <w:suppressAutoHyphens/>
        <w:autoSpaceDN w:val="0"/>
        <w:spacing w:after="160" w:line="244" w:lineRule="auto"/>
        <w:jc w:val="both"/>
        <w:rPr>
          <w:kern w:val="3"/>
        </w:rPr>
      </w:pPr>
    </w:p>
    <w:p w:rsidR="008E1CD1" w:rsidRDefault="008E1CD1" w:rsidP="005C0DC0">
      <w:pPr>
        <w:suppressAutoHyphens/>
        <w:autoSpaceDN w:val="0"/>
        <w:spacing w:after="160" w:line="244" w:lineRule="auto"/>
        <w:jc w:val="both"/>
        <w:rPr>
          <w:kern w:val="3"/>
        </w:rPr>
      </w:pPr>
    </w:p>
    <w:p w:rsidR="008E1CD1" w:rsidRDefault="008E1CD1" w:rsidP="005C0DC0">
      <w:pPr>
        <w:suppressAutoHyphens/>
        <w:autoSpaceDN w:val="0"/>
        <w:spacing w:after="160" w:line="244" w:lineRule="auto"/>
        <w:jc w:val="both"/>
        <w:rPr>
          <w:kern w:val="3"/>
        </w:rPr>
      </w:pPr>
    </w:p>
    <w:p w:rsidR="008E1CD1" w:rsidRDefault="008E1CD1" w:rsidP="005C0DC0">
      <w:pPr>
        <w:suppressAutoHyphens/>
        <w:autoSpaceDN w:val="0"/>
        <w:spacing w:after="160" w:line="244" w:lineRule="auto"/>
        <w:jc w:val="both"/>
        <w:rPr>
          <w:kern w:val="3"/>
        </w:rPr>
      </w:pPr>
    </w:p>
    <w:p w:rsidR="008E1CD1" w:rsidRDefault="008E1CD1" w:rsidP="005C0DC0">
      <w:pPr>
        <w:suppressAutoHyphens/>
        <w:autoSpaceDN w:val="0"/>
        <w:spacing w:after="160" w:line="244" w:lineRule="auto"/>
        <w:jc w:val="both"/>
        <w:rPr>
          <w:kern w:val="3"/>
        </w:rPr>
      </w:pPr>
    </w:p>
    <w:p w:rsidR="008E1CD1" w:rsidRPr="005C0DC0" w:rsidRDefault="008E1CD1" w:rsidP="005C0DC0">
      <w:pPr>
        <w:suppressAutoHyphens/>
        <w:autoSpaceDN w:val="0"/>
        <w:spacing w:after="160" w:line="244" w:lineRule="auto"/>
        <w:jc w:val="both"/>
        <w:rPr>
          <w:kern w:val="3"/>
        </w:rPr>
      </w:pPr>
    </w:p>
    <w:p w:rsidR="005C0DC0" w:rsidRPr="005C0DC0" w:rsidRDefault="005C0DC0" w:rsidP="005C0DC0">
      <w:pPr>
        <w:suppressAutoHyphens/>
        <w:autoSpaceDN w:val="0"/>
        <w:spacing w:after="160" w:line="244" w:lineRule="auto"/>
        <w:jc w:val="both"/>
        <w:rPr>
          <w:kern w:val="3"/>
        </w:rPr>
      </w:pPr>
      <w:r w:rsidRPr="005C0DC0">
        <w:rPr>
          <w:kern w:val="3"/>
        </w:rPr>
        <w:lastRenderedPageBreak/>
        <w:t xml:space="preserve">Uz vodeći psihički poremećaj korisnici imaju pridružene slijedeće kronične bolesti:   </w:t>
      </w:r>
    </w:p>
    <w:tbl>
      <w:tblPr>
        <w:tblW w:w="8644" w:type="dxa"/>
        <w:tblLayout w:type="fixed"/>
        <w:tblCellMar>
          <w:left w:w="10" w:type="dxa"/>
          <w:right w:w="10" w:type="dxa"/>
        </w:tblCellMar>
        <w:tblLook w:val="04A0" w:firstRow="1" w:lastRow="0" w:firstColumn="1" w:lastColumn="0" w:noHBand="0" w:noVBand="1"/>
      </w:tblPr>
      <w:tblGrid>
        <w:gridCol w:w="2351"/>
        <w:gridCol w:w="2352"/>
        <w:gridCol w:w="2351"/>
        <w:gridCol w:w="1590"/>
      </w:tblGrid>
      <w:tr w:rsidR="005C0DC0" w:rsidRPr="005C0DC0" w:rsidTr="00474479">
        <w:tc>
          <w:tcPr>
            <w:tcW w:w="2351" w:type="dxa"/>
            <w:tcBorders>
              <w:top w:val="single" w:sz="2" w:space="0" w:color="000000"/>
              <w:left w:val="single" w:sz="2" w:space="0" w:color="000000"/>
              <w:bottom w:val="single" w:sz="2" w:space="0" w:color="000000"/>
            </w:tcBorders>
            <w:shd w:val="clear" w:color="auto" w:fill="D9E2F3" w:themeFill="accent5" w:themeFillTint="33"/>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
                <w:kern w:val="3"/>
                <w:sz w:val="22"/>
                <w:szCs w:val="22"/>
              </w:rPr>
            </w:pPr>
            <w:r w:rsidRPr="00894C14">
              <w:rPr>
                <w:b/>
                <w:kern w:val="3"/>
                <w:sz w:val="22"/>
                <w:szCs w:val="22"/>
              </w:rPr>
              <w:t>Vrsta oboljenja</w:t>
            </w:r>
          </w:p>
        </w:tc>
        <w:tc>
          <w:tcPr>
            <w:tcW w:w="2352" w:type="dxa"/>
            <w:tcBorders>
              <w:top w:val="single" w:sz="2" w:space="0" w:color="000000"/>
              <w:left w:val="single" w:sz="2" w:space="0" w:color="000000"/>
              <w:bottom w:val="single" w:sz="2" w:space="0" w:color="000000"/>
            </w:tcBorders>
            <w:shd w:val="clear" w:color="auto" w:fill="D9E2F3" w:themeFill="accent5" w:themeFillTint="33"/>
            <w:tcMar>
              <w:top w:w="55" w:type="dxa"/>
              <w:left w:w="55" w:type="dxa"/>
              <w:bottom w:w="55" w:type="dxa"/>
              <w:right w:w="55" w:type="dxa"/>
            </w:tcMar>
          </w:tcPr>
          <w:p w:rsidR="005C0DC0" w:rsidRPr="00894C14" w:rsidRDefault="00823617" w:rsidP="005C0DC0">
            <w:pPr>
              <w:suppressLineNumbers/>
              <w:suppressAutoHyphens/>
              <w:autoSpaceDN w:val="0"/>
              <w:spacing w:after="160" w:line="244" w:lineRule="auto"/>
              <w:rPr>
                <w:b/>
                <w:kern w:val="3"/>
                <w:sz w:val="22"/>
                <w:szCs w:val="22"/>
              </w:rPr>
            </w:pPr>
            <w:r w:rsidRPr="00894C14">
              <w:rPr>
                <w:b/>
                <w:kern w:val="3"/>
                <w:sz w:val="22"/>
                <w:szCs w:val="22"/>
              </w:rPr>
              <w:t>S</w:t>
            </w:r>
            <w:r w:rsidR="005C0DC0" w:rsidRPr="00894C14">
              <w:rPr>
                <w:b/>
                <w:kern w:val="3"/>
                <w:sz w:val="22"/>
                <w:szCs w:val="22"/>
              </w:rPr>
              <w:t>tacionar</w:t>
            </w:r>
          </w:p>
        </w:tc>
        <w:tc>
          <w:tcPr>
            <w:tcW w:w="2351" w:type="dxa"/>
            <w:tcBorders>
              <w:top w:val="single" w:sz="2" w:space="0" w:color="000000"/>
              <w:left w:val="single" w:sz="2" w:space="0" w:color="000000"/>
              <w:bottom w:val="single" w:sz="2" w:space="0" w:color="000000"/>
            </w:tcBorders>
            <w:shd w:val="clear" w:color="auto" w:fill="D9E2F3" w:themeFill="accent5" w:themeFillTint="33"/>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
                <w:kern w:val="3"/>
                <w:sz w:val="22"/>
                <w:szCs w:val="22"/>
              </w:rPr>
            </w:pPr>
            <w:r w:rsidRPr="00894C14">
              <w:rPr>
                <w:b/>
                <w:kern w:val="3"/>
                <w:sz w:val="22"/>
                <w:szCs w:val="22"/>
              </w:rPr>
              <w:t>Stambeni dio</w:t>
            </w:r>
          </w:p>
        </w:tc>
        <w:tc>
          <w:tcPr>
            <w:tcW w:w="1590"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Mar>
              <w:top w:w="55" w:type="dxa"/>
              <w:left w:w="55" w:type="dxa"/>
              <w:bottom w:w="55" w:type="dxa"/>
              <w:right w:w="55" w:type="dxa"/>
            </w:tcMar>
          </w:tcPr>
          <w:p w:rsidR="005C0DC0" w:rsidRPr="00894C14" w:rsidRDefault="00823617" w:rsidP="005C0DC0">
            <w:pPr>
              <w:suppressLineNumbers/>
              <w:suppressAutoHyphens/>
              <w:autoSpaceDN w:val="0"/>
              <w:spacing w:after="160" w:line="244" w:lineRule="auto"/>
              <w:rPr>
                <w:b/>
                <w:kern w:val="3"/>
                <w:sz w:val="22"/>
                <w:szCs w:val="22"/>
              </w:rPr>
            </w:pPr>
            <w:r w:rsidRPr="00894C14">
              <w:rPr>
                <w:b/>
                <w:kern w:val="3"/>
                <w:sz w:val="22"/>
                <w:szCs w:val="22"/>
              </w:rPr>
              <w:t>U</w:t>
            </w:r>
            <w:r w:rsidR="005C0DC0" w:rsidRPr="00894C14">
              <w:rPr>
                <w:b/>
                <w:kern w:val="3"/>
                <w:sz w:val="22"/>
                <w:szCs w:val="22"/>
              </w:rPr>
              <w:t>kupno</w:t>
            </w:r>
          </w:p>
        </w:tc>
      </w:tr>
      <w:tr w:rsidR="005C0DC0" w:rsidRPr="005C0DC0" w:rsidTr="008C62ED">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823617" w:rsidP="005C0DC0">
            <w:pPr>
              <w:suppressLineNumbers/>
              <w:suppressAutoHyphens/>
              <w:autoSpaceDN w:val="0"/>
              <w:spacing w:after="160" w:line="244" w:lineRule="auto"/>
              <w:rPr>
                <w:kern w:val="3"/>
                <w:sz w:val="22"/>
                <w:szCs w:val="22"/>
              </w:rPr>
            </w:pPr>
            <w:r w:rsidRPr="00894C14">
              <w:rPr>
                <w:kern w:val="3"/>
                <w:sz w:val="22"/>
                <w:szCs w:val="22"/>
              </w:rPr>
              <w:t>I</w:t>
            </w:r>
            <w:r w:rsidR="005C0DC0" w:rsidRPr="00894C14">
              <w:rPr>
                <w:kern w:val="3"/>
                <w:sz w:val="22"/>
                <w:szCs w:val="22"/>
              </w:rPr>
              <w:t>nkontinencija</w:t>
            </w:r>
          </w:p>
        </w:tc>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105</w:t>
            </w:r>
          </w:p>
        </w:tc>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23</w:t>
            </w:r>
          </w:p>
        </w:tc>
        <w:tc>
          <w:tcPr>
            <w:tcW w:w="15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128</w:t>
            </w:r>
          </w:p>
        </w:tc>
      </w:tr>
      <w:tr w:rsidR="005C0DC0" w:rsidRPr="005C0DC0" w:rsidTr="008C62ED">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DM tip1</w:t>
            </w:r>
          </w:p>
        </w:tc>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5</w:t>
            </w:r>
          </w:p>
        </w:tc>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3</w:t>
            </w:r>
          </w:p>
        </w:tc>
        <w:tc>
          <w:tcPr>
            <w:tcW w:w="15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8</w:t>
            </w:r>
          </w:p>
        </w:tc>
      </w:tr>
      <w:tr w:rsidR="005C0DC0" w:rsidRPr="005C0DC0" w:rsidTr="008C62ED">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DM</w:t>
            </w:r>
            <w:r w:rsidR="00823617" w:rsidRPr="00894C14">
              <w:rPr>
                <w:kern w:val="3"/>
                <w:sz w:val="22"/>
                <w:szCs w:val="22"/>
              </w:rPr>
              <w:t xml:space="preserve"> </w:t>
            </w:r>
            <w:r w:rsidRPr="00894C14">
              <w:rPr>
                <w:kern w:val="3"/>
                <w:sz w:val="22"/>
                <w:szCs w:val="22"/>
              </w:rPr>
              <w:t>tip2</w:t>
            </w:r>
          </w:p>
        </w:tc>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27</w:t>
            </w:r>
          </w:p>
        </w:tc>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27</w:t>
            </w:r>
          </w:p>
        </w:tc>
        <w:tc>
          <w:tcPr>
            <w:tcW w:w="15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54</w:t>
            </w:r>
          </w:p>
        </w:tc>
      </w:tr>
      <w:tr w:rsidR="005C0DC0" w:rsidRPr="005C0DC0" w:rsidTr="008C62ED">
        <w:trPr>
          <w:trHeight w:val="701"/>
        </w:trPr>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Hipertenzija i druge kardiološke bolesti</w:t>
            </w:r>
          </w:p>
        </w:tc>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96</w:t>
            </w:r>
          </w:p>
        </w:tc>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62</w:t>
            </w:r>
          </w:p>
        </w:tc>
        <w:tc>
          <w:tcPr>
            <w:tcW w:w="15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158</w:t>
            </w:r>
          </w:p>
        </w:tc>
      </w:tr>
      <w:tr w:rsidR="005C0DC0" w:rsidRPr="005C0DC0" w:rsidTr="008C62ED">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CVI</w:t>
            </w:r>
          </w:p>
        </w:tc>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22</w:t>
            </w:r>
          </w:p>
        </w:tc>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2</w:t>
            </w:r>
          </w:p>
        </w:tc>
        <w:tc>
          <w:tcPr>
            <w:tcW w:w="15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24</w:t>
            </w:r>
          </w:p>
        </w:tc>
      </w:tr>
      <w:tr w:rsidR="005C0DC0" w:rsidRPr="005C0DC0" w:rsidTr="008C62ED">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Maligna oboljenja</w:t>
            </w:r>
          </w:p>
        </w:tc>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10</w:t>
            </w:r>
          </w:p>
        </w:tc>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4</w:t>
            </w:r>
          </w:p>
        </w:tc>
        <w:tc>
          <w:tcPr>
            <w:tcW w:w="15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14</w:t>
            </w:r>
          </w:p>
        </w:tc>
      </w:tr>
      <w:tr w:rsidR="005C0DC0" w:rsidRPr="005C0DC0" w:rsidTr="008C62ED">
        <w:trPr>
          <w:trHeight w:val="472"/>
        </w:trPr>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Epilepsija i druga neurološka oboljenja</w:t>
            </w:r>
          </w:p>
        </w:tc>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8</w:t>
            </w:r>
          </w:p>
        </w:tc>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8</w:t>
            </w:r>
          </w:p>
        </w:tc>
        <w:tc>
          <w:tcPr>
            <w:tcW w:w="15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16</w:t>
            </w:r>
          </w:p>
        </w:tc>
      </w:tr>
    </w:tbl>
    <w:p w:rsidR="005C0DC0" w:rsidRPr="005C0DC0" w:rsidRDefault="005C0DC0" w:rsidP="005C0DC0">
      <w:pPr>
        <w:suppressAutoHyphens/>
        <w:autoSpaceDN w:val="0"/>
        <w:spacing w:line="244" w:lineRule="auto"/>
        <w:ind w:left="720" w:hanging="360"/>
        <w:jc w:val="both"/>
        <w:rPr>
          <w:kern w:val="3"/>
        </w:rPr>
      </w:pPr>
    </w:p>
    <w:p w:rsidR="005C0DC0" w:rsidRPr="005C0DC0" w:rsidRDefault="005C0DC0" w:rsidP="005C0DC0">
      <w:pPr>
        <w:suppressAutoHyphens/>
        <w:autoSpaceDN w:val="0"/>
        <w:spacing w:after="160" w:line="244" w:lineRule="auto"/>
        <w:jc w:val="both"/>
        <w:rPr>
          <w:rFonts w:ascii="Calibri" w:hAnsi="Calibri" w:cs="Calibri"/>
          <w:kern w:val="3"/>
          <w:sz w:val="22"/>
          <w:szCs w:val="22"/>
        </w:rPr>
      </w:pPr>
      <w:r w:rsidRPr="005C0DC0">
        <w:rPr>
          <w:kern w:val="3"/>
        </w:rPr>
        <w:t>Liječnik primarne zdravstvene zaštite radio je u ambulanti i na odjelima Doma dva p</w:t>
      </w:r>
      <w:r w:rsidR="00823617" w:rsidRPr="00823617">
        <w:rPr>
          <w:kern w:val="3"/>
        </w:rPr>
        <w:t>uta u tjednu po 3,5 sata</w:t>
      </w:r>
      <w:r w:rsidRPr="005C0DC0">
        <w:rPr>
          <w:kern w:val="3"/>
        </w:rPr>
        <w:t xml:space="preserve"> do kolovoza 2019. a nakon toga je dolazio samo u kućne posjete  po pozivu za stacionarne korisnike, dok su pokretni korisnici voženi u ambulantu Lobor.</w:t>
      </w:r>
    </w:p>
    <w:p w:rsidR="005C0DC0" w:rsidRPr="005C0DC0" w:rsidRDefault="005C0DC0" w:rsidP="005C0DC0">
      <w:pPr>
        <w:suppressAutoHyphens/>
        <w:autoSpaceDN w:val="0"/>
        <w:spacing w:after="160" w:line="244" w:lineRule="auto"/>
        <w:jc w:val="both"/>
        <w:rPr>
          <w:kern w:val="3"/>
        </w:rPr>
      </w:pPr>
      <w:r w:rsidRPr="005C0DC0">
        <w:rPr>
          <w:kern w:val="3"/>
        </w:rPr>
        <w:t xml:space="preserve">Nedostatak svakodnevno dostupne liječničke skrbi je vidljiv, a može se </w:t>
      </w:r>
      <w:r w:rsidR="00823617" w:rsidRPr="00823617">
        <w:rPr>
          <w:kern w:val="3"/>
        </w:rPr>
        <w:t>potkrijepiti</w:t>
      </w:r>
      <w:r w:rsidRPr="005C0DC0">
        <w:rPr>
          <w:kern w:val="3"/>
        </w:rPr>
        <w:t xml:space="preserve"> povećanim brojem poziva Hitne medicinske pomoći i brojem hospitalizacija koji su u odnosu na 2017. kada je svakodnevno bio prisutan liječnik povećani za 93 usluge HMP i bolničkog liječenja.</w:t>
      </w:r>
    </w:p>
    <w:p w:rsidR="005C0DC0" w:rsidRPr="005C0DC0" w:rsidRDefault="005C0DC0" w:rsidP="005C0DC0">
      <w:pPr>
        <w:suppressAutoHyphens/>
        <w:autoSpaceDN w:val="0"/>
        <w:spacing w:after="160" w:line="244" w:lineRule="auto"/>
        <w:jc w:val="both"/>
        <w:rPr>
          <w:rFonts w:ascii="Calibri" w:hAnsi="Calibri" w:cs="Calibri"/>
          <w:kern w:val="3"/>
          <w:sz w:val="22"/>
          <w:szCs w:val="22"/>
        </w:rPr>
      </w:pPr>
      <w:r w:rsidRPr="005C0DC0">
        <w:rPr>
          <w:kern w:val="3"/>
        </w:rPr>
        <w:t xml:space="preserve">Tijekom 2019. </w:t>
      </w:r>
      <w:r w:rsidRPr="005C0DC0">
        <w:rPr>
          <w:bCs/>
          <w:kern w:val="3"/>
        </w:rPr>
        <w:t>prema Hitnoj službi upućena su 144 poziva</w:t>
      </w:r>
      <w:r w:rsidRPr="005C0DC0">
        <w:rPr>
          <w:kern w:val="3"/>
        </w:rPr>
        <w:t xml:space="preserve"> radi hitne intervencije.</w:t>
      </w:r>
    </w:p>
    <w:p w:rsidR="005C0DC0" w:rsidRPr="005C0DC0" w:rsidRDefault="005C0DC0" w:rsidP="005C0DC0">
      <w:pPr>
        <w:suppressAutoHyphens/>
        <w:autoSpaceDN w:val="0"/>
        <w:spacing w:after="160" w:line="244" w:lineRule="auto"/>
        <w:jc w:val="both"/>
        <w:rPr>
          <w:rFonts w:ascii="Calibri" w:hAnsi="Calibri" w:cs="Calibri"/>
          <w:kern w:val="3"/>
          <w:sz w:val="22"/>
          <w:szCs w:val="22"/>
        </w:rPr>
      </w:pPr>
      <w:r w:rsidRPr="005C0DC0">
        <w:rPr>
          <w:bCs/>
          <w:kern w:val="3"/>
        </w:rPr>
        <w:t>U bolnici Vrapče hospitalizirano je 30 korisnika.</w:t>
      </w:r>
    </w:p>
    <w:p w:rsidR="005C0DC0" w:rsidRPr="003521A4" w:rsidRDefault="005C0DC0" w:rsidP="005C0DC0">
      <w:pPr>
        <w:suppressAutoHyphens/>
        <w:autoSpaceDN w:val="0"/>
        <w:spacing w:after="160" w:line="244" w:lineRule="auto"/>
        <w:jc w:val="both"/>
        <w:rPr>
          <w:bCs/>
          <w:kern w:val="3"/>
        </w:rPr>
      </w:pPr>
      <w:r w:rsidRPr="005C0DC0">
        <w:rPr>
          <w:bCs/>
          <w:kern w:val="3"/>
        </w:rPr>
        <w:t>U bolnici  Bračak i drugim bolnicama je</w:t>
      </w:r>
      <w:r w:rsidR="003521A4">
        <w:rPr>
          <w:bCs/>
          <w:kern w:val="3"/>
        </w:rPr>
        <w:t xml:space="preserve"> hospitalizirano  99 korisnika.</w:t>
      </w:r>
    </w:p>
    <w:tbl>
      <w:tblPr>
        <w:tblW w:w="9584" w:type="dxa"/>
        <w:tblLayout w:type="fixed"/>
        <w:tblCellMar>
          <w:left w:w="10" w:type="dxa"/>
          <w:right w:w="10" w:type="dxa"/>
        </w:tblCellMar>
        <w:tblLook w:val="04A0" w:firstRow="1" w:lastRow="0" w:firstColumn="1" w:lastColumn="0" w:noHBand="0" w:noVBand="1"/>
      </w:tblPr>
      <w:tblGrid>
        <w:gridCol w:w="2397"/>
        <w:gridCol w:w="2397"/>
        <w:gridCol w:w="2395"/>
        <w:gridCol w:w="2395"/>
      </w:tblGrid>
      <w:tr w:rsidR="005C0DC0" w:rsidRPr="005C0DC0" w:rsidTr="00474479">
        <w:trPr>
          <w:trHeight w:val="268"/>
        </w:trPr>
        <w:tc>
          <w:tcPr>
            <w:tcW w:w="2397" w:type="dxa"/>
            <w:tcBorders>
              <w:top w:val="single" w:sz="2" w:space="0" w:color="000000"/>
              <w:left w:val="single" w:sz="2" w:space="0" w:color="000000"/>
              <w:bottom w:val="single" w:sz="2" w:space="0" w:color="000000"/>
            </w:tcBorders>
            <w:shd w:val="clear" w:color="auto" w:fill="D9E2F3" w:themeFill="accent5" w:themeFillTint="33"/>
            <w:tcMar>
              <w:top w:w="55" w:type="dxa"/>
              <w:left w:w="55" w:type="dxa"/>
              <w:bottom w:w="55" w:type="dxa"/>
              <w:right w:w="55" w:type="dxa"/>
            </w:tcMar>
          </w:tcPr>
          <w:p w:rsidR="005C0DC0" w:rsidRPr="00474479" w:rsidRDefault="005C0DC0" w:rsidP="005C0DC0">
            <w:pPr>
              <w:suppressLineNumbers/>
              <w:suppressAutoHyphens/>
              <w:autoSpaceDN w:val="0"/>
              <w:spacing w:after="160" w:line="244" w:lineRule="auto"/>
              <w:rPr>
                <w:b/>
                <w:kern w:val="3"/>
                <w:sz w:val="22"/>
                <w:szCs w:val="22"/>
              </w:rPr>
            </w:pPr>
            <w:r w:rsidRPr="00474479">
              <w:rPr>
                <w:b/>
                <w:kern w:val="3"/>
                <w:sz w:val="22"/>
                <w:szCs w:val="22"/>
              </w:rPr>
              <w:t>Zdravstvene usluge</w:t>
            </w:r>
          </w:p>
        </w:tc>
        <w:tc>
          <w:tcPr>
            <w:tcW w:w="2397" w:type="dxa"/>
            <w:tcBorders>
              <w:top w:val="single" w:sz="2" w:space="0" w:color="000000"/>
              <w:left w:val="single" w:sz="2" w:space="0" w:color="000000"/>
              <w:bottom w:val="single" w:sz="2" w:space="0" w:color="000000"/>
            </w:tcBorders>
            <w:shd w:val="clear" w:color="auto" w:fill="D9E2F3" w:themeFill="accent5" w:themeFillTint="33"/>
            <w:tcMar>
              <w:top w:w="55" w:type="dxa"/>
              <w:left w:w="55" w:type="dxa"/>
              <w:bottom w:w="55" w:type="dxa"/>
              <w:right w:w="55" w:type="dxa"/>
            </w:tcMar>
          </w:tcPr>
          <w:p w:rsidR="005C0DC0" w:rsidRPr="00474479" w:rsidRDefault="005C0DC0" w:rsidP="00214BB3">
            <w:pPr>
              <w:suppressLineNumbers/>
              <w:suppressAutoHyphens/>
              <w:autoSpaceDN w:val="0"/>
              <w:spacing w:after="160" w:line="244" w:lineRule="auto"/>
              <w:jc w:val="right"/>
              <w:rPr>
                <w:b/>
                <w:kern w:val="3"/>
                <w:sz w:val="22"/>
                <w:szCs w:val="22"/>
              </w:rPr>
            </w:pPr>
            <w:r w:rsidRPr="00474479">
              <w:rPr>
                <w:b/>
                <w:kern w:val="3"/>
                <w:sz w:val="22"/>
                <w:szCs w:val="22"/>
              </w:rPr>
              <w:t>2017.</w:t>
            </w:r>
          </w:p>
        </w:tc>
        <w:tc>
          <w:tcPr>
            <w:tcW w:w="2395" w:type="dxa"/>
            <w:tcBorders>
              <w:top w:val="single" w:sz="2" w:space="0" w:color="000000"/>
              <w:left w:val="single" w:sz="2" w:space="0" w:color="000000"/>
              <w:bottom w:val="single" w:sz="2" w:space="0" w:color="000000"/>
            </w:tcBorders>
            <w:shd w:val="clear" w:color="auto" w:fill="D9E2F3" w:themeFill="accent5" w:themeFillTint="33"/>
            <w:tcMar>
              <w:top w:w="55" w:type="dxa"/>
              <w:left w:w="55" w:type="dxa"/>
              <w:bottom w:w="55" w:type="dxa"/>
              <w:right w:w="55" w:type="dxa"/>
            </w:tcMar>
          </w:tcPr>
          <w:p w:rsidR="005C0DC0" w:rsidRPr="00474479" w:rsidRDefault="005C0DC0" w:rsidP="00214BB3">
            <w:pPr>
              <w:suppressLineNumbers/>
              <w:suppressAutoHyphens/>
              <w:autoSpaceDN w:val="0"/>
              <w:spacing w:after="160" w:line="244" w:lineRule="auto"/>
              <w:jc w:val="right"/>
              <w:rPr>
                <w:b/>
                <w:kern w:val="3"/>
                <w:sz w:val="22"/>
                <w:szCs w:val="22"/>
              </w:rPr>
            </w:pPr>
            <w:r w:rsidRPr="00474479">
              <w:rPr>
                <w:b/>
                <w:kern w:val="3"/>
                <w:sz w:val="22"/>
                <w:szCs w:val="22"/>
              </w:rPr>
              <w:t>2018.</w:t>
            </w:r>
          </w:p>
        </w:tc>
        <w:tc>
          <w:tcPr>
            <w:tcW w:w="2395"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Mar>
              <w:top w:w="55" w:type="dxa"/>
              <w:left w:w="55" w:type="dxa"/>
              <w:bottom w:w="55" w:type="dxa"/>
              <w:right w:w="55" w:type="dxa"/>
            </w:tcMar>
          </w:tcPr>
          <w:p w:rsidR="005C0DC0" w:rsidRPr="00474479" w:rsidRDefault="005C0DC0" w:rsidP="00214BB3">
            <w:pPr>
              <w:suppressLineNumbers/>
              <w:suppressAutoHyphens/>
              <w:autoSpaceDN w:val="0"/>
              <w:spacing w:after="160" w:line="244" w:lineRule="auto"/>
              <w:jc w:val="right"/>
              <w:rPr>
                <w:b/>
                <w:bCs/>
                <w:kern w:val="3"/>
                <w:sz w:val="22"/>
                <w:szCs w:val="22"/>
              </w:rPr>
            </w:pPr>
            <w:r w:rsidRPr="00474479">
              <w:rPr>
                <w:b/>
                <w:bCs/>
                <w:kern w:val="3"/>
                <w:sz w:val="22"/>
                <w:szCs w:val="22"/>
              </w:rPr>
              <w:t>2019.</w:t>
            </w:r>
          </w:p>
        </w:tc>
      </w:tr>
      <w:tr w:rsidR="005C0DC0" w:rsidRPr="005C0DC0" w:rsidTr="009B70BA">
        <w:trPr>
          <w:trHeight w:val="268"/>
        </w:trPr>
        <w:tc>
          <w:tcPr>
            <w:tcW w:w="2397"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Cs/>
                <w:kern w:val="3"/>
                <w:sz w:val="22"/>
                <w:szCs w:val="22"/>
              </w:rPr>
            </w:pPr>
            <w:r w:rsidRPr="00894C14">
              <w:rPr>
                <w:bCs/>
                <w:kern w:val="3"/>
                <w:sz w:val="22"/>
                <w:szCs w:val="22"/>
              </w:rPr>
              <w:t>Hitna služba</w:t>
            </w:r>
          </w:p>
        </w:tc>
        <w:tc>
          <w:tcPr>
            <w:tcW w:w="2397"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95</w:t>
            </w:r>
          </w:p>
        </w:tc>
        <w:tc>
          <w:tcPr>
            <w:tcW w:w="2395"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155</w:t>
            </w:r>
          </w:p>
        </w:tc>
        <w:tc>
          <w:tcPr>
            <w:tcW w:w="23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b/>
                <w:bCs/>
                <w:kern w:val="3"/>
                <w:sz w:val="22"/>
                <w:szCs w:val="22"/>
              </w:rPr>
            </w:pPr>
            <w:r w:rsidRPr="00894C14">
              <w:rPr>
                <w:b/>
                <w:bCs/>
                <w:kern w:val="3"/>
                <w:sz w:val="22"/>
                <w:szCs w:val="22"/>
              </w:rPr>
              <w:t>144</w:t>
            </w:r>
          </w:p>
        </w:tc>
      </w:tr>
      <w:tr w:rsidR="005C0DC0" w:rsidRPr="005C0DC0" w:rsidTr="009B70BA">
        <w:trPr>
          <w:trHeight w:val="268"/>
        </w:trPr>
        <w:tc>
          <w:tcPr>
            <w:tcW w:w="2397"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Cs/>
                <w:kern w:val="3"/>
                <w:sz w:val="22"/>
                <w:szCs w:val="22"/>
              </w:rPr>
            </w:pPr>
            <w:r w:rsidRPr="00894C14">
              <w:rPr>
                <w:bCs/>
                <w:kern w:val="3"/>
                <w:sz w:val="22"/>
                <w:szCs w:val="22"/>
              </w:rPr>
              <w:t>Bolničko liječenje/Bračak</w:t>
            </w:r>
          </w:p>
        </w:tc>
        <w:tc>
          <w:tcPr>
            <w:tcW w:w="2397"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62</w:t>
            </w:r>
          </w:p>
        </w:tc>
        <w:tc>
          <w:tcPr>
            <w:tcW w:w="2395"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86</w:t>
            </w:r>
          </w:p>
        </w:tc>
        <w:tc>
          <w:tcPr>
            <w:tcW w:w="23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b/>
                <w:bCs/>
                <w:kern w:val="3"/>
                <w:sz w:val="22"/>
                <w:szCs w:val="22"/>
              </w:rPr>
            </w:pPr>
            <w:r w:rsidRPr="00894C14">
              <w:rPr>
                <w:b/>
                <w:bCs/>
                <w:kern w:val="3"/>
                <w:sz w:val="22"/>
                <w:szCs w:val="22"/>
              </w:rPr>
              <w:t>99</w:t>
            </w:r>
          </w:p>
        </w:tc>
      </w:tr>
      <w:tr w:rsidR="005C0DC0" w:rsidRPr="005C0DC0" w:rsidTr="009B70BA">
        <w:trPr>
          <w:trHeight w:val="445"/>
        </w:trPr>
        <w:tc>
          <w:tcPr>
            <w:tcW w:w="2397"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Cs/>
                <w:kern w:val="3"/>
                <w:sz w:val="22"/>
                <w:szCs w:val="22"/>
              </w:rPr>
            </w:pPr>
            <w:r w:rsidRPr="00894C14">
              <w:rPr>
                <w:bCs/>
                <w:kern w:val="3"/>
                <w:sz w:val="22"/>
                <w:szCs w:val="22"/>
              </w:rPr>
              <w:t>Bolničko liječenje/Vrapče</w:t>
            </w:r>
          </w:p>
        </w:tc>
        <w:tc>
          <w:tcPr>
            <w:tcW w:w="2397"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23</w:t>
            </w:r>
          </w:p>
        </w:tc>
        <w:tc>
          <w:tcPr>
            <w:tcW w:w="2395"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r w:rsidRPr="00894C14">
              <w:rPr>
                <w:kern w:val="3"/>
                <w:sz w:val="22"/>
                <w:szCs w:val="22"/>
              </w:rPr>
              <w:t>31</w:t>
            </w:r>
          </w:p>
        </w:tc>
        <w:tc>
          <w:tcPr>
            <w:tcW w:w="23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b/>
                <w:bCs/>
                <w:kern w:val="3"/>
                <w:sz w:val="22"/>
                <w:szCs w:val="22"/>
              </w:rPr>
            </w:pPr>
            <w:r w:rsidRPr="00894C14">
              <w:rPr>
                <w:b/>
                <w:bCs/>
                <w:kern w:val="3"/>
                <w:sz w:val="22"/>
                <w:szCs w:val="22"/>
              </w:rPr>
              <w:t>30</w:t>
            </w:r>
          </w:p>
        </w:tc>
      </w:tr>
      <w:tr w:rsidR="005C0DC0" w:rsidRPr="005C0DC0" w:rsidTr="009B70BA">
        <w:trPr>
          <w:trHeight w:val="445"/>
        </w:trPr>
        <w:tc>
          <w:tcPr>
            <w:tcW w:w="2397"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Cs/>
                <w:kern w:val="3"/>
                <w:sz w:val="22"/>
                <w:szCs w:val="22"/>
              </w:rPr>
            </w:pPr>
            <w:r w:rsidRPr="00894C14">
              <w:rPr>
                <w:bCs/>
                <w:kern w:val="3"/>
                <w:sz w:val="22"/>
                <w:szCs w:val="22"/>
              </w:rPr>
              <w:t>Specijalistički pregledi</w:t>
            </w:r>
          </w:p>
        </w:tc>
        <w:tc>
          <w:tcPr>
            <w:tcW w:w="2397"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p>
        </w:tc>
        <w:tc>
          <w:tcPr>
            <w:tcW w:w="2395"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kern w:val="3"/>
                <w:sz w:val="22"/>
                <w:szCs w:val="22"/>
              </w:rPr>
            </w:pPr>
          </w:p>
        </w:tc>
        <w:tc>
          <w:tcPr>
            <w:tcW w:w="239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0DC0" w:rsidRPr="00894C14" w:rsidRDefault="005C0DC0" w:rsidP="00214BB3">
            <w:pPr>
              <w:suppressLineNumbers/>
              <w:suppressAutoHyphens/>
              <w:autoSpaceDN w:val="0"/>
              <w:spacing w:after="160" w:line="244" w:lineRule="auto"/>
              <w:jc w:val="right"/>
              <w:rPr>
                <w:b/>
                <w:bCs/>
                <w:kern w:val="3"/>
                <w:sz w:val="22"/>
                <w:szCs w:val="22"/>
              </w:rPr>
            </w:pPr>
            <w:r w:rsidRPr="00894C14">
              <w:rPr>
                <w:b/>
                <w:bCs/>
                <w:kern w:val="3"/>
                <w:sz w:val="22"/>
                <w:szCs w:val="22"/>
              </w:rPr>
              <w:t>331</w:t>
            </w:r>
          </w:p>
        </w:tc>
      </w:tr>
    </w:tbl>
    <w:p w:rsidR="005C0DC0" w:rsidRDefault="005C0DC0" w:rsidP="005C0DC0">
      <w:pPr>
        <w:suppressAutoHyphens/>
        <w:autoSpaceDN w:val="0"/>
        <w:spacing w:after="160" w:line="244" w:lineRule="auto"/>
        <w:jc w:val="both"/>
        <w:rPr>
          <w:rFonts w:ascii="Calibri" w:hAnsi="Calibri" w:cs="Calibri"/>
          <w:kern w:val="3"/>
          <w:sz w:val="22"/>
          <w:szCs w:val="22"/>
        </w:rPr>
      </w:pPr>
    </w:p>
    <w:p w:rsidR="00474479" w:rsidRDefault="00474479" w:rsidP="005C0DC0">
      <w:pPr>
        <w:suppressAutoHyphens/>
        <w:autoSpaceDN w:val="0"/>
        <w:spacing w:after="160" w:line="244" w:lineRule="auto"/>
        <w:jc w:val="both"/>
        <w:rPr>
          <w:rFonts w:ascii="Calibri" w:hAnsi="Calibri" w:cs="Calibri"/>
          <w:kern w:val="3"/>
          <w:sz w:val="22"/>
          <w:szCs w:val="22"/>
        </w:rPr>
      </w:pPr>
    </w:p>
    <w:p w:rsidR="00474479" w:rsidRDefault="00474479" w:rsidP="005C0DC0">
      <w:pPr>
        <w:suppressAutoHyphens/>
        <w:autoSpaceDN w:val="0"/>
        <w:spacing w:after="160" w:line="244" w:lineRule="auto"/>
        <w:jc w:val="both"/>
        <w:rPr>
          <w:rFonts w:ascii="Calibri" w:hAnsi="Calibri" w:cs="Calibri"/>
          <w:kern w:val="3"/>
          <w:sz w:val="22"/>
          <w:szCs w:val="22"/>
        </w:rPr>
      </w:pPr>
    </w:p>
    <w:p w:rsidR="00474479" w:rsidRDefault="00474479" w:rsidP="005C0DC0">
      <w:pPr>
        <w:suppressAutoHyphens/>
        <w:autoSpaceDN w:val="0"/>
        <w:spacing w:after="160" w:line="244" w:lineRule="auto"/>
        <w:jc w:val="both"/>
        <w:rPr>
          <w:rFonts w:ascii="Calibri" w:hAnsi="Calibri" w:cs="Calibri"/>
          <w:kern w:val="3"/>
          <w:sz w:val="22"/>
          <w:szCs w:val="22"/>
        </w:rPr>
      </w:pPr>
    </w:p>
    <w:p w:rsidR="00474479" w:rsidRPr="005C0DC0" w:rsidRDefault="00474479" w:rsidP="005C0DC0">
      <w:pPr>
        <w:suppressAutoHyphens/>
        <w:autoSpaceDN w:val="0"/>
        <w:spacing w:after="160" w:line="244" w:lineRule="auto"/>
        <w:jc w:val="both"/>
        <w:rPr>
          <w:rFonts w:ascii="Calibri" w:hAnsi="Calibri" w:cs="Calibri"/>
          <w:kern w:val="3"/>
          <w:sz w:val="22"/>
          <w:szCs w:val="22"/>
        </w:rPr>
      </w:pPr>
    </w:p>
    <w:p w:rsidR="005C0DC0" w:rsidRPr="005C0DC0" w:rsidRDefault="005C0DC0" w:rsidP="005C0DC0">
      <w:pPr>
        <w:suppressAutoHyphens/>
        <w:autoSpaceDN w:val="0"/>
        <w:spacing w:after="160" w:line="244" w:lineRule="auto"/>
        <w:jc w:val="both"/>
        <w:rPr>
          <w:rFonts w:ascii="Calibri" w:hAnsi="Calibri" w:cs="Calibri"/>
          <w:kern w:val="3"/>
          <w:sz w:val="22"/>
          <w:szCs w:val="22"/>
        </w:rPr>
      </w:pPr>
      <w:r w:rsidRPr="005C0DC0">
        <w:rPr>
          <w:kern w:val="3"/>
        </w:rPr>
        <w:lastRenderedPageBreak/>
        <w:t>Korisnici su uz manje poteškoće opskrbljeni potrebitim lijekovima i pomagalima, te su dobivali usluge  koje proizlaze iz prava i potreba za zdravstvenom skrbi, ali u smanjenom opsegu.</w:t>
      </w:r>
    </w:p>
    <w:p w:rsidR="005C0DC0" w:rsidRPr="005C0DC0" w:rsidRDefault="005C0DC0" w:rsidP="006D033B">
      <w:pPr>
        <w:widowControl w:val="0"/>
        <w:numPr>
          <w:ilvl w:val="0"/>
          <w:numId w:val="18"/>
        </w:numPr>
        <w:suppressAutoHyphens/>
        <w:autoSpaceDN w:val="0"/>
        <w:spacing w:line="244" w:lineRule="auto"/>
        <w:jc w:val="both"/>
        <w:textAlignment w:val="baseline"/>
        <w:rPr>
          <w:kern w:val="3"/>
        </w:rPr>
      </w:pPr>
      <w:r w:rsidRPr="005C0DC0">
        <w:rPr>
          <w:kern w:val="3"/>
        </w:rPr>
        <w:t>170 korisnika je cijepljeno protiv gripe</w:t>
      </w:r>
    </w:p>
    <w:p w:rsidR="005C0DC0" w:rsidRPr="005C0DC0" w:rsidRDefault="005C0DC0" w:rsidP="006D033B">
      <w:pPr>
        <w:widowControl w:val="0"/>
        <w:numPr>
          <w:ilvl w:val="0"/>
          <w:numId w:val="15"/>
        </w:numPr>
        <w:suppressAutoHyphens/>
        <w:autoSpaceDN w:val="0"/>
        <w:spacing w:line="244" w:lineRule="auto"/>
        <w:jc w:val="both"/>
        <w:textAlignment w:val="baseline"/>
        <w:rPr>
          <w:kern w:val="3"/>
        </w:rPr>
      </w:pPr>
      <w:r w:rsidRPr="005C0DC0">
        <w:rPr>
          <w:kern w:val="3"/>
        </w:rPr>
        <w:t>izvađeno je i poslano 392 uzoraka krvi, mokraće i stolice na analizu u  laboratorij Zlatar</w:t>
      </w:r>
    </w:p>
    <w:p w:rsidR="005C0DC0" w:rsidRPr="005C0DC0" w:rsidRDefault="005C0DC0" w:rsidP="006D033B">
      <w:pPr>
        <w:widowControl w:val="0"/>
        <w:numPr>
          <w:ilvl w:val="0"/>
          <w:numId w:val="15"/>
        </w:numPr>
        <w:suppressAutoHyphens/>
        <w:autoSpaceDN w:val="0"/>
        <w:spacing w:line="244" w:lineRule="auto"/>
        <w:jc w:val="both"/>
        <w:textAlignment w:val="baseline"/>
        <w:rPr>
          <w:kern w:val="3"/>
        </w:rPr>
      </w:pPr>
      <w:r w:rsidRPr="005C0DC0">
        <w:rPr>
          <w:kern w:val="3"/>
        </w:rPr>
        <w:t>31 uzorak krvi izvađen je i poslano u laboratorij bolnice Bračak ili  Zagreb za pretrage koje ne obavlja laboratorij Zlatar</w:t>
      </w:r>
    </w:p>
    <w:p w:rsidR="005C0DC0" w:rsidRPr="005C0DC0" w:rsidRDefault="005C0DC0" w:rsidP="006D033B">
      <w:pPr>
        <w:widowControl w:val="0"/>
        <w:numPr>
          <w:ilvl w:val="0"/>
          <w:numId w:val="15"/>
        </w:numPr>
        <w:suppressAutoHyphens/>
        <w:autoSpaceDN w:val="0"/>
        <w:spacing w:line="244" w:lineRule="auto"/>
        <w:jc w:val="both"/>
        <w:textAlignment w:val="baseline"/>
        <w:rPr>
          <w:kern w:val="3"/>
        </w:rPr>
      </w:pPr>
      <w:r w:rsidRPr="005C0DC0">
        <w:rPr>
          <w:kern w:val="3"/>
        </w:rPr>
        <w:t>23 uzorka mokraće, sputuma, stolice, briseva poslano je na analizu u  Mikrobiološki laboratorij Zavoda za javno zdravstvo KZŽ Zabok</w:t>
      </w:r>
    </w:p>
    <w:p w:rsidR="005C0DC0" w:rsidRPr="005C0DC0" w:rsidRDefault="005C0DC0" w:rsidP="006D033B">
      <w:pPr>
        <w:widowControl w:val="0"/>
        <w:numPr>
          <w:ilvl w:val="0"/>
          <w:numId w:val="15"/>
        </w:numPr>
        <w:suppressAutoHyphens/>
        <w:autoSpaceDN w:val="0"/>
        <w:spacing w:line="244" w:lineRule="auto"/>
        <w:jc w:val="both"/>
        <w:textAlignment w:val="baseline"/>
        <w:rPr>
          <w:kern w:val="3"/>
        </w:rPr>
      </w:pPr>
      <w:r w:rsidRPr="005C0DC0">
        <w:rPr>
          <w:kern w:val="3"/>
        </w:rPr>
        <w:t>u zubnoj ambulanti Lobor obavljeno je 75 intervencija zubnog  liječnika, za 9 korisnika izrađene su nove zubne proteze ili napravljene reparature</w:t>
      </w:r>
    </w:p>
    <w:p w:rsidR="005C0DC0" w:rsidRPr="005C0DC0" w:rsidRDefault="005C0DC0" w:rsidP="006D033B">
      <w:pPr>
        <w:widowControl w:val="0"/>
        <w:numPr>
          <w:ilvl w:val="0"/>
          <w:numId w:val="15"/>
        </w:numPr>
        <w:suppressAutoHyphens/>
        <w:autoSpaceDN w:val="0"/>
        <w:spacing w:line="244" w:lineRule="auto"/>
        <w:jc w:val="both"/>
        <w:textAlignment w:val="baseline"/>
        <w:rPr>
          <w:kern w:val="3"/>
        </w:rPr>
      </w:pPr>
      <w:r w:rsidRPr="005C0DC0">
        <w:rPr>
          <w:kern w:val="3"/>
        </w:rPr>
        <w:t xml:space="preserve">za 8 korisnika nabavljene su nove naočale i postojeće popravljene prema potrebi ( obavljena su 24 pregleda oftalmologa) </w:t>
      </w:r>
    </w:p>
    <w:p w:rsidR="005C0DC0" w:rsidRPr="005C0DC0" w:rsidRDefault="005C0DC0" w:rsidP="006D033B">
      <w:pPr>
        <w:widowControl w:val="0"/>
        <w:numPr>
          <w:ilvl w:val="0"/>
          <w:numId w:val="15"/>
        </w:numPr>
        <w:suppressAutoHyphens/>
        <w:autoSpaceDN w:val="0"/>
        <w:spacing w:line="244" w:lineRule="auto"/>
        <w:jc w:val="both"/>
        <w:textAlignment w:val="baseline"/>
        <w:rPr>
          <w:kern w:val="3"/>
        </w:rPr>
      </w:pPr>
      <w:r w:rsidRPr="005C0DC0">
        <w:rPr>
          <w:kern w:val="3"/>
        </w:rPr>
        <w:t>4 korisnika su operirala mrenu oka</w:t>
      </w:r>
    </w:p>
    <w:p w:rsidR="005C0DC0" w:rsidRPr="005C0DC0" w:rsidRDefault="005C0DC0" w:rsidP="006D033B">
      <w:pPr>
        <w:widowControl w:val="0"/>
        <w:numPr>
          <w:ilvl w:val="0"/>
          <w:numId w:val="15"/>
        </w:numPr>
        <w:suppressAutoHyphens/>
        <w:autoSpaceDN w:val="0"/>
        <w:spacing w:line="244" w:lineRule="auto"/>
        <w:jc w:val="both"/>
        <w:textAlignment w:val="baseline"/>
        <w:rPr>
          <w:kern w:val="3"/>
        </w:rPr>
      </w:pPr>
      <w:r w:rsidRPr="005C0DC0">
        <w:rPr>
          <w:kern w:val="3"/>
        </w:rPr>
        <w:t>1 korisnica je bila na dijalizu</w:t>
      </w:r>
    </w:p>
    <w:p w:rsidR="005C0DC0" w:rsidRPr="005C0DC0" w:rsidRDefault="005C0DC0" w:rsidP="006D033B">
      <w:pPr>
        <w:widowControl w:val="0"/>
        <w:numPr>
          <w:ilvl w:val="0"/>
          <w:numId w:val="15"/>
        </w:numPr>
        <w:suppressAutoHyphens/>
        <w:autoSpaceDN w:val="0"/>
        <w:spacing w:line="244" w:lineRule="auto"/>
        <w:jc w:val="both"/>
        <w:textAlignment w:val="baseline"/>
        <w:rPr>
          <w:kern w:val="3"/>
        </w:rPr>
      </w:pPr>
      <w:r w:rsidRPr="005C0DC0">
        <w:rPr>
          <w:kern w:val="3"/>
        </w:rPr>
        <w:t>žene fertilne dobi kontrolirane su u ginekološkoj ambulanti  Doma zdravlja KZŽ Zlatar, te uvođena kontracepcija (obavljeno je 8 pregleda)</w:t>
      </w:r>
    </w:p>
    <w:p w:rsidR="005C0DC0" w:rsidRPr="005C0DC0" w:rsidRDefault="005C0DC0" w:rsidP="006D033B">
      <w:pPr>
        <w:widowControl w:val="0"/>
        <w:numPr>
          <w:ilvl w:val="0"/>
          <w:numId w:val="15"/>
        </w:numPr>
        <w:suppressAutoHyphens/>
        <w:autoSpaceDN w:val="0"/>
        <w:spacing w:line="244" w:lineRule="auto"/>
        <w:jc w:val="both"/>
        <w:textAlignment w:val="baseline"/>
        <w:rPr>
          <w:kern w:val="3"/>
        </w:rPr>
      </w:pPr>
      <w:r w:rsidRPr="005C0DC0">
        <w:rPr>
          <w:kern w:val="3"/>
        </w:rPr>
        <w:t xml:space="preserve">kako je bilo i planirano, mjerili smo TT,  TV, opseg struka, RR i GUK korisnicima u stambenom dijelu Doma – svaki zdravstveni radnik grupi korisnika  kojima je on primarni zdravstveni radnik,  a vitalne funkcije u stacionaru su mjerene svakodnevno; odnosno prema uputi liječnika individualno  za pojedinog korisnika                 </w:t>
      </w:r>
    </w:p>
    <w:p w:rsidR="005C0DC0" w:rsidRPr="005C0DC0" w:rsidRDefault="005C0DC0" w:rsidP="006D033B">
      <w:pPr>
        <w:widowControl w:val="0"/>
        <w:numPr>
          <w:ilvl w:val="0"/>
          <w:numId w:val="15"/>
        </w:numPr>
        <w:suppressAutoHyphens/>
        <w:autoSpaceDN w:val="0"/>
        <w:spacing w:line="244" w:lineRule="auto"/>
        <w:jc w:val="both"/>
        <w:textAlignment w:val="baseline"/>
        <w:rPr>
          <w:kern w:val="3"/>
        </w:rPr>
      </w:pPr>
      <w:r w:rsidRPr="005C0DC0">
        <w:rPr>
          <w:kern w:val="3"/>
        </w:rPr>
        <w:t>izdano je 512 doznaka preko HZZO, nabavljana su pomagala za inkontinenciju (ulošci, gaćice, pelene i podmetači) za 128 korisnika Doma s problemom inkontinencije;</w:t>
      </w:r>
    </w:p>
    <w:p w:rsidR="005C0DC0" w:rsidRPr="005C0DC0" w:rsidRDefault="005C0DC0" w:rsidP="006D033B">
      <w:pPr>
        <w:widowControl w:val="0"/>
        <w:numPr>
          <w:ilvl w:val="0"/>
          <w:numId w:val="15"/>
        </w:numPr>
        <w:suppressAutoHyphens/>
        <w:autoSpaceDN w:val="0"/>
        <w:spacing w:line="244" w:lineRule="auto"/>
        <w:jc w:val="both"/>
        <w:textAlignment w:val="baseline"/>
        <w:rPr>
          <w:kern w:val="3"/>
        </w:rPr>
      </w:pPr>
      <w:r w:rsidRPr="005C0DC0">
        <w:rPr>
          <w:kern w:val="3"/>
        </w:rPr>
        <w:t>svim dijabetičarima redovito smo kontrolirali šećer u krvi aparatima i trakicama nabavljenim putem doznake preko HZZO</w:t>
      </w:r>
    </w:p>
    <w:p w:rsidR="005C0DC0" w:rsidRPr="005C0DC0" w:rsidRDefault="005C0DC0" w:rsidP="005C0DC0">
      <w:pPr>
        <w:suppressAutoHyphens/>
        <w:autoSpaceDN w:val="0"/>
        <w:spacing w:after="160" w:line="244" w:lineRule="auto"/>
        <w:jc w:val="both"/>
        <w:rPr>
          <w:kern w:val="3"/>
        </w:rPr>
      </w:pPr>
    </w:p>
    <w:p w:rsidR="00894C14" w:rsidRDefault="005C0DC0" w:rsidP="005C0DC0">
      <w:pPr>
        <w:suppressAutoHyphens/>
        <w:autoSpaceDN w:val="0"/>
        <w:spacing w:after="160" w:line="244" w:lineRule="auto"/>
        <w:jc w:val="both"/>
        <w:rPr>
          <w:kern w:val="3"/>
        </w:rPr>
      </w:pPr>
      <w:r w:rsidRPr="005C0DC0">
        <w:rPr>
          <w:kern w:val="3"/>
        </w:rPr>
        <w:t>Od specijalističkih službi koristili smo usl</w:t>
      </w:r>
      <w:r w:rsidR="00823617">
        <w:rPr>
          <w:kern w:val="3"/>
        </w:rPr>
        <w:t>uge svih bolnica na području Krapinsko-zagorske županije</w:t>
      </w:r>
      <w:r w:rsidRPr="005C0DC0">
        <w:rPr>
          <w:kern w:val="3"/>
        </w:rPr>
        <w:t>, bolnice Klenovnik, Varažd</w:t>
      </w:r>
      <w:r w:rsidR="003521A4">
        <w:rPr>
          <w:kern w:val="3"/>
        </w:rPr>
        <w:t>in i nekih zagrebačkih bolnica.</w:t>
      </w:r>
    </w:p>
    <w:p w:rsidR="003521A4" w:rsidRDefault="003521A4" w:rsidP="005C0DC0">
      <w:pPr>
        <w:suppressAutoHyphens/>
        <w:autoSpaceDN w:val="0"/>
        <w:spacing w:after="160" w:line="244" w:lineRule="auto"/>
        <w:jc w:val="both"/>
        <w:rPr>
          <w:kern w:val="3"/>
        </w:rPr>
      </w:pPr>
    </w:p>
    <w:p w:rsidR="003521A4" w:rsidRDefault="003521A4" w:rsidP="005C0DC0">
      <w:pPr>
        <w:suppressAutoHyphens/>
        <w:autoSpaceDN w:val="0"/>
        <w:spacing w:after="160" w:line="244" w:lineRule="auto"/>
        <w:jc w:val="both"/>
        <w:rPr>
          <w:kern w:val="3"/>
        </w:rPr>
      </w:pPr>
    </w:p>
    <w:p w:rsidR="003521A4" w:rsidRDefault="003521A4" w:rsidP="005C0DC0">
      <w:pPr>
        <w:suppressAutoHyphens/>
        <w:autoSpaceDN w:val="0"/>
        <w:spacing w:after="160" w:line="244" w:lineRule="auto"/>
        <w:jc w:val="both"/>
        <w:rPr>
          <w:kern w:val="3"/>
        </w:rPr>
      </w:pPr>
    </w:p>
    <w:p w:rsidR="003521A4" w:rsidRDefault="003521A4" w:rsidP="005C0DC0">
      <w:pPr>
        <w:suppressAutoHyphens/>
        <w:autoSpaceDN w:val="0"/>
        <w:spacing w:after="160" w:line="244" w:lineRule="auto"/>
        <w:jc w:val="both"/>
        <w:rPr>
          <w:kern w:val="3"/>
        </w:rPr>
      </w:pPr>
    </w:p>
    <w:p w:rsidR="003521A4" w:rsidRDefault="003521A4" w:rsidP="005C0DC0">
      <w:pPr>
        <w:suppressAutoHyphens/>
        <w:autoSpaceDN w:val="0"/>
        <w:spacing w:after="160" w:line="244" w:lineRule="auto"/>
        <w:jc w:val="both"/>
        <w:rPr>
          <w:kern w:val="3"/>
        </w:rPr>
      </w:pPr>
    </w:p>
    <w:p w:rsidR="003521A4" w:rsidRDefault="003521A4" w:rsidP="005C0DC0">
      <w:pPr>
        <w:suppressAutoHyphens/>
        <w:autoSpaceDN w:val="0"/>
        <w:spacing w:after="160" w:line="244" w:lineRule="auto"/>
        <w:jc w:val="both"/>
        <w:rPr>
          <w:kern w:val="3"/>
        </w:rPr>
      </w:pPr>
    </w:p>
    <w:p w:rsidR="003521A4" w:rsidRDefault="003521A4" w:rsidP="005C0DC0">
      <w:pPr>
        <w:suppressAutoHyphens/>
        <w:autoSpaceDN w:val="0"/>
        <w:spacing w:after="160" w:line="244" w:lineRule="auto"/>
        <w:jc w:val="both"/>
        <w:rPr>
          <w:kern w:val="3"/>
        </w:rPr>
      </w:pPr>
    </w:p>
    <w:p w:rsidR="003521A4" w:rsidRDefault="003521A4" w:rsidP="005C0DC0">
      <w:pPr>
        <w:suppressAutoHyphens/>
        <w:autoSpaceDN w:val="0"/>
        <w:spacing w:after="160" w:line="244" w:lineRule="auto"/>
        <w:jc w:val="both"/>
        <w:rPr>
          <w:kern w:val="3"/>
        </w:rPr>
      </w:pPr>
    </w:p>
    <w:p w:rsidR="003521A4" w:rsidRDefault="003521A4" w:rsidP="005C0DC0">
      <w:pPr>
        <w:suppressAutoHyphens/>
        <w:autoSpaceDN w:val="0"/>
        <w:spacing w:after="160" w:line="244" w:lineRule="auto"/>
        <w:jc w:val="both"/>
        <w:rPr>
          <w:kern w:val="3"/>
        </w:rPr>
      </w:pPr>
    </w:p>
    <w:p w:rsidR="00474479" w:rsidRDefault="00474479" w:rsidP="005C0DC0">
      <w:pPr>
        <w:suppressAutoHyphens/>
        <w:autoSpaceDN w:val="0"/>
        <w:spacing w:after="160" w:line="244" w:lineRule="auto"/>
        <w:jc w:val="both"/>
        <w:rPr>
          <w:kern w:val="3"/>
        </w:rPr>
      </w:pPr>
    </w:p>
    <w:p w:rsidR="003521A4" w:rsidRDefault="003521A4" w:rsidP="005C0DC0">
      <w:pPr>
        <w:suppressAutoHyphens/>
        <w:autoSpaceDN w:val="0"/>
        <w:spacing w:after="160" w:line="244" w:lineRule="auto"/>
        <w:jc w:val="both"/>
        <w:rPr>
          <w:kern w:val="3"/>
        </w:rPr>
      </w:pPr>
    </w:p>
    <w:p w:rsidR="003521A4" w:rsidRDefault="003521A4" w:rsidP="005C0DC0">
      <w:pPr>
        <w:suppressAutoHyphens/>
        <w:autoSpaceDN w:val="0"/>
        <w:spacing w:after="160" w:line="244" w:lineRule="auto"/>
        <w:jc w:val="both"/>
        <w:rPr>
          <w:kern w:val="3"/>
        </w:rPr>
      </w:pPr>
    </w:p>
    <w:p w:rsidR="003521A4" w:rsidRPr="005C0DC0" w:rsidRDefault="003521A4" w:rsidP="005C0DC0">
      <w:pPr>
        <w:suppressAutoHyphens/>
        <w:autoSpaceDN w:val="0"/>
        <w:spacing w:after="160" w:line="244" w:lineRule="auto"/>
        <w:jc w:val="both"/>
        <w:rPr>
          <w:kern w:val="3"/>
        </w:rPr>
      </w:pPr>
    </w:p>
    <w:p w:rsidR="005C0DC0" w:rsidRPr="005C0DC0" w:rsidRDefault="00894C14" w:rsidP="005C0DC0">
      <w:pPr>
        <w:suppressAutoHyphens/>
        <w:autoSpaceDN w:val="0"/>
        <w:spacing w:after="160" w:line="244" w:lineRule="auto"/>
        <w:jc w:val="both"/>
        <w:rPr>
          <w:kern w:val="3"/>
        </w:rPr>
      </w:pPr>
      <w:r w:rsidRPr="005C0DC0">
        <w:rPr>
          <w:kern w:val="3"/>
        </w:rPr>
        <w:lastRenderedPageBreak/>
        <w:t>Zdravstvene usluge u 2019.</w:t>
      </w:r>
    </w:p>
    <w:tbl>
      <w:tblPr>
        <w:tblW w:w="8644" w:type="dxa"/>
        <w:tblLayout w:type="fixed"/>
        <w:tblCellMar>
          <w:left w:w="10" w:type="dxa"/>
          <w:right w:w="10" w:type="dxa"/>
        </w:tblCellMar>
        <w:tblLook w:val="04A0" w:firstRow="1" w:lastRow="0" w:firstColumn="1" w:lastColumn="0" w:noHBand="0" w:noVBand="1"/>
      </w:tblPr>
      <w:tblGrid>
        <w:gridCol w:w="2352"/>
        <w:gridCol w:w="2352"/>
        <w:gridCol w:w="2351"/>
        <w:gridCol w:w="1589"/>
      </w:tblGrid>
      <w:tr w:rsidR="005C0DC0" w:rsidRPr="005C0DC0" w:rsidTr="00474479">
        <w:trPr>
          <w:trHeight w:val="636"/>
        </w:trPr>
        <w:tc>
          <w:tcPr>
            <w:tcW w:w="2352" w:type="dxa"/>
            <w:tcBorders>
              <w:top w:val="single" w:sz="2" w:space="0" w:color="000000"/>
              <w:left w:val="single" w:sz="2" w:space="0" w:color="000000"/>
              <w:bottom w:val="single" w:sz="2" w:space="0" w:color="000000"/>
            </w:tcBorders>
            <w:shd w:val="clear" w:color="auto" w:fill="D9E2F3" w:themeFill="accent5" w:themeFillTint="33"/>
            <w:tcMar>
              <w:top w:w="55" w:type="dxa"/>
              <w:left w:w="55" w:type="dxa"/>
              <w:bottom w:w="55" w:type="dxa"/>
              <w:right w:w="55" w:type="dxa"/>
            </w:tcMar>
          </w:tcPr>
          <w:p w:rsidR="005C0DC0" w:rsidRPr="00474479" w:rsidRDefault="001313C4" w:rsidP="005C0DC0">
            <w:pPr>
              <w:suppressLineNumbers/>
              <w:suppressAutoHyphens/>
              <w:autoSpaceDN w:val="0"/>
              <w:spacing w:after="160" w:line="244" w:lineRule="auto"/>
              <w:rPr>
                <w:b/>
                <w:kern w:val="3"/>
                <w:sz w:val="22"/>
                <w:szCs w:val="22"/>
              </w:rPr>
            </w:pPr>
            <w:r w:rsidRPr="00474479">
              <w:rPr>
                <w:b/>
                <w:kern w:val="3"/>
                <w:sz w:val="22"/>
                <w:szCs w:val="22"/>
              </w:rPr>
              <w:t>U</w:t>
            </w:r>
            <w:r w:rsidR="005C0DC0" w:rsidRPr="00474479">
              <w:rPr>
                <w:b/>
                <w:kern w:val="3"/>
                <w:sz w:val="22"/>
                <w:szCs w:val="22"/>
              </w:rPr>
              <w:t>sluge</w:t>
            </w:r>
          </w:p>
        </w:tc>
        <w:tc>
          <w:tcPr>
            <w:tcW w:w="2352" w:type="dxa"/>
            <w:tcBorders>
              <w:top w:val="single" w:sz="2" w:space="0" w:color="000000"/>
              <w:left w:val="single" w:sz="2" w:space="0" w:color="000000"/>
              <w:bottom w:val="single" w:sz="2" w:space="0" w:color="000000"/>
            </w:tcBorders>
            <w:shd w:val="clear" w:color="auto" w:fill="D9E2F3" w:themeFill="accent5" w:themeFillTint="33"/>
            <w:tcMar>
              <w:top w:w="55" w:type="dxa"/>
              <w:left w:w="55" w:type="dxa"/>
              <w:bottom w:w="55" w:type="dxa"/>
              <w:right w:w="55" w:type="dxa"/>
            </w:tcMar>
          </w:tcPr>
          <w:p w:rsidR="005C0DC0" w:rsidRPr="00474479" w:rsidRDefault="005C0DC0" w:rsidP="005C0DC0">
            <w:pPr>
              <w:suppressLineNumbers/>
              <w:suppressAutoHyphens/>
              <w:autoSpaceDN w:val="0"/>
              <w:spacing w:after="160" w:line="244" w:lineRule="auto"/>
              <w:rPr>
                <w:b/>
                <w:kern w:val="3"/>
                <w:sz w:val="22"/>
                <w:szCs w:val="22"/>
              </w:rPr>
            </w:pPr>
            <w:r w:rsidRPr="00474479">
              <w:rPr>
                <w:b/>
                <w:kern w:val="3"/>
                <w:sz w:val="22"/>
                <w:szCs w:val="22"/>
              </w:rPr>
              <w:t>Br. usluga u 2019.</w:t>
            </w:r>
          </w:p>
        </w:tc>
        <w:tc>
          <w:tcPr>
            <w:tcW w:w="2351" w:type="dxa"/>
            <w:tcBorders>
              <w:top w:val="single" w:sz="2" w:space="0" w:color="000000"/>
              <w:left w:val="single" w:sz="2" w:space="0" w:color="000000"/>
              <w:bottom w:val="single" w:sz="2" w:space="0" w:color="000000"/>
            </w:tcBorders>
            <w:shd w:val="clear" w:color="auto" w:fill="D9E2F3" w:themeFill="accent5" w:themeFillTint="33"/>
            <w:tcMar>
              <w:top w:w="55" w:type="dxa"/>
              <w:left w:w="55" w:type="dxa"/>
              <w:bottom w:w="55" w:type="dxa"/>
              <w:right w:w="55" w:type="dxa"/>
            </w:tcMar>
          </w:tcPr>
          <w:p w:rsidR="005C0DC0" w:rsidRPr="00474479" w:rsidRDefault="001313C4" w:rsidP="005C0DC0">
            <w:pPr>
              <w:suppressLineNumbers/>
              <w:suppressAutoHyphens/>
              <w:autoSpaceDN w:val="0"/>
              <w:spacing w:after="160" w:line="244" w:lineRule="auto"/>
              <w:rPr>
                <w:b/>
                <w:kern w:val="3"/>
                <w:sz w:val="22"/>
                <w:szCs w:val="22"/>
              </w:rPr>
            </w:pPr>
            <w:r w:rsidRPr="00474479">
              <w:rPr>
                <w:b/>
                <w:kern w:val="3"/>
                <w:sz w:val="22"/>
                <w:szCs w:val="22"/>
              </w:rPr>
              <w:t>U</w:t>
            </w:r>
            <w:r w:rsidR="005C0DC0" w:rsidRPr="00474479">
              <w:rPr>
                <w:b/>
                <w:kern w:val="3"/>
                <w:sz w:val="22"/>
                <w:szCs w:val="22"/>
              </w:rPr>
              <w:t>sluge</w:t>
            </w:r>
          </w:p>
        </w:tc>
        <w:tc>
          <w:tcPr>
            <w:tcW w:w="1589"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Mar>
              <w:top w:w="55" w:type="dxa"/>
              <w:left w:w="55" w:type="dxa"/>
              <w:bottom w:w="55" w:type="dxa"/>
              <w:right w:w="55" w:type="dxa"/>
            </w:tcMar>
          </w:tcPr>
          <w:p w:rsidR="005C0DC0" w:rsidRPr="00474479" w:rsidRDefault="005C0DC0" w:rsidP="005C0DC0">
            <w:pPr>
              <w:suppressLineNumbers/>
              <w:suppressAutoHyphens/>
              <w:autoSpaceDN w:val="0"/>
              <w:spacing w:after="160" w:line="244" w:lineRule="auto"/>
              <w:rPr>
                <w:b/>
                <w:kern w:val="3"/>
                <w:sz w:val="22"/>
                <w:szCs w:val="22"/>
              </w:rPr>
            </w:pPr>
            <w:r w:rsidRPr="00474479">
              <w:rPr>
                <w:b/>
                <w:kern w:val="3"/>
                <w:sz w:val="22"/>
                <w:szCs w:val="22"/>
              </w:rPr>
              <w:t>Br. usluga u 2019.</w:t>
            </w:r>
          </w:p>
        </w:tc>
      </w:tr>
      <w:tr w:rsidR="005C0DC0" w:rsidRPr="005C0DC0" w:rsidTr="008C62ED">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Cs/>
                <w:kern w:val="3"/>
                <w:sz w:val="22"/>
                <w:szCs w:val="22"/>
              </w:rPr>
            </w:pPr>
            <w:r w:rsidRPr="00894C14">
              <w:rPr>
                <w:bCs/>
                <w:kern w:val="3"/>
                <w:sz w:val="22"/>
                <w:szCs w:val="22"/>
              </w:rPr>
              <w:t>Inzulin s.c.</w:t>
            </w:r>
          </w:p>
        </w:tc>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13 181</w:t>
            </w:r>
          </w:p>
        </w:tc>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Cs/>
                <w:kern w:val="3"/>
                <w:sz w:val="22"/>
                <w:szCs w:val="22"/>
              </w:rPr>
            </w:pPr>
            <w:r w:rsidRPr="00894C14">
              <w:rPr>
                <w:bCs/>
                <w:kern w:val="3"/>
                <w:sz w:val="22"/>
                <w:szCs w:val="22"/>
              </w:rPr>
              <w:t>Trahealna kanila</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351</w:t>
            </w:r>
          </w:p>
        </w:tc>
      </w:tr>
      <w:tr w:rsidR="005C0DC0" w:rsidRPr="005C0DC0" w:rsidTr="008C62ED">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Cs/>
                <w:kern w:val="3"/>
                <w:sz w:val="22"/>
                <w:szCs w:val="22"/>
              </w:rPr>
            </w:pPr>
            <w:r w:rsidRPr="00894C14">
              <w:rPr>
                <w:bCs/>
                <w:kern w:val="3"/>
                <w:sz w:val="22"/>
                <w:szCs w:val="22"/>
              </w:rPr>
              <w:t>Moditen depo</w:t>
            </w:r>
          </w:p>
        </w:tc>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385</w:t>
            </w:r>
          </w:p>
        </w:tc>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Cs/>
                <w:kern w:val="3"/>
                <w:sz w:val="22"/>
                <w:szCs w:val="22"/>
              </w:rPr>
            </w:pPr>
            <w:r w:rsidRPr="00894C14">
              <w:rPr>
                <w:bCs/>
                <w:kern w:val="3"/>
                <w:sz w:val="22"/>
                <w:szCs w:val="22"/>
              </w:rPr>
              <w:t>Primjena kisika</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6</w:t>
            </w:r>
          </w:p>
        </w:tc>
      </w:tr>
      <w:tr w:rsidR="005C0DC0" w:rsidRPr="005C0DC0" w:rsidTr="008C62ED">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Cs/>
                <w:kern w:val="3"/>
                <w:sz w:val="22"/>
                <w:szCs w:val="22"/>
              </w:rPr>
            </w:pPr>
            <w:r w:rsidRPr="00894C14">
              <w:rPr>
                <w:bCs/>
                <w:kern w:val="3"/>
                <w:sz w:val="22"/>
                <w:szCs w:val="22"/>
              </w:rPr>
              <w:t>Haldol depo</w:t>
            </w:r>
          </w:p>
        </w:tc>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567</w:t>
            </w:r>
          </w:p>
        </w:tc>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8C62ED" w:rsidP="005C0DC0">
            <w:pPr>
              <w:suppressLineNumbers/>
              <w:suppressAutoHyphens/>
              <w:autoSpaceDN w:val="0"/>
              <w:spacing w:after="160" w:line="244" w:lineRule="auto"/>
              <w:rPr>
                <w:bCs/>
                <w:kern w:val="3"/>
                <w:sz w:val="22"/>
                <w:szCs w:val="22"/>
              </w:rPr>
            </w:pPr>
            <w:r w:rsidRPr="00894C14">
              <w:rPr>
                <w:bCs/>
                <w:kern w:val="3"/>
                <w:sz w:val="22"/>
                <w:szCs w:val="22"/>
              </w:rPr>
              <w:t>I</w:t>
            </w:r>
            <w:r w:rsidR="005C0DC0" w:rsidRPr="00894C14">
              <w:rPr>
                <w:bCs/>
                <w:kern w:val="3"/>
                <w:sz w:val="22"/>
                <w:szCs w:val="22"/>
              </w:rPr>
              <w:t>nhalacije</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5267</w:t>
            </w:r>
          </w:p>
        </w:tc>
      </w:tr>
      <w:tr w:rsidR="005C0DC0" w:rsidRPr="005C0DC0" w:rsidTr="008C62ED">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Cs/>
                <w:kern w:val="3"/>
                <w:sz w:val="22"/>
                <w:szCs w:val="22"/>
              </w:rPr>
            </w:pPr>
            <w:r w:rsidRPr="00894C14">
              <w:rPr>
                <w:bCs/>
                <w:kern w:val="3"/>
                <w:sz w:val="22"/>
                <w:szCs w:val="22"/>
              </w:rPr>
              <w:t>Rispolept consta</w:t>
            </w:r>
          </w:p>
        </w:tc>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64</w:t>
            </w:r>
          </w:p>
        </w:tc>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Cs/>
                <w:kern w:val="3"/>
                <w:sz w:val="22"/>
                <w:szCs w:val="22"/>
              </w:rPr>
            </w:pPr>
            <w:r w:rsidRPr="00894C14">
              <w:rPr>
                <w:bCs/>
                <w:kern w:val="3"/>
                <w:sz w:val="22"/>
                <w:szCs w:val="22"/>
              </w:rPr>
              <w:t>SPO2</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489</w:t>
            </w:r>
          </w:p>
        </w:tc>
      </w:tr>
      <w:tr w:rsidR="005C0DC0" w:rsidRPr="005C0DC0" w:rsidTr="008C62ED">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Cs/>
                <w:kern w:val="3"/>
                <w:sz w:val="22"/>
                <w:szCs w:val="22"/>
              </w:rPr>
            </w:pPr>
            <w:r w:rsidRPr="00894C14">
              <w:rPr>
                <w:bCs/>
                <w:kern w:val="3"/>
                <w:sz w:val="22"/>
                <w:szCs w:val="22"/>
              </w:rPr>
              <w:t>Xeplion</w:t>
            </w:r>
          </w:p>
        </w:tc>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27</w:t>
            </w:r>
          </w:p>
        </w:tc>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Cs/>
                <w:kern w:val="3"/>
                <w:sz w:val="22"/>
                <w:szCs w:val="22"/>
              </w:rPr>
            </w:pPr>
            <w:r w:rsidRPr="00894C14">
              <w:rPr>
                <w:bCs/>
                <w:kern w:val="3"/>
                <w:sz w:val="22"/>
                <w:szCs w:val="22"/>
              </w:rPr>
              <w:t>GUK</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2335</w:t>
            </w:r>
          </w:p>
        </w:tc>
      </w:tr>
      <w:tr w:rsidR="005C0DC0" w:rsidRPr="005C0DC0" w:rsidTr="008C62ED">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Cs/>
                <w:kern w:val="3"/>
                <w:sz w:val="22"/>
                <w:szCs w:val="22"/>
              </w:rPr>
            </w:pPr>
            <w:r w:rsidRPr="00894C14">
              <w:rPr>
                <w:bCs/>
                <w:kern w:val="3"/>
                <w:sz w:val="22"/>
                <w:szCs w:val="22"/>
              </w:rPr>
              <w:t>Zypadhera</w:t>
            </w:r>
          </w:p>
        </w:tc>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21</w:t>
            </w:r>
          </w:p>
        </w:tc>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Cs/>
                <w:kern w:val="3"/>
                <w:sz w:val="22"/>
                <w:szCs w:val="22"/>
              </w:rPr>
            </w:pPr>
            <w:r w:rsidRPr="00894C14">
              <w:rPr>
                <w:bCs/>
                <w:kern w:val="3"/>
                <w:sz w:val="22"/>
                <w:szCs w:val="22"/>
              </w:rPr>
              <w:t>RR</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2567</w:t>
            </w:r>
          </w:p>
        </w:tc>
      </w:tr>
      <w:tr w:rsidR="005C0DC0" w:rsidRPr="005C0DC0" w:rsidTr="008C62ED">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Cs/>
                <w:kern w:val="3"/>
                <w:sz w:val="22"/>
                <w:szCs w:val="22"/>
              </w:rPr>
            </w:pPr>
            <w:r w:rsidRPr="00894C14">
              <w:rPr>
                <w:bCs/>
                <w:kern w:val="3"/>
                <w:sz w:val="22"/>
                <w:szCs w:val="22"/>
              </w:rPr>
              <w:t>Abilifi Maintena</w:t>
            </w:r>
          </w:p>
        </w:tc>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8</w:t>
            </w:r>
          </w:p>
        </w:tc>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8C62ED" w:rsidP="005C0DC0">
            <w:pPr>
              <w:suppressLineNumbers/>
              <w:suppressAutoHyphens/>
              <w:autoSpaceDN w:val="0"/>
              <w:spacing w:after="160" w:line="244" w:lineRule="auto"/>
              <w:rPr>
                <w:bCs/>
                <w:kern w:val="3"/>
                <w:sz w:val="22"/>
                <w:szCs w:val="22"/>
              </w:rPr>
            </w:pPr>
            <w:r w:rsidRPr="00894C14">
              <w:rPr>
                <w:bCs/>
                <w:kern w:val="3"/>
                <w:sz w:val="22"/>
                <w:szCs w:val="22"/>
              </w:rPr>
              <w:t>P</w:t>
            </w:r>
            <w:r w:rsidR="005C0DC0" w:rsidRPr="00894C14">
              <w:rPr>
                <w:bCs/>
                <w:kern w:val="3"/>
                <w:sz w:val="22"/>
                <w:szCs w:val="22"/>
              </w:rPr>
              <w:t>uls</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1191</w:t>
            </w:r>
          </w:p>
        </w:tc>
      </w:tr>
      <w:tr w:rsidR="005C0DC0" w:rsidRPr="005C0DC0" w:rsidTr="008C62ED">
        <w:tc>
          <w:tcPr>
            <w:tcW w:w="2352"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Cs/>
                <w:kern w:val="3"/>
                <w:sz w:val="22"/>
                <w:szCs w:val="22"/>
              </w:rPr>
            </w:pPr>
            <w:r w:rsidRPr="00894C14">
              <w:rPr>
                <w:bCs/>
                <w:kern w:val="3"/>
                <w:sz w:val="22"/>
                <w:szCs w:val="22"/>
              </w:rPr>
              <w:t>Parenteralna terapija</w:t>
            </w:r>
          </w:p>
        </w:tc>
        <w:tc>
          <w:tcPr>
            <w:tcW w:w="2352"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415</w:t>
            </w:r>
          </w:p>
        </w:tc>
        <w:tc>
          <w:tcPr>
            <w:tcW w:w="235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Cs/>
                <w:kern w:val="3"/>
                <w:sz w:val="22"/>
                <w:szCs w:val="22"/>
              </w:rPr>
            </w:pPr>
            <w:r w:rsidRPr="00894C14">
              <w:rPr>
                <w:bCs/>
                <w:kern w:val="3"/>
                <w:sz w:val="22"/>
                <w:szCs w:val="22"/>
              </w:rPr>
              <w:t>temperatura</w:t>
            </w:r>
          </w:p>
        </w:tc>
        <w:tc>
          <w:tcPr>
            <w:tcW w:w="1589"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345</w:t>
            </w:r>
          </w:p>
        </w:tc>
      </w:tr>
      <w:tr w:rsidR="005C0DC0" w:rsidRPr="005C0DC0" w:rsidTr="008C62ED">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Cs/>
                <w:kern w:val="3"/>
                <w:sz w:val="22"/>
                <w:szCs w:val="22"/>
              </w:rPr>
            </w:pPr>
            <w:r w:rsidRPr="00894C14">
              <w:rPr>
                <w:bCs/>
                <w:kern w:val="3"/>
                <w:sz w:val="22"/>
                <w:szCs w:val="22"/>
              </w:rPr>
              <w:t>infuzije</w:t>
            </w:r>
          </w:p>
        </w:tc>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10</w:t>
            </w:r>
          </w:p>
        </w:tc>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Cs/>
                <w:kern w:val="3"/>
                <w:sz w:val="22"/>
                <w:szCs w:val="22"/>
              </w:rPr>
            </w:pPr>
            <w:r w:rsidRPr="00894C14">
              <w:rPr>
                <w:bCs/>
                <w:kern w:val="3"/>
                <w:sz w:val="22"/>
                <w:szCs w:val="22"/>
              </w:rPr>
              <w:t>Urin na trakicu</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56</w:t>
            </w:r>
          </w:p>
        </w:tc>
      </w:tr>
      <w:tr w:rsidR="005C0DC0" w:rsidRPr="005C0DC0" w:rsidTr="008C62ED">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Cs/>
                <w:kern w:val="3"/>
                <w:sz w:val="22"/>
                <w:szCs w:val="22"/>
              </w:rPr>
            </w:pPr>
            <w:r w:rsidRPr="00894C14">
              <w:rPr>
                <w:bCs/>
                <w:kern w:val="3"/>
                <w:sz w:val="22"/>
                <w:szCs w:val="22"/>
              </w:rPr>
              <w:t>prevoji</w:t>
            </w:r>
          </w:p>
        </w:tc>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2782</w:t>
            </w:r>
          </w:p>
        </w:tc>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Cs/>
                <w:kern w:val="3"/>
                <w:sz w:val="22"/>
                <w:szCs w:val="22"/>
              </w:rPr>
            </w:pPr>
            <w:r w:rsidRPr="00894C14">
              <w:rPr>
                <w:bCs/>
                <w:kern w:val="3"/>
                <w:sz w:val="22"/>
                <w:szCs w:val="22"/>
              </w:rPr>
              <w:t>Vađenje krvi/Zlatar</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371</w:t>
            </w:r>
          </w:p>
        </w:tc>
      </w:tr>
      <w:tr w:rsidR="005C0DC0" w:rsidRPr="005C0DC0" w:rsidTr="008C62ED">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Cs/>
                <w:kern w:val="3"/>
                <w:sz w:val="22"/>
                <w:szCs w:val="22"/>
              </w:rPr>
            </w:pPr>
            <w:bookmarkStart w:id="80" w:name="_Hlk29546015"/>
            <w:r w:rsidRPr="00894C14">
              <w:rPr>
                <w:bCs/>
                <w:kern w:val="3"/>
                <w:sz w:val="22"/>
                <w:szCs w:val="22"/>
              </w:rPr>
              <w:t>kateteri</w:t>
            </w:r>
          </w:p>
        </w:tc>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20</w:t>
            </w:r>
          </w:p>
        </w:tc>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Cs/>
                <w:kern w:val="3"/>
                <w:sz w:val="22"/>
                <w:szCs w:val="22"/>
              </w:rPr>
            </w:pPr>
            <w:r w:rsidRPr="00894C14">
              <w:rPr>
                <w:bCs/>
                <w:kern w:val="3"/>
                <w:sz w:val="22"/>
                <w:szCs w:val="22"/>
              </w:rPr>
              <w:t>Vađenje krvi/Bračak</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31</w:t>
            </w:r>
          </w:p>
        </w:tc>
      </w:tr>
      <w:bookmarkEnd w:id="80"/>
      <w:tr w:rsidR="005C0DC0" w:rsidRPr="005C0DC0" w:rsidTr="008C62ED">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Cs/>
                <w:kern w:val="3"/>
                <w:sz w:val="22"/>
                <w:szCs w:val="22"/>
              </w:rPr>
            </w:pPr>
            <w:r w:rsidRPr="00894C14">
              <w:rPr>
                <w:bCs/>
                <w:kern w:val="3"/>
                <w:sz w:val="22"/>
                <w:szCs w:val="22"/>
              </w:rPr>
              <w:t>NG sonda</w:t>
            </w:r>
          </w:p>
        </w:tc>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16</w:t>
            </w:r>
          </w:p>
        </w:tc>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Cs/>
                <w:kern w:val="3"/>
                <w:sz w:val="22"/>
                <w:szCs w:val="22"/>
              </w:rPr>
            </w:pPr>
            <w:r w:rsidRPr="00894C14">
              <w:rPr>
                <w:bCs/>
                <w:kern w:val="3"/>
                <w:sz w:val="22"/>
                <w:szCs w:val="22"/>
              </w:rPr>
              <w:t>MB pretrage</w:t>
            </w: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23</w:t>
            </w:r>
          </w:p>
        </w:tc>
      </w:tr>
      <w:tr w:rsidR="005C0DC0" w:rsidRPr="005C0DC0" w:rsidTr="008C62ED">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bCs/>
                <w:kern w:val="3"/>
                <w:sz w:val="22"/>
                <w:szCs w:val="22"/>
              </w:rPr>
            </w:pPr>
            <w:r w:rsidRPr="00894C14">
              <w:rPr>
                <w:bCs/>
                <w:kern w:val="3"/>
                <w:sz w:val="22"/>
                <w:szCs w:val="22"/>
              </w:rPr>
              <w:t xml:space="preserve">Stoma/toaleta </w:t>
            </w:r>
          </w:p>
        </w:tc>
        <w:tc>
          <w:tcPr>
            <w:tcW w:w="2352"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r w:rsidRPr="00894C14">
              <w:rPr>
                <w:kern w:val="3"/>
                <w:sz w:val="22"/>
                <w:szCs w:val="22"/>
              </w:rPr>
              <w:t>324</w:t>
            </w:r>
          </w:p>
        </w:tc>
        <w:tc>
          <w:tcPr>
            <w:tcW w:w="2351" w:type="dxa"/>
            <w:tcBorders>
              <w:left w:val="single" w:sz="2" w:space="0" w:color="000000"/>
              <w:bottom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p>
        </w:tc>
        <w:tc>
          <w:tcPr>
            <w:tcW w:w="1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C0DC0" w:rsidRPr="00894C14" w:rsidRDefault="005C0DC0" w:rsidP="005C0DC0">
            <w:pPr>
              <w:suppressLineNumbers/>
              <w:suppressAutoHyphens/>
              <w:autoSpaceDN w:val="0"/>
              <w:spacing w:after="160" w:line="244" w:lineRule="auto"/>
              <w:rPr>
                <w:kern w:val="3"/>
                <w:sz w:val="22"/>
                <w:szCs w:val="22"/>
              </w:rPr>
            </w:pPr>
          </w:p>
        </w:tc>
      </w:tr>
    </w:tbl>
    <w:p w:rsidR="003521A4" w:rsidRDefault="003521A4" w:rsidP="005C0DC0">
      <w:pPr>
        <w:suppressAutoHyphens/>
        <w:autoSpaceDN w:val="0"/>
        <w:spacing w:after="160" w:line="244" w:lineRule="auto"/>
        <w:jc w:val="both"/>
        <w:rPr>
          <w:kern w:val="3"/>
        </w:rPr>
      </w:pPr>
    </w:p>
    <w:p w:rsidR="005C0DC0" w:rsidRPr="005C0DC0" w:rsidRDefault="005C0DC0" w:rsidP="005C0DC0">
      <w:pPr>
        <w:suppressAutoHyphens/>
        <w:autoSpaceDN w:val="0"/>
        <w:spacing w:after="160" w:line="244" w:lineRule="auto"/>
        <w:jc w:val="both"/>
        <w:rPr>
          <w:kern w:val="3"/>
        </w:rPr>
      </w:pPr>
      <w:r w:rsidRPr="005C0DC0">
        <w:rPr>
          <w:kern w:val="3"/>
        </w:rPr>
        <w:t>U Domu su redovito radili:</w:t>
      </w:r>
    </w:p>
    <w:p w:rsidR="005C0DC0" w:rsidRPr="001313C4" w:rsidRDefault="005C0DC0" w:rsidP="006D033B">
      <w:pPr>
        <w:pStyle w:val="Odlomakpopisa"/>
        <w:widowControl w:val="0"/>
        <w:numPr>
          <w:ilvl w:val="0"/>
          <w:numId w:val="22"/>
        </w:numPr>
        <w:tabs>
          <w:tab w:val="left" w:pos="-6105"/>
          <w:tab w:val="left" w:pos="-5460"/>
        </w:tabs>
        <w:suppressAutoHyphens/>
        <w:autoSpaceDN w:val="0"/>
        <w:spacing w:line="244" w:lineRule="auto"/>
        <w:jc w:val="both"/>
        <w:textAlignment w:val="baseline"/>
        <w:rPr>
          <w:rFonts w:ascii="Times New Roman" w:hAnsi="Times New Roman" w:cs="Times New Roman"/>
          <w:kern w:val="3"/>
          <w:sz w:val="22"/>
          <w:szCs w:val="22"/>
        </w:rPr>
      </w:pPr>
      <w:r w:rsidRPr="001313C4">
        <w:rPr>
          <w:rFonts w:ascii="Times New Roman" w:hAnsi="Times New Roman" w:cs="Times New Roman"/>
          <w:kern w:val="3"/>
        </w:rPr>
        <w:t xml:space="preserve">psihijatar   1 x tjedno te je obavio 933 pregleda  </w:t>
      </w:r>
    </w:p>
    <w:p w:rsidR="00193A4C" w:rsidRPr="00331B67" w:rsidRDefault="005C0DC0" w:rsidP="006D033B">
      <w:pPr>
        <w:widowControl w:val="0"/>
        <w:numPr>
          <w:ilvl w:val="0"/>
          <w:numId w:val="22"/>
        </w:numPr>
        <w:tabs>
          <w:tab w:val="left" w:pos="-6105"/>
          <w:tab w:val="left" w:pos="-5460"/>
        </w:tabs>
        <w:suppressAutoHyphens/>
        <w:autoSpaceDN w:val="0"/>
        <w:spacing w:after="159" w:line="249" w:lineRule="auto"/>
        <w:jc w:val="both"/>
        <w:textAlignment w:val="baseline"/>
        <w:rPr>
          <w:kern w:val="3"/>
          <w:sz w:val="22"/>
          <w:szCs w:val="22"/>
        </w:rPr>
      </w:pPr>
      <w:r w:rsidRPr="005C0DC0">
        <w:rPr>
          <w:kern w:val="3"/>
        </w:rPr>
        <w:t>fizijatar   je dolazio svaka 3-4 tjedna te je obavio 175 pregleda</w:t>
      </w:r>
    </w:p>
    <w:p w:rsidR="00331B67" w:rsidRPr="00331B67" w:rsidRDefault="00331B67" w:rsidP="00331B67">
      <w:pPr>
        <w:suppressAutoHyphens/>
        <w:autoSpaceDN w:val="0"/>
        <w:spacing w:after="160" w:line="244" w:lineRule="auto"/>
        <w:jc w:val="both"/>
        <w:rPr>
          <w:b/>
          <w:kern w:val="3"/>
        </w:rPr>
      </w:pPr>
      <w:r w:rsidRPr="00331B67">
        <w:rPr>
          <w:kern w:val="3"/>
        </w:rPr>
        <w:t>Tijekom godine smo kupili:</w:t>
      </w:r>
    </w:p>
    <w:p w:rsidR="00331B67" w:rsidRPr="00331B67" w:rsidRDefault="00331B67" w:rsidP="00331B67">
      <w:pPr>
        <w:widowControl w:val="0"/>
        <w:numPr>
          <w:ilvl w:val="0"/>
          <w:numId w:val="21"/>
        </w:numPr>
        <w:suppressAutoHyphens/>
        <w:autoSpaceDN w:val="0"/>
        <w:spacing w:after="160" w:line="244" w:lineRule="auto"/>
        <w:jc w:val="both"/>
        <w:textAlignment w:val="baseline"/>
        <w:rPr>
          <w:bCs/>
          <w:kern w:val="3"/>
        </w:rPr>
      </w:pPr>
      <w:r w:rsidRPr="00331B67">
        <w:rPr>
          <w:bCs/>
          <w:kern w:val="3"/>
        </w:rPr>
        <w:t>kolica za ležeće korisnike</w:t>
      </w:r>
    </w:p>
    <w:p w:rsidR="00331B67" w:rsidRPr="00331B67" w:rsidRDefault="00331B67" w:rsidP="00331B67">
      <w:pPr>
        <w:widowControl w:val="0"/>
        <w:numPr>
          <w:ilvl w:val="0"/>
          <w:numId w:val="21"/>
        </w:numPr>
        <w:suppressAutoHyphens/>
        <w:autoSpaceDN w:val="0"/>
        <w:spacing w:after="160" w:line="244" w:lineRule="auto"/>
        <w:jc w:val="both"/>
        <w:textAlignment w:val="baseline"/>
        <w:rPr>
          <w:kern w:val="3"/>
        </w:rPr>
      </w:pPr>
      <w:r w:rsidRPr="00331B67">
        <w:rPr>
          <w:bCs/>
          <w:kern w:val="3"/>
        </w:rPr>
        <w:t xml:space="preserve">radni stolovi, fotelje, ormari za lijekove </w:t>
      </w:r>
    </w:p>
    <w:p w:rsidR="00331B67" w:rsidRPr="00331B67" w:rsidRDefault="00331B67" w:rsidP="00331B67">
      <w:pPr>
        <w:pStyle w:val="Standard"/>
        <w:jc w:val="both"/>
        <w:rPr>
          <w:rFonts w:ascii="Times New Roman" w:hAnsi="Times New Roman" w:cs="Times New Roman"/>
          <w:sz w:val="24"/>
          <w:szCs w:val="24"/>
          <w:lang w:eastAsia="ar-SA"/>
        </w:rPr>
      </w:pPr>
      <w:r w:rsidRPr="00331B67">
        <w:rPr>
          <w:rFonts w:ascii="Times New Roman" w:hAnsi="Times New Roman" w:cs="Times New Roman"/>
          <w:sz w:val="24"/>
          <w:szCs w:val="24"/>
          <w:lang w:eastAsia="ar-SA"/>
        </w:rPr>
        <w:t>Za  stacionarne odjele kupljena su:</w:t>
      </w:r>
    </w:p>
    <w:p w:rsidR="00331B67" w:rsidRPr="00331B67" w:rsidRDefault="00331B67" w:rsidP="00331B67">
      <w:pPr>
        <w:pStyle w:val="Standard"/>
        <w:numPr>
          <w:ilvl w:val="0"/>
          <w:numId w:val="23"/>
        </w:numPr>
        <w:jc w:val="both"/>
        <w:rPr>
          <w:rFonts w:ascii="Times New Roman" w:hAnsi="Times New Roman" w:cs="Times New Roman"/>
          <w:sz w:val="24"/>
          <w:szCs w:val="24"/>
          <w:lang w:eastAsia="ar-SA"/>
        </w:rPr>
      </w:pPr>
      <w:r w:rsidRPr="00331B67">
        <w:rPr>
          <w:rFonts w:ascii="Times New Roman" w:hAnsi="Times New Roman" w:cs="Times New Roman"/>
          <w:sz w:val="24"/>
          <w:szCs w:val="24"/>
          <w:lang w:eastAsia="ar-SA"/>
        </w:rPr>
        <w:t>33 kreveta s elektropodizačima (ŽO)</w:t>
      </w:r>
    </w:p>
    <w:p w:rsidR="00331B67" w:rsidRPr="00331B67" w:rsidRDefault="00331B67" w:rsidP="00331B67">
      <w:pPr>
        <w:pStyle w:val="Standard"/>
        <w:numPr>
          <w:ilvl w:val="0"/>
          <w:numId w:val="23"/>
        </w:numPr>
        <w:jc w:val="both"/>
        <w:rPr>
          <w:rFonts w:ascii="Times New Roman" w:hAnsi="Times New Roman" w:cs="Times New Roman"/>
          <w:sz w:val="24"/>
          <w:szCs w:val="24"/>
          <w:lang w:eastAsia="ar-SA"/>
        </w:rPr>
      </w:pPr>
      <w:r w:rsidRPr="00331B67">
        <w:rPr>
          <w:rFonts w:ascii="Times New Roman" w:hAnsi="Times New Roman" w:cs="Times New Roman"/>
          <w:sz w:val="24"/>
          <w:szCs w:val="24"/>
          <w:lang w:eastAsia="ar-SA"/>
        </w:rPr>
        <w:t>20 antidekubitalnih madraca s pvc presvlakom</w:t>
      </w:r>
    </w:p>
    <w:p w:rsidR="00331B67" w:rsidRPr="00331B67" w:rsidRDefault="00331B67" w:rsidP="00331B67">
      <w:pPr>
        <w:pStyle w:val="Standard"/>
        <w:numPr>
          <w:ilvl w:val="0"/>
          <w:numId w:val="23"/>
        </w:numPr>
        <w:jc w:val="both"/>
        <w:rPr>
          <w:rFonts w:ascii="Times New Roman" w:hAnsi="Times New Roman" w:cs="Times New Roman"/>
          <w:sz w:val="24"/>
          <w:szCs w:val="24"/>
          <w:lang w:eastAsia="ar-SA"/>
        </w:rPr>
      </w:pPr>
      <w:r w:rsidRPr="00331B67">
        <w:rPr>
          <w:rFonts w:ascii="Times New Roman" w:hAnsi="Times New Roman" w:cs="Times New Roman"/>
          <w:sz w:val="24"/>
          <w:szCs w:val="24"/>
          <w:lang w:eastAsia="ar-SA"/>
        </w:rPr>
        <w:t xml:space="preserve">3 kolica za kupanje nepokretnih korisnika </w:t>
      </w:r>
    </w:p>
    <w:p w:rsidR="00331B67" w:rsidRPr="00331B67" w:rsidRDefault="00331B67" w:rsidP="00331B67">
      <w:pPr>
        <w:pStyle w:val="Standard"/>
        <w:numPr>
          <w:ilvl w:val="0"/>
          <w:numId w:val="23"/>
        </w:numPr>
        <w:jc w:val="both"/>
        <w:rPr>
          <w:rFonts w:ascii="Times New Roman" w:hAnsi="Times New Roman" w:cs="Times New Roman"/>
          <w:sz w:val="24"/>
          <w:szCs w:val="24"/>
          <w:lang w:eastAsia="ar-SA"/>
        </w:rPr>
      </w:pPr>
      <w:r w:rsidRPr="00331B67">
        <w:rPr>
          <w:rFonts w:ascii="Times New Roman" w:hAnsi="Times New Roman" w:cs="Times New Roman"/>
          <w:sz w:val="24"/>
          <w:szCs w:val="24"/>
          <w:lang w:eastAsia="ar-SA"/>
        </w:rPr>
        <w:t>3 kolica za prljave pelene</w:t>
      </w:r>
    </w:p>
    <w:p w:rsidR="00331B67" w:rsidRDefault="00331B67" w:rsidP="00331B67">
      <w:pPr>
        <w:widowControl w:val="0"/>
        <w:tabs>
          <w:tab w:val="left" w:pos="-6105"/>
          <w:tab w:val="left" w:pos="-5460"/>
        </w:tabs>
        <w:suppressAutoHyphens/>
        <w:autoSpaceDN w:val="0"/>
        <w:spacing w:after="159" w:line="249" w:lineRule="auto"/>
        <w:jc w:val="both"/>
        <w:textAlignment w:val="baseline"/>
        <w:rPr>
          <w:kern w:val="3"/>
          <w:sz w:val="22"/>
          <w:szCs w:val="22"/>
        </w:rPr>
      </w:pPr>
    </w:p>
    <w:p w:rsidR="003521A4" w:rsidRPr="0088268B" w:rsidRDefault="003521A4" w:rsidP="00331B67">
      <w:pPr>
        <w:widowControl w:val="0"/>
        <w:tabs>
          <w:tab w:val="left" w:pos="-6105"/>
          <w:tab w:val="left" w:pos="-5460"/>
        </w:tabs>
        <w:suppressAutoHyphens/>
        <w:autoSpaceDN w:val="0"/>
        <w:spacing w:after="159" w:line="249" w:lineRule="auto"/>
        <w:jc w:val="both"/>
        <w:textAlignment w:val="baseline"/>
        <w:rPr>
          <w:kern w:val="3"/>
          <w:sz w:val="22"/>
          <w:szCs w:val="22"/>
        </w:rPr>
      </w:pPr>
    </w:p>
    <w:p w:rsidR="00193A4C" w:rsidRPr="00214BB3" w:rsidRDefault="00193A4C" w:rsidP="00193A4C">
      <w:pPr>
        <w:widowControl w:val="0"/>
        <w:tabs>
          <w:tab w:val="left" w:pos="-6105"/>
          <w:tab w:val="left" w:pos="-5460"/>
        </w:tabs>
        <w:suppressAutoHyphens/>
        <w:autoSpaceDN w:val="0"/>
        <w:spacing w:after="159" w:line="249" w:lineRule="auto"/>
        <w:jc w:val="both"/>
        <w:textAlignment w:val="baseline"/>
        <w:rPr>
          <w:rStyle w:val="Naslov3Char"/>
          <w:rFonts w:ascii="Times New Roman" w:hAnsi="Times New Roman" w:cs="Times New Roman"/>
          <w:sz w:val="28"/>
          <w:szCs w:val="28"/>
        </w:rPr>
      </w:pPr>
      <w:bookmarkStart w:id="81" w:name="_Toc30755438"/>
      <w:r w:rsidRPr="00214BB3">
        <w:rPr>
          <w:rStyle w:val="Naslov3Char"/>
          <w:rFonts w:ascii="Times New Roman" w:hAnsi="Times New Roman" w:cs="Times New Roman"/>
          <w:sz w:val="28"/>
          <w:szCs w:val="28"/>
        </w:rPr>
        <w:lastRenderedPageBreak/>
        <w:t>Fizioterapeuti</w:t>
      </w:r>
      <w:bookmarkEnd w:id="81"/>
    </w:p>
    <w:p w:rsidR="005C0DC0" w:rsidRPr="005C0DC0" w:rsidRDefault="008C62ED" w:rsidP="008C62ED">
      <w:pPr>
        <w:tabs>
          <w:tab w:val="left" w:pos="-2010"/>
          <w:tab w:val="left" w:pos="-1365"/>
        </w:tabs>
        <w:suppressAutoHyphens/>
        <w:autoSpaceDN w:val="0"/>
        <w:spacing w:after="159" w:line="249" w:lineRule="auto"/>
        <w:ind w:right="283"/>
        <w:jc w:val="both"/>
        <w:rPr>
          <w:rFonts w:ascii="Calibri" w:hAnsi="Calibri" w:cs="Calibri"/>
          <w:kern w:val="3"/>
          <w:sz w:val="22"/>
          <w:szCs w:val="22"/>
        </w:rPr>
      </w:pPr>
      <w:r>
        <w:rPr>
          <w:kern w:val="3"/>
        </w:rPr>
        <w:t xml:space="preserve">U </w:t>
      </w:r>
      <w:r w:rsidR="005C0DC0" w:rsidRPr="005C0DC0">
        <w:rPr>
          <w:kern w:val="3"/>
        </w:rPr>
        <w:t xml:space="preserve"> individualnom tretmanu fizikalne terapije mjesečno je bilo oko 60 korisnika, od kojih je</w:t>
      </w:r>
      <w:r w:rsidR="005C0DC0" w:rsidRPr="005C0DC0">
        <w:rPr>
          <w:rFonts w:eastAsia="SimSun"/>
          <w:kern w:val="3"/>
        </w:rPr>
        <w:t xml:space="preserve"> 13  rehabilitirano u potpunosti, a neki u toj mjeri da mogu hodati uz pomagalo, ili minimalno  prisustvo druge osobe.</w:t>
      </w:r>
    </w:p>
    <w:p w:rsidR="005C0DC0" w:rsidRPr="005C0DC0" w:rsidRDefault="00193A4C" w:rsidP="005C0DC0">
      <w:pPr>
        <w:tabs>
          <w:tab w:val="left" w:pos="-2010"/>
          <w:tab w:val="left" w:pos="-1365"/>
        </w:tabs>
        <w:suppressAutoHyphens/>
        <w:autoSpaceDN w:val="0"/>
        <w:spacing w:after="159" w:line="249" w:lineRule="auto"/>
        <w:jc w:val="both"/>
        <w:rPr>
          <w:rFonts w:ascii="Calibri" w:hAnsi="Calibri" w:cs="Calibri"/>
          <w:kern w:val="3"/>
          <w:sz w:val="22"/>
          <w:szCs w:val="22"/>
        </w:rPr>
      </w:pPr>
      <w:r w:rsidRPr="005C0DC0">
        <w:rPr>
          <w:rFonts w:eastAsia="SimSun"/>
          <w:kern w:val="3"/>
        </w:rPr>
        <w:t>Prikaz godišnjeg broja usluga fizikalne terapije</w:t>
      </w:r>
    </w:p>
    <w:tbl>
      <w:tblPr>
        <w:tblW w:w="7314" w:type="dxa"/>
        <w:tblCellMar>
          <w:left w:w="10" w:type="dxa"/>
          <w:right w:w="10" w:type="dxa"/>
        </w:tblCellMar>
        <w:tblLook w:val="04A0" w:firstRow="1" w:lastRow="0" w:firstColumn="1" w:lastColumn="0" w:noHBand="0" w:noVBand="1"/>
      </w:tblPr>
      <w:tblGrid>
        <w:gridCol w:w="4106"/>
        <w:gridCol w:w="3208"/>
      </w:tblGrid>
      <w:tr w:rsidR="005C0DC0" w:rsidRPr="005C0DC0" w:rsidTr="00474479">
        <w:trPr>
          <w:trHeight w:val="334"/>
        </w:trPr>
        <w:tc>
          <w:tcPr>
            <w:tcW w:w="4106" w:type="dxa"/>
            <w:tcBorders>
              <w:top w:val="single" w:sz="4" w:space="0" w:color="auto"/>
              <w:left w:val="single" w:sz="4" w:space="0" w:color="000000"/>
              <w:bottom w:val="single" w:sz="4" w:space="0" w:color="000000"/>
              <w:right w:val="single" w:sz="4" w:space="0" w:color="000000"/>
            </w:tcBorders>
            <w:shd w:val="clear" w:color="auto" w:fill="D9E2F3" w:themeFill="accent5" w:themeFillTint="33"/>
            <w:noWrap/>
            <w:tcMar>
              <w:top w:w="0" w:type="dxa"/>
              <w:left w:w="108" w:type="dxa"/>
              <w:bottom w:w="0" w:type="dxa"/>
              <w:right w:w="108" w:type="dxa"/>
            </w:tcMar>
            <w:vAlign w:val="center"/>
          </w:tcPr>
          <w:p w:rsidR="005C0DC0" w:rsidRPr="00894C14" w:rsidRDefault="00193A4C" w:rsidP="005C0DC0">
            <w:pPr>
              <w:autoSpaceDN w:val="0"/>
              <w:rPr>
                <w:b/>
                <w:bCs/>
                <w:color w:val="000000"/>
                <w:sz w:val="22"/>
                <w:szCs w:val="22"/>
              </w:rPr>
            </w:pPr>
            <w:r w:rsidRPr="00894C14">
              <w:rPr>
                <w:b/>
                <w:bCs/>
                <w:color w:val="000000"/>
                <w:sz w:val="22"/>
                <w:szCs w:val="22"/>
              </w:rPr>
              <w:t>Elektroterapija</w:t>
            </w:r>
          </w:p>
        </w:tc>
        <w:tc>
          <w:tcPr>
            <w:tcW w:w="320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DC0" w:rsidRPr="00894C14" w:rsidRDefault="00193A4C" w:rsidP="00214BB3">
            <w:pPr>
              <w:autoSpaceDN w:val="0"/>
              <w:ind w:right="695"/>
              <w:jc w:val="right"/>
              <w:rPr>
                <w:b/>
                <w:bCs/>
                <w:color w:val="000000"/>
                <w:sz w:val="22"/>
                <w:szCs w:val="22"/>
              </w:rPr>
            </w:pPr>
            <w:r w:rsidRPr="00894C14">
              <w:rPr>
                <w:b/>
                <w:bCs/>
                <w:color w:val="000000"/>
                <w:sz w:val="22"/>
                <w:szCs w:val="22"/>
              </w:rPr>
              <w:t xml:space="preserve">Broj  usluga </w:t>
            </w:r>
          </w:p>
        </w:tc>
      </w:tr>
      <w:tr w:rsidR="005C0DC0" w:rsidRPr="005C0DC0" w:rsidTr="009B70BA">
        <w:trPr>
          <w:trHeight w:val="334"/>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0DC0" w:rsidRPr="00894C14" w:rsidRDefault="00193A4C" w:rsidP="005C0DC0">
            <w:pPr>
              <w:autoSpaceDN w:val="0"/>
              <w:rPr>
                <w:color w:val="000000"/>
                <w:sz w:val="22"/>
                <w:szCs w:val="22"/>
              </w:rPr>
            </w:pPr>
            <w:r w:rsidRPr="00894C14">
              <w:rPr>
                <w:color w:val="000000"/>
                <w:sz w:val="22"/>
                <w:szCs w:val="22"/>
              </w:rPr>
              <w:t>Ifs</w:t>
            </w:r>
          </w:p>
        </w:tc>
        <w:tc>
          <w:tcPr>
            <w:tcW w:w="32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DC0" w:rsidRPr="00894C14" w:rsidRDefault="005C0DC0" w:rsidP="00214BB3">
            <w:pPr>
              <w:autoSpaceDN w:val="0"/>
              <w:jc w:val="right"/>
              <w:rPr>
                <w:color w:val="000000"/>
                <w:sz w:val="22"/>
                <w:szCs w:val="22"/>
              </w:rPr>
            </w:pPr>
            <w:r w:rsidRPr="00894C14">
              <w:rPr>
                <w:color w:val="000000"/>
                <w:sz w:val="22"/>
                <w:szCs w:val="22"/>
              </w:rPr>
              <w:t>672</w:t>
            </w:r>
          </w:p>
        </w:tc>
      </w:tr>
      <w:tr w:rsidR="005C0DC0" w:rsidRPr="005C0DC0" w:rsidTr="009B70BA">
        <w:trPr>
          <w:trHeight w:val="334"/>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0DC0" w:rsidRPr="00894C14" w:rsidRDefault="00193A4C" w:rsidP="005C0DC0">
            <w:pPr>
              <w:autoSpaceDN w:val="0"/>
              <w:rPr>
                <w:color w:val="000000"/>
                <w:sz w:val="22"/>
                <w:szCs w:val="22"/>
              </w:rPr>
            </w:pPr>
            <w:r w:rsidRPr="00894C14">
              <w:rPr>
                <w:color w:val="000000"/>
                <w:sz w:val="22"/>
                <w:szCs w:val="22"/>
              </w:rPr>
              <w:t>Dds</w:t>
            </w:r>
          </w:p>
        </w:tc>
        <w:tc>
          <w:tcPr>
            <w:tcW w:w="32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DC0" w:rsidRPr="00894C14" w:rsidRDefault="005C0DC0" w:rsidP="00214BB3">
            <w:pPr>
              <w:autoSpaceDN w:val="0"/>
              <w:jc w:val="right"/>
              <w:rPr>
                <w:color w:val="000000"/>
                <w:sz w:val="22"/>
                <w:szCs w:val="22"/>
              </w:rPr>
            </w:pPr>
            <w:r w:rsidRPr="00894C14">
              <w:rPr>
                <w:color w:val="000000"/>
                <w:sz w:val="22"/>
                <w:szCs w:val="22"/>
              </w:rPr>
              <w:t>392</w:t>
            </w:r>
          </w:p>
        </w:tc>
      </w:tr>
      <w:tr w:rsidR="005C0DC0" w:rsidRPr="005C0DC0" w:rsidTr="009B70BA">
        <w:trPr>
          <w:trHeight w:val="334"/>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0DC0" w:rsidRPr="00894C14" w:rsidRDefault="00193A4C" w:rsidP="005C0DC0">
            <w:pPr>
              <w:autoSpaceDN w:val="0"/>
              <w:rPr>
                <w:color w:val="000000"/>
                <w:sz w:val="22"/>
                <w:szCs w:val="22"/>
              </w:rPr>
            </w:pPr>
            <w:r w:rsidRPr="00894C14">
              <w:rPr>
                <w:color w:val="000000"/>
                <w:sz w:val="22"/>
                <w:szCs w:val="22"/>
              </w:rPr>
              <w:t>Uzv</w:t>
            </w:r>
          </w:p>
        </w:tc>
        <w:tc>
          <w:tcPr>
            <w:tcW w:w="32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DC0" w:rsidRPr="00894C14" w:rsidRDefault="005C0DC0" w:rsidP="00214BB3">
            <w:pPr>
              <w:autoSpaceDN w:val="0"/>
              <w:jc w:val="right"/>
              <w:rPr>
                <w:color w:val="000000"/>
                <w:sz w:val="22"/>
                <w:szCs w:val="22"/>
              </w:rPr>
            </w:pPr>
            <w:r w:rsidRPr="00894C14">
              <w:rPr>
                <w:color w:val="000000"/>
                <w:sz w:val="22"/>
                <w:szCs w:val="22"/>
              </w:rPr>
              <w:t>192</w:t>
            </w:r>
          </w:p>
        </w:tc>
      </w:tr>
      <w:tr w:rsidR="005C0DC0" w:rsidRPr="005C0DC0" w:rsidTr="009B70BA">
        <w:trPr>
          <w:trHeight w:val="334"/>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0DC0" w:rsidRPr="00894C14" w:rsidRDefault="00193A4C" w:rsidP="005C0DC0">
            <w:pPr>
              <w:autoSpaceDN w:val="0"/>
              <w:rPr>
                <w:color w:val="000000"/>
                <w:sz w:val="22"/>
                <w:szCs w:val="22"/>
              </w:rPr>
            </w:pPr>
            <w:r w:rsidRPr="00894C14">
              <w:rPr>
                <w:color w:val="000000"/>
                <w:sz w:val="22"/>
                <w:szCs w:val="22"/>
              </w:rPr>
              <w:t>Kv</w:t>
            </w:r>
          </w:p>
        </w:tc>
        <w:tc>
          <w:tcPr>
            <w:tcW w:w="32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DC0" w:rsidRPr="00894C14" w:rsidRDefault="005C0DC0" w:rsidP="00214BB3">
            <w:pPr>
              <w:autoSpaceDN w:val="0"/>
              <w:jc w:val="right"/>
              <w:rPr>
                <w:color w:val="000000"/>
                <w:sz w:val="22"/>
                <w:szCs w:val="22"/>
              </w:rPr>
            </w:pPr>
            <w:r w:rsidRPr="00894C14">
              <w:rPr>
                <w:color w:val="000000"/>
                <w:sz w:val="22"/>
                <w:szCs w:val="22"/>
              </w:rPr>
              <w:t>96</w:t>
            </w:r>
          </w:p>
        </w:tc>
      </w:tr>
      <w:tr w:rsidR="005C0DC0" w:rsidRPr="005C0DC0" w:rsidTr="009B70BA">
        <w:trPr>
          <w:trHeight w:val="334"/>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0DC0" w:rsidRPr="00894C14" w:rsidRDefault="00193A4C" w:rsidP="005C0DC0">
            <w:pPr>
              <w:autoSpaceDN w:val="0"/>
              <w:rPr>
                <w:color w:val="000000"/>
                <w:sz w:val="22"/>
                <w:szCs w:val="22"/>
              </w:rPr>
            </w:pPr>
            <w:r w:rsidRPr="00894C14">
              <w:rPr>
                <w:color w:val="000000"/>
                <w:sz w:val="22"/>
                <w:szCs w:val="22"/>
              </w:rPr>
              <w:t>Magnet</w:t>
            </w:r>
          </w:p>
        </w:tc>
        <w:tc>
          <w:tcPr>
            <w:tcW w:w="32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DC0" w:rsidRPr="00894C14" w:rsidRDefault="005C0DC0" w:rsidP="00214BB3">
            <w:pPr>
              <w:autoSpaceDN w:val="0"/>
              <w:jc w:val="right"/>
              <w:rPr>
                <w:color w:val="000000"/>
                <w:sz w:val="22"/>
                <w:szCs w:val="22"/>
              </w:rPr>
            </w:pPr>
            <w:r w:rsidRPr="00894C14">
              <w:rPr>
                <w:color w:val="000000"/>
                <w:sz w:val="22"/>
                <w:szCs w:val="22"/>
              </w:rPr>
              <w:t>979</w:t>
            </w:r>
          </w:p>
        </w:tc>
      </w:tr>
      <w:tr w:rsidR="005C0DC0" w:rsidRPr="005C0DC0" w:rsidTr="009B70BA">
        <w:trPr>
          <w:trHeight w:val="334"/>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0DC0" w:rsidRPr="00894C14" w:rsidRDefault="00193A4C" w:rsidP="005C0DC0">
            <w:pPr>
              <w:autoSpaceDN w:val="0"/>
              <w:rPr>
                <w:color w:val="000000"/>
                <w:sz w:val="22"/>
                <w:szCs w:val="22"/>
              </w:rPr>
            </w:pPr>
            <w:r w:rsidRPr="00894C14">
              <w:rPr>
                <w:color w:val="000000"/>
                <w:sz w:val="22"/>
                <w:szCs w:val="22"/>
              </w:rPr>
              <w:t>Tens</w:t>
            </w:r>
          </w:p>
        </w:tc>
        <w:tc>
          <w:tcPr>
            <w:tcW w:w="32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DC0" w:rsidRPr="00894C14" w:rsidRDefault="005C0DC0" w:rsidP="00214BB3">
            <w:pPr>
              <w:autoSpaceDN w:val="0"/>
              <w:jc w:val="right"/>
              <w:rPr>
                <w:color w:val="000000"/>
                <w:sz w:val="22"/>
                <w:szCs w:val="22"/>
              </w:rPr>
            </w:pPr>
            <w:r w:rsidRPr="00894C14">
              <w:rPr>
                <w:color w:val="000000"/>
                <w:sz w:val="22"/>
                <w:szCs w:val="22"/>
              </w:rPr>
              <w:t>340</w:t>
            </w:r>
          </w:p>
        </w:tc>
      </w:tr>
      <w:tr w:rsidR="005C0DC0" w:rsidRPr="005C0DC0" w:rsidTr="009B70BA">
        <w:trPr>
          <w:trHeight w:val="334"/>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0DC0" w:rsidRPr="00894C14" w:rsidRDefault="00193A4C" w:rsidP="005C0DC0">
            <w:pPr>
              <w:autoSpaceDN w:val="0"/>
              <w:rPr>
                <w:color w:val="000000"/>
                <w:sz w:val="22"/>
                <w:szCs w:val="22"/>
              </w:rPr>
            </w:pPr>
            <w:r w:rsidRPr="00894C14">
              <w:rPr>
                <w:color w:val="000000"/>
                <w:sz w:val="22"/>
                <w:szCs w:val="22"/>
              </w:rPr>
              <w:t>Galvanizacija</w:t>
            </w:r>
          </w:p>
        </w:tc>
        <w:tc>
          <w:tcPr>
            <w:tcW w:w="32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DC0" w:rsidRPr="00894C14" w:rsidRDefault="005C0DC0" w:rsidP="00214BB3">
            <w:pPr>
              <w:autoSpaceDN w:val="0"/>
              <w:jc w:val="right"/>
              <w:rPr>
                <w:color w:val="000000"/>
                <w:sz w:val="22"/>
                <w:szCs w:val="22"/>
              </w:rPr>
            </w:pPr>
            <w:r w:rsidRPr="00894C14">
              <w:rPr>
                <w:color w:val="000000"/>
                <w:sz w:val="22"/>
                <w:szCs w:val="22"/>
              </w:rPr>
              <w:t>52</w:t>
            </w:r>
          </w:p>
        </w:tc>
      </w:tr>
      <w:tr w:rsidR="005C0DC0" w:rsidRPr="005C0DC0" w:rsidTr="009B70BA">
        <w:trPr>
          <w:trHeight w:val="334"/>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0DC0" w:rsidRPr="00894C14" w:rsidRDefault="00193A4C" w:rsidP="005C0DC0">
            <w:pPr>
              <w:autoSpaceDN w:val="0"/>
              <w:rPr>
                <w:color w:val="000000"/>
                <w:sz w:val="22"/>
                <w:szCs w:val="22"/>
              </w:rPr>
            </w:pPr>
            <w:r w:rsidRPr="00894C14">
              <w:rPr>
                <w:color w:val="000000"/>
                <w:sz w:val="22"/>
                <w:szCs w:val="22"/>
              </w:rPr>
              <w:t>Elektrostimulacija</w:t>
            </w:r>
          </w:p>
        </w:tc>
        <w:tc>
          <w:tcPr>
            <w:tcW w:w="32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DC0" w:rsidRPr="00894C14" w:rsidRDefault="005C0DC0" w:rsidP="00214BB3">
            <w:pPr>
              <w:autoSpaceDN w:val="0"/>
              <w:jc w:val="right"/>
              <w:rPr>
                <w:color w:val="000000"/>
                <w:sz w:val="22"/>
                <w:szCs w:val="22"/>
              </w:rPr>
            </w:pPr>
            <w:r w:rsidRPr="00894C14">
              <w:rPr>
                <w:color w:val="000000"/>
                <w:sz w:val="22"/>
                <w:szCs w:val="22"/>
              </w:rPr>
              <w:t>74</w:t>
            </w:r>
          </w:p>
        </w:tc>
      </w:tr>
      <w:tr w:rsidR="005C0DC0" w:rsidRPr="005C0DC0" w:rsidTr="009B70BA">
        <w:trPr>
          <w:trHeight w:val="334"/>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0DC0" w:rsidRPr="00894C14" w:rsidRDefault="00193A4C" w:rsidP="005C0DC0">
            <w:pPr>
              <w:autoSpaceDN w:val="0"/>
              <w:rPr>
                <w:color w:val="000000"/>
                <w:sz w:val="22"/>
                <w:szCs w:val="22"/>
              </w:rPr>
            </w:pPr>
            <w:r w:rsidRPr="00894C14">
              <w:rPr>
                <w:color w:val="000000"/>
                <w:sz w:val="22"/>
                <w:szCs w:val="22"/>
              </w:rPr>
              <w:t>Solux</w:t>
            </w:r>
          </w:p>
        </w:tc>
        <w:tc>
          <w:tcPr>
            <w:tcW w:w="32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DC0" w:rsidRPr="00894C14" w:rsidRDefault="005C0DC0" w:rsidP="00214BB3">
            <w:pPr>
              <w:autoSpaceDN w:val="0"/>
              <w:jc w:val="right"/>
              <w:rPr>
                <w:color w:val="000000"/>
                <w:sz w:val="22"/>
                <w:szCs w:val="22"/>
              </w:rPr>
            </w:pPr>
            <w:r w:rsidRPr="00894C14">
              <w:rPr>
                <w:color w:val="000000"/>
                <w:sz w:val="22"/>
                <w:szCs w:val="22"/>
              </w:rPr>
              <w:t>82</w:t>
            </w:r>
          </w:p>
        </w:tc>
      </w:tr>
      <w:tr w:rsidR="005C0DC0" w:rsidRPr="005C0DC0" w:rsidTr="00193A4C">
        <w:trPr>
          <w:trHeight w:val="364"/>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0DC0" w:rsidRPr="00894C14" w:rsidRDefault="00193A4C" w:rsidP="005C0DC0">
            <w:pPr>
              <w:autoSpaceDN w:val="0"/>
              <w:rPr>
                <w:b/>
                <w:bCs/>
                <w:color w:val="000000"/>
                <w:sz w:val="22"/>
                <w:szCs w:val="22"/>
              </w:rPr>
            </w:pPr>
            <w:r w:rsidRPr="00894C14">
              <w:rPr>
                <w:b/>
                <w:bCs/>
                <w:color w:val="000000"/>
                <w:sz w:val="22"/>
                <w:szCs w:val="22"/>
              </w:rPr>
              <w:t>Ukupno elektroterapija</w:t>
            </w:r>
          </w:p>
        </w:tc>
        <w:tc>
          <w:tcPr>
            <w:tcW w:w="32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DC0" w:rsidRPr="00894C14" w:rsidRDefault="005C0DC0" w:rsidP="00214BB3">
            <w:pPr>
              <w:autoSpaceDN w:val="0"/>
              <w:jc w:val="right"/>
              <w:rPr>
                <w:b/>
                <w:bCs/>
                <w:color w:val="000000"/>
                <w:sz w:val="22"/>
                <w:szCs w:val="22"/>
              </w:rPr>
            </w:pPr>
            <w:r w:rsidRPr="00894C14">
              <w:rPr>
                <w:b/>
                <w:bCs/>
                <w:color w:val="000000"/>
                <w:sz w:val="22"/>
                <w:szCs w:val="22"/>
              </w:rPr>
              <w:t>2879</w:t>
            </w:r>
          </w:p>
        </w:tc>
      </w:tr>
      <w:tr w:rsidR="005C0DC0" w:rsidRPr="005C0DC0" w:rsidTr="009B70BA">
        <w:trPr>
          <w:trHeight w:val="334"/>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0DC0" w:rsidRPr="00894C14" w:rsidRDefault="00193A4C" w:rsidP="005C0DC0">
            <w:pPr>
              <w:autoSpaceDN w:val="0"/>
              <w:rPr>
                <w:color w:val="000000"/>
                <w:sz w:val="22"/>
                <w:szCs w:val="22"/>
              </w:rPr>
            </w:pPr>
            <w:r w:rsidRPr="00894C14">
              <w:rPr>
                <w:color w:val="000000"/>
                <w:sz w:val="22"/>
                <w:szCs w:val="22"/>
              </w:rPr>
              <w:t>Parafin</w:t>
            </w:r>
          </w:p>
        </w:tc>
        <w:tc>
          <w:tcPr>
            <w:tcW w:w="32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DC0" w:rsidRPr="00894C14" w:rsidRDefault="005C0DC0" w:rsidP="00214BB3">
            <w:pPr>
              <w:autoSpaceDN w:val="0"/>
              <w:jc w:val="right"/>
              <w:rPr>
                <w:color w:val="000000"/>
                <w:sz w:val="22"/>
                <w:szCs w:val="22"/>
              </w:rPr>
            </w:pPr>
            <w:r w:rsidRPr="00894C14">
              <w:rPr>
                <w:color w:val="000000"/>
                <w:sz w:val="22"/>
                <w:szCs w:val="22"/>
              </w:rPr>
              <w:t>50</w:t>
            </w:r>
          </w:p>
        </w:tc>
      </w:tr>
      <w:tr w:rsidR="005C0DC0" w:rsidRPr="005C0DC0" w:rsidTr="009B70BA">
        <w:trPr>
          <w:trHeight w:val="334"/>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0DC0" w:rsidRPr="00894C14" w:rsidRDefault="00193A4C" w:rsidP="005C0DC0">
            <w:pPr>
              <w:autoSpaceDN w:val="0"/>
              <w:rPr>
                <w:color w:val="000000"/>
                <w:sz w:val="22"/>
                <w:szCs w:val="22"/>
              </w:rPr>
            </w:pPr>
            <w:r w:rsidRPr="00894C14">
              <w:rPr>
                <w:color w:val="000000"/>
                <w:sz w:val="22"/>
                <w:szCs w:val="22"/>
              </w:rPr>
              <w:t>Krioterapija</w:t>
            </w:r>
          </w:p>
        </w:tc>
        <w:tc>
          <w:tcPr>
            <w:tcW w:w="32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DC0" w:rsidRPr="00894C14" w:rsidRDefault="005C0DC0" w:rsidP="00214BB3">
            <w:pPr>
              <w:autoSpaceDN w:val="0"/>
              <w:jc w:val="right"/>
              <w:rPr>
                <w:color w:val="000000"/>
                <w:sz w:val="22"/>
                <w:szCs w:val="22"/>
              </w:rPr>
            </w:pPr>
            <w:r w:rsidRPr="00894C14">
              <w:rPr>
                <w:color w:val="000000"/>
                <w:sz w:val="22"/>
                <w:szCs w:val="22"/>
              </w:rPr>
              <w:t>286</w:t>
            </w:r>
          </w:p>
        </w:tc>
      </w:tr>
      <w:tr w:rsidR="005C0DC0" w:rsidRPr="005C0DC0" w:rsidTr="00474479">
        <w:trPr>
          <w:trHeight w:val="334"/>
        </w:trPr>
        <w:tc>
          <w:tcPr>
            <w:tcW w:w="4106" w:type="dxa"/>
            <w:tcBorders>
              <w:left w:val="single" w:sz="4" w:space="0" w:color="000000"/>
              <w:bottom w:val="single" w:sz="4" w:space="0" w:color="000000"/>
              <w:right w:val="single" w:sz="4" w:space="0" w:color="000000"/>
            </w:tcBorders>
            <w:shd w:val="clear" w:color="auto" w:fill="D9E2F3" w:themeFill="accent5" w:themeFillTint="33"/>
            <w:noWrap/>
            <w:tcMar>
              <w:top w:w="0" w:type="dxa"/>
              <w:left w:w="108" w:type="dxa"/>
              <w:bottom w:w="0" w:type="dxa"/>
              <w:right w:w="108" w:type="dxa"/>
            </w:tcMar>
            <w:vAlign w:val="center"/>
          </w:tcPr>
          <w:p w:rsidR="005C0DC0" w:rsidRPr="00894C14" w:rsidRDefault="00193A4C" w:rsidP="005C0DC0">
            <w:pPr>
              <w:autoSpaceDN w:val="0"/>
              <w:rPr>
                <w:b/>
                <w:bCs/>
                <w:color w:val="000000"/>
                <w:sz w:val="22"/>
                <w:szCs w:val="22"/>
              </w:rPr>
            </w:pPr>
            <w:r w:rsidRPr="00894C14">
              <w:rPr>
                <w:b/>
                <w:bCs/>
                <w:color w:val="000000"/>
                <w:sz w:val="22"/>
                <w:szCs w:val="22"/>
              </w:rPr>
              <w:t>Vježbe po fizijatru</w:t>
            </w:r>
          </w:p>
        </w:tc>
        <w:tc>
          <w:tcPr>
            <w:tcW w:w="32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DC0" w:rsidRPr="00894C14" w:rsidRDefault="005C0DC0" w:rsidP="00214BB3">
            <w:pPr>
              <w:autoSpaceDN w:val="0"/>
              <w:jc w:val="right"/>
              <w:rPr>
                <w:b/>
                <w:bCs/>
                <w:color w:val="000000"/>
                <w:sz w:val="22"/>
                <w:szCs w:val="22"/>
              </w:rPr>
            </w:pPr>
          </w:p>
        </w:tc>
      </w:tr>
      <w:tr w:rsidR="005C0DC0" w:rsidRPr="005C0DC0" w:rsidTr="009B70BA">
        <w:trPr>
          <w:trHeight w:val="334"/>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0DC0" w:rsidRPr="00894C14" w:rsidRDefault="005C0DC0" w:rsidP="005C0DC0">
            <w:pPr>
              <w:autoSpaceDN w:val="0"/>
              <w:rPr>
                <w:color w:val="000000"/>
                <w:sz w:val="22"/>
                <w:szCs w:val="22"/>
              </w:rPr>
            </w:pPr>
            <w:r w:rsidRPr="00894C14">
              <w:rPr>
                <w:color w:val="000000"/>
                <w:sz w:val="22"/>
                <w:szCs w:val="22"/>
              </w:rPr>
              <w:t>Rasteretne vježbe</w:t>
            </w:r>
          </w:p>
        </w:tc>
        <w:tc>
          <w:tcPr>
            <w:tcW w:w="32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DC0" w:rsidRPr="00894C14" w:rsidRDefault="005C0DC0" w:rsidP="00214BB3">
            <w:pPr>
              <w:autoSpaceDN w:val="0"/>
              <w:jc w:val="right"/>
              <w:rPr>
                <w:color w:val="000000"/>
                <w:sz w:val="22"/>
                <w:szCs w:val="22"/>
              </w:rPr>
            </w:pPr>
            <w:r w:rsidRPr="00894C14">
              <w:rPr>
                <w:color w:val="000000"/>
                <w:sz w:val="22"/>
                <w:szCs w:val="22"/>
              </w:rPr>
              <w:t>402</w:t>
            </w:r>
          </w:p>
        </w:tc>
      </w:tr>
      <w:tr w:rsidR="005C0DC0" w:rsidRPr="005C0DC0" w:rsidTr="009B70BA">
        <w:trPr>
          <w:trHeight w:val="334"/>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0DC0" w:rsidRPr="00894C14" w:rsidRDefault="005C0DC0" w:rsidP="005C0DC0">
            <w:pPr>
              <w:autoSpaceDN w:val="0"/>
              <w:rPr>
                <w:color w:val="000000"/>
                <w:sz w:val="22"/>
                <w:szCs w:val="22"/>
              </w:rPr>
            </w:pPr>
            <w:r w:rsidRPr="00894C14">
              <w:rPr>
                <w:color w:val="000000"/>
                <w:sz w:val="22"/>
                <w:szCs w:val="22"/>
              </w:rPr>
              <w:t>Hod u razboju</w:t>
            </w:r>
          </w:p>
        </w:tc>
        <w:tc>
          <w:tcPr>
            <w:tcW w:w="32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DC0" w:rsidRPr="00894C14" w:rsidRDefault="005C0DC0" w:rsidP="00214BB3">
            <w:pPr>
              <w:autoSpaceDN w:val="0"/>
              <w:jc w:val="right"/>
              <w:rPr>
                <w:color w:val="000000"/>
                <w:sz w:val="22"/>
                <w:szCs w:val="22"/>
              </w:rPr>
            </w:pPr>
            <w:r w:rsidRPr="00894C14">
              <w:rPr>
                <w:color w:val="000000"/>
                <w:sz w:val="22"/>
                <w:szCs w:val="22"/>
              </w:rPr>
              <w:t>689</w:t>
            </w:r>
          </w:p>
        </w:tc>
      </w:tr>
      <w:tr w:rsidR="005C0DC0" w:rsidRPr="005C0DC0" w:rsidTr="009B70BA">
        <w:trPr>
          <w:trHeight w:val="334"/>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0DC0" w:rsidRPr="00894C14" w:rsidRDefault="005C0DC0" w:rsidP="005C0DC0">
            <w:pPr>
              <w:autoSpaceDN w:val="0"/>
              <w:rPr>
                <w:color w:val="000000"/>
                <w:sz w:val="22"/>
                <w:szCs w:val="22"/>
              </w:rPr>
            </w:pPr>
            <w:r w:rsidRPr="00894C14">
              <w:rPr>
                <w:color w:val="000000"/>
                <w:sz w:val="22"/>
                <w:szCs w:val="22"/>
              </w:rPr>
              <w:t>Hod s ortopedskim pomagalom</w:t>
            </w:r>
          </w:p>
        </w:tc>
        <w:tc>
          <w:tcPr>
            <w:tcW w:w="32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DC0" w:rsidRPr="00894C14" w:rsidRDefault="005C0DC0" w:rsidP="00214BB3">
            <w:pPr>
              <w:autoSpaceDN w:val="0"/>
              <w:jc w:val="right"/>
              <w:rPr>
                <w:color w:val="000000"/>
                <w:sz w:val="22"/>
                <w:szCs w:val="22"/>
              </w:rPr>
            </w:pPr>
            <w:r w:rsidRPr="00894C14">
              <w:rPr>
                <w:color w:val="000000"/>
                <w:sz w:val="22"/>
                <w:szCs w:val="22"/>
              </w:rPr>
              <w:t>748</w:t>
            </w:r>
          </w:p>
        </w:tc>
      </w:tr>
      <w:tr w:rsidR="005C0DC0" w:rsidRPr="005C0DC0" w:rsidTr="009B70BA">
        <w:trPr>
          <w:trHeight w:val="334"/>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0DC0" w:rsidRPr="00894C14" w:rsidRDefault="005C0DC0" w:rsidP="005C0DC0">
            <w:pPr>
              <w:autoSpaceDN w:val="0"/>
              <w:rPr>
                <w:color w:val="000000"/>
                <w:sz w:val="22"/>
                <w:szCs w:val="22"/>
              </w:rPr>
            </w:pPr>
            <w:r w:rsidRPr="00894C14">
              <w:rPr>
                <w:color w:val="000000"/>
                <w:sz w:val="22"/>
                <w:szCs w:val="22"/>
              </w:rPr>
              <w:t>Vježbe u krevetu</w:t>
            </w:r>
          </w:p>
        </w:tc>
        <w:tc>
          <w:tcPr>
            <w:tcW w:w="32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DC0" w:rsidRPr="00894C14" w:rsidRDefault="005C0DC0" w:rsidP="00214BB3">
            <w:pPr>
              <w:autoSpaceDN w:val="0"/>
              <w:jc w:val="right"/>
              <w:rPr>
                <w:color w:val="000000"/>
                <w:sz w:val="22"/>
                <w:szCs w:val="22"/>
              </w:rPr>
            </w:pPr>
            <w:r w:rsidRPr="00894C14">
              <w:rPr>
                <w:color w:val="000000"/>
                <w:sz w:val="22"/>
                <w:szCs w:val="22"/>
              </w:rPr>
              <w:t>1046</w:t>
            </w:r>
          </w:p>
        </w:tc>
      </w:tr>
      <w:tr w:rsidR="005C0DC0" w:rsidRPr="005C0DC0" w:rsidTr="009B70BA">
        <w:trPr>
          <w:trHeight w:val="334"/>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0DC0" w:rsidRPr="00894C14" w:rsidRDefault="005C0DC0" w:rsidP="005C0DC0">
            <w:pPr>
              <w:autoSpaceDN w:val="0"/>
              <w:rPr>
                <w:color w:val="000000"/>
                <w:sz w:val="22"/>
                <w:szCs w:val="22"/>
              </w:rPr>
            </w:pPr>
            <w:r w:rsidRPr="00894C14">
              <w:rPr>
                <w:color w:val="000000"/>
                <w:sz w:val="22"/>
                <w:szCs w:val="22"/>
              </w:rPr>
              <w:t>Med. gimnastika nakon prijeloma</w:t>
            </w:r>
          </w:p>
        </w:tc>
        <w:tc>
          <w:tcPr>
            <w:tcW w:w="32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DC0" w:rsidRPr="00894C14" w:rsidRDefault="005C0DC0" w:rsidP="00214BB3">
            <w:pPr>
              <w:autoSpaceDN w:val="0"/>
              <w:jc w:val="right"/>
              <w:rPr>
                <w:color w:val="000000"/>
                <w:sz w:val="22"/>
                <w:szCs w:val="22"/>
              </w:rPr>
            </w:pPr>
            <w:r w:rsidRPr="00894C14">
              <w:rPr>
                <w:color w:val="000000"/>
                <w:sz w:val="22"/>
                <w:szCs w:val="22"/>
              </w:rPr>
              <w:t>172</w:t>
            </w:r>
          </w:p>
        </w:tc>
      </w:tr>
      <w:tr w:rsidR="005C0DC0" w:rsidRPr="005C0DC0" w:rsidTr="009B70BA">
        <w:trPr>
          <w:trHeight w:val="334"/>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0DC0" w:rsidRPr="00894C14" w:rsidRDefault="005C0DC0" w:rsidP="005C0DC0">
            <w:pPr>
              <w:autoSpaceDN w:val="0"/>
              <w:rPr>
                <w:color w:val="000000"/>
                <w:sz w:val="22"/>
                <w:szCs w:val="22"/>
              </w:rPr>
            </w:pPr>
            <w:r w:rsidRPr="00894C14">
              <w:rPr>
                <w:color w:val="000000"/>
                <w:sz w:val="22"/>
                <w:szCs w:val="22"/>
              </w:rPr>
              <w:t>Med. gimnastika za AS</w:t>
            </w:r>
          </w:p>
        </w:tc>
        <w:tc>
          <w:tcPr>
            <w:tcW w:w="32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DC0" w:rsidRPr="00894C14" w:rsidRDefault="005C0DC0" w:rsidP="00214BB3">
            <w:pPr>
              <w:autoSpaceDN w:val="0"/>
              <w:jc w:val="right"/>
              <w:rPr>
                <w:color w:val="000000"/>
                <w:sz w:val="22"/>
                <w:szCs w:val="22"/>
              </w:rPr>
            </w:pPr>
            <w:r w:rsidRPr="00894C14">
              <w:rPr>
                <w:color w:val="000000"/>
                <w:sz w:val="22"/>
                <w:szCs w:val="22"/>
              </w:rPr>
              <w:t>0</w:t>
            </w:r>
          </w:p>
        </w:tc>
      </w:tr>
      <w:tr w:rsidR="005C0DC0" w:rsidRPr="005C0DC0" w:rsidTr="009B70BA">
        <w:trPr>
          <w:trHeight w:val="334"/>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0DC0" w:rsidRPr="00894C14" w:rsidRDefault="005C0DC0" w:rsidP="005C0DC0">
            <w:pPr>
              <w:autoSpaceDN w:val="0"/>
              <w:rPr>
                <w:color w:val="000000"/>
                <w:sz w:val="22"/>
                <w:szCs w:val="22"/>
              </w:rPr>
            </w:pPr>
            <w:r w:rsidRPr="00894C14">
              <w:rPr>
                <w:color w:val="000000"/>
                <w:sz w:val="22"/>
                <w:szCs w:val="22"/>
              </w:rPr>
              <w:t>Vožnja bicikla</w:t>
            </w:r>
          </w:p>
        </w:tc>
        <w:tc>
          <w:tcPr>
            <w:tcW w:w="32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DC0" w:rsidRPr="00894C14" w:rsidRDefault="005C0DC0" w:rsidP="00214BB3">
            <w:pPr>
              <w:autoSpaceDN w:val="0"/>
              <w:jc w:val="right"/>
              <w:rPr>
                <w:color w:val="000000"/>
                <w:sz w:val="22"/>
                <w:szCs w:val="22"/>
              </w:rPr>
            </w:pPr>
            <w:r w:rsidRPr="00894C14">
              <w:rPr>
                <w:color w:val="000000"/>
                <w:sz w:val="22"/>
                <w:szCs w:val="22"/>
              </w:rPr>
              <w:t>205</w:t>
            </w:r>
          </w:p>
        </w:tc>
      </w:tr>
      <w:tr w:rsidR="005C0DC0" w:rsidRPr="005C0DC0" w:rsidTr="009B70BA">
        <w:trPr>
          <w:trHeight w:val="334"/>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0DC0" w:rsidRPr="00894C14" w:rsidRDefault="005C0DC0" w:rsidP="005C0DC0">
            <w:pPr>
              <w:autoSpaceDN w:val="0"/>
              <w:rPr>
                <w:color w:val="000000"/>
                <w:sz w:val="22"/>
                <w:szCs w:val="22"/>
              </w:rPr>
            </w:pPr>
            <w:r w:rsidRPr="00894C14">
              <w:rPr>
                <w:color w:val="000000"/>
                <w:sz w:val="22"/>
                <w:szCs w:val="22"/>
              </w:rPr>
              <w:t>Vježbe na ljestvama</w:t>
            </w:r>
          </w:p>
        </w:tc>
        <w:tc>
          <w:tcPr>
            <w:tcW w:w="32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DC0" w:rsidRPr="00894C14" w:rsidRDefault="005C0DC0" w:rsidP="00214BB3">
            <w:pPr>
              <w:autoSpaceDN w:val="0"/>
              <w:jc w:val="right"/>
              <w:rPr>
                <w:color w:val="000000"/>
                <w:sz w:val="22"/>
                <w:szCs w:val="22"/>
              </w:rPr>
            </w:pPr>
            <w:r w:rsidRPr="00894C14">
              <w:rPr>
                <w:color w:val="000000"/>
                <w:sz w:val="22"/>
                <w:szCs w:val="22"/>
              </w:rPr>
              <w:t>12</w:t>
            </w:r>
          </w:p>
        </w:tc>
      </w:tr>
      <w:tr w:rsidR="005C0DC0" w:rsidRPr="005C0DC0" w:rsidTr="00193A4C">
        <w:trPr>
          <w:trHeight w:val="397"/>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0DC0" w:rsidRPr="00894C14" w:rsidRDefault="00193A4C" w:rsidP="005C0DC0">
            <w:pPr>
              <w:autoSpaceDN w:val="0"/>
              <w:rPr>
                <w:b/>
                <w:bCs/>
                <w:color w:val="000000"/>
                <w:sz w:val="22"/>
                <w:szCs w:val="22"/>
              </w:rPr>
            </w:pPr>
            <w:r w:rsidRPr="00894C14">
              <w:rPr>
                <w:b/>
                <w:bCs/>
                <w:color w:val="000000"/>
                <w:sz w:val="22"/>
                <w:szCs w:val="22"/>
              </w:rPr>
              <w:t>Ukupno vježbe</w:t>
            </w:r>
          </w:p>
        </w:tc>
        <w:tc>
          <w:tcPr>
            <w:tcW w:w="32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DC0" w:rsidRPr="00894C14" w:rsidRDefault="005C0DC0" w:rsidP="00214BB3">
            <w:pPr>
              <w:autoSpaceDN w:val="0"/>
              <w:jc w:val="right"/>
              <w:rPr>
                <w:b/>
                <w:bCs/>
                <w:color w:val="000000"/>
                <w:sz w:val="22"/>
                <w:szCs w:val="22"/>
              </w:rPr>
            </w:pPr>
            <w:r w:rsidRPr="00894C14">
              <w:rPr>
                <w:b/>
                <w:bCs/>
                <w:color w:val="000000"/>
                <w:sz w:val="22"/>
                <w:szCs w:val="22"/>
              </w:rPr>
              <w:t>3274</w:t>
            </w:r>
          </w:p>
        </w:tc>
      </w:tr>
      <w:tr w:rsidR="005C0DC0" w:rsidRPr="005C0DC0" w:rsidTr="009B70BA">
        <w:trPr>
          <w:trHeight w:val="334"/>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0DC0" w:rsidRPr="00894C14" w:rsidRDefault="00193A4C" w:rsidP="005C0DC0">
            <w:pPr>
              <w:autoSpaceDN w:val="0"/>
              <w:rPr>
                <w:color w:val="000000"/>
                <w:sz w:val="22"/>
                <w:szCs w:val="22"/>
              </w:rPr>
            </w:pPr>
            <w:r w:rsidRPr="00894C14">
              <w:rPr>
                <w:color w:val="000000"/>
                <w:sz w:val="22"/>
                <w:szCs w:val="22"/>
              </w:rPr>
              <w:t>Gimnastika dvorac</w:t>
            </w:r>
          </w:p>
        </w:tc>
        <w:tc>
          <w:tcPr>
            <w:tcW w:w="32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DC0" w:rsidRPr="00894C14" w:rsidRDefault="005C0DC0" w:rsidP="00214BB3">
            <w:pPr>
              <w:autoSpaceDN w:val="0"/>
              <w:jc w:val="right"/>
              <w:rPr>
                <w:color w:val="000000"/>
                <w:sz w:val="22"/>
                <w:szCs w:val="22"/>
              </w:rPr>
            </w:pPr>
            <w:r w:rsidRPr="00894C14">
              <w:rPr>
                <w:color w:val="000000"/>
                <w:sz w:val="22"/>
                <w:szCs w:val="22"/>
              </w:rPr>
              <w:t>2060</w:t>
            </w:r>
          </w:p>
        </w:tc>
      </w:tr>
      <w:tr w:rsidR="005C0DC0" w:rsidRPr="005C0DC0" w:rsidTr="009B70BA">
        <w:trPr>
          <w:trHeight w:val="334"/>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0DC0" w:rsidRPr="00894C14" w:rsidRDefault="00193A4C" w:rsidP="005C0DC0">
            <w:pPr>
              <w:autoSpaceDN w:val="0"/>
              <w:rPr>
                <w:color w:val="000000"/>
                <w:sz w:val="22"/>
                <w:szCs w:val="22"/>
              </w:rPr>
            </w:pPr>
            <w:r w:rsidRPr="00894C14">
              <w:rPr>
                <w:color w:val="000000"/>
                <w:sz w:val="22"/>
                <w:szCs w:val="22"/>
              </w:rPr>
              <w:t>Gimnastika 1. Kns</w:t>
            </w:r>
          </w:p>
        </w:tc>
        <w:tc>
          <w:tcPr>
            <w:tcW w:w="32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DC0" w:rsidRPr="00894C14" w:rsidRDefault="005C0DC0" w:rsidP="00214BB3">
            <w:pPr>
              <w:autoSpaceDN w:val="0"/>
              <w:jc w:val="right"/>
              <w:rPr>
                <w:color w:val="000000"/>
                <w:sz w:val="22"/>
                <w:szCs w:val="22"/>
              </w:rPr>
            </w:pPr>
            <w:r w:rsidRPr="00894C14">
              <w:rPr>
                <w:color w:val="000000"/>
                <w:sz w:val="22"/>
                <w:szCs w:val="22"/>
              </w:rPr>
              <w:t>2991</w:t>
            </w:r>
          </w:p>
        </w:tc>
      </w:tr>
      <w:tr w:rsidR="005C0DC0" w:rsidRPr="005C0DC0" w:rsidTr="009B70BA">
        <w:trPr>
          <w:trHeight w:val="334"/>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0DC0" w:rsidRPr="00894C14" w:rsidRDefault="00193A4C" w:rsidP="005C0DC0">
            <w:pPr>
              <w:autoSpaceDN w:val="0"/>
              <w:rPr>
                <w:color w:val="000000"/>
                <w:sz w:val="22"/>
                <w:szCs w:val="22"/>
              </w:rPr>
            </w:pPr>
            <w:r w:rsidRPr="00894C14">
              <w:rPr>
                <w:color w:val="000000"/>
                <w:sz w:val="22"/>
                <w:szCs w:val="22"/>
              </w:rPr>
              <w:t>Terapijsko hodanje</w:t>
            </w:r>
          </w:p>
        </w:tc>
        <w:tc>
          <w:tcPr>
            <w:tcW w:w="32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DC0" w:rsidRPr="00894C14" w:rsidRDefault="005C0DC0" w:rsidP="00214BB3">
            <w:pPr>
              <w:autoSpaceDN w:val="0"/>
              <w:jc w:val="right"/>
              <w:rPr>
                <w:color w:val="000000"/>
                <w:sz w:val="22"/>
                <w:szCs w:val="22"/>
              </w:rPr>
            </w:pPr>
            <w:r w:rsidRPr="00894C14">
              <w:rPr>
                <w:color w:val="000000"/>
                <w:sz w:val="22"/>
                <w:szCs w:val="22"/>
              </w:rPr>
              <w:t>96</w:t>
            </w:r>
          </w:p>
        </w:tc>
      </w:tr>
      <w:tr w:rsidR="005C0DC0" w:rsidRPr="005C0DC0" w:rsidTr="009B70BA">
        <w:trPr>
          <w:trHeight w:val="334"/>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0DC0" w:rsidRPr="00894C14" w:rsidRDefault="00193A4C" w:rsidP="005C0DC0">
            <w:pPr>
              <w:autoSpaceDN w:val="0"/>
              <w:rPr>
                <w:color w:val="000000"/>
                <w:sz w:val="22"/>
                <w:szCs w:val="22"/>
              </w:rPr>
            </w:pPr>
            <w:r w:rsidRPr="00894C14">
              <w:rPr>
                <w:color w:val="000000"/>
                <w:sz w:val="22"/>
                <w:szCs w:val="22"/>
              </w:rPr>
              <w:t>Pratnja</w:t>
            </w:r>
          </w:p>
        </w:tc>
        <w:tc>
          <w:tcPr>
            <w:tcW w:w="32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DC0" w:rsidRPr="00894C14" w:rsidRDefault="005C0DC0" w:rsidP="00214BB3">
            <w:pPr>
              <w:autoSpaceDN w:val="0"/>
              <w:jc w:val="right"/>
              <w:rPr>
                <w:color w:val="000000"/>
                <w:sz w:val="22"/>
                <w:szCs w:val="22"/>
              </w:rPr>
            </w:pPr>
            <w:r w:rsidRPr="00894C14">
              <w:rPr>
                <w:color w:val="000000"/>
                <w:sz w:val="22"/>
                <w:szCs w:val="22"/>
              </w:rPr>
              <w:t>107</w:t>
            </w:r>
          </w:p>
        </w:tc>
      </w:tr>
      <w:tr w:rsidR="005C0DC0" w:rsidRPr="005C0DC0" w:rsidTr="00193A4C">
        <w:trPr>
          <w:trHeight w:val="308"/>
        </w:trPr>
        <w:tc>
          <w:tcPr>
            <w:tcW w:w="4106"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5C0DC0" w:rsidRPr="00894C14" w:rsidRDefault="00193A4C" w:rsidP="005C0DC0">
            <w:pPr>
              <w:autoSpaceDN w:val="0"/>
              <w:rPr>
                <w:b/>
                <w:bCs/>
                <w:color w:val="000000"/>
                <w:sz w:val="22"/>
                <w:szCs w:val="22"/>
              </w:rPr>
            </w:pPr>
            <w:r w:rsidRPr="00894C14">
              <w:rPr>
                <w:b/>
                <w:bCs/>
                <w:color w:val="000000"/>
                <w:sz w:val="22"/>
                <w:szCs w:val="22"/>
              </w:rPr>
              <w:t>Sveukupno rad</w:t>
            </w:r>
          </w:p>
        </w:tc>
        <w:tc>
          <w:tcPr>
            <w:tcW w:w="32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0DC0" w:rsidRPr="00894C14" w:rsidRDefault="005C0DC0" w:rsidP="00214BB3">
            <w:pPr>
              <w:autoSpaceDN w:val="0"/>
              <w:jc w:val="right"/>
              <w:rPr>
                <w:b/>
                <w:bCs/>
                <w:color w:val="000000"/>
                <w:sz w:val="22"/>
                <w:szCs w:val="22"/>
              </w:rPr>
            </w:pPr>
            <w:r w:rsidRPr="00894C14">
              <w:rPr>
                <w:b/>
                <w:bCs/>
                <w:color w:val="000000"/>
                <w:sz w:val="22"/>
                <w:szCs w:val="22"/>
              </w:rPr>
              <w:t>11743</w:t>
            </w:r>
          </w:p>
        </w:tc>
      </w:tr>
    </w:tbl>
    <w:p w:rsidR="005C0DC0" w:rsidRPr="005C0DC0" w:rsidRDefault="005C0DC0" w:rsidP="005C0DC0">
      <w:pPr>
        <w:tabs>
          <w:tab w:val="left" w:pos="-2010"/>
          <w:tab w:val="left" w:pos="-1365"/>
        </w:tabs>
        <w:suppressAutoHyphens/>
        <w:autoSpaceDN w:val="0"/>
        <w:spacing w:after="159" w:line="249" w:lineRule="auto"/>
        <w:jc w:val="both"/>
        <w:rPr>
          <w:rFonts w:eastAsia="SimSun"/>
          <w:color w:val="000000"/>
          <w:kern w:val="3"/>
        </w:rPr>
      </w:pPr>
    </w:p>
    <w:p w:rsidR="005C0DC0" w:rsidRPr="005C0DC0" w:rsidRDefault="005C0DC0" w:rsidP="005C0DC0">
      <w:pPr>
        <w:tabs>
          <w:tab w:val="left" w:pos="-2010"/>
          <w:tab w:val="left" w:pos="-1365"/>
        </w:tabs>
        <w:suppressAutoHyphens/>
        <w:autoSpaceDN w:val="0"/>
        <w:spacing w:after="159" w:line="249" w:lineRule="auto"/>
        <w:jc w:val="both"/>
        <w:rPr>
          <w:kern w:val="3"/>
        </w:rPr>
      </w:pPr>
      <w:r w:rsidRPr="005C0DC0">
        <w:rPr>
          <w:kern w:val="3"/>
        </w:rPr>
        <w:t>Nabavljena su slijedeća  ortopedska pomagala:</w:t>
      </w:r>
    </w:p>
    <w:p w:rsidR="005C0DC0" w:rsidRPr="005C0DC0" w:rsidRDefault="005C0DC0" w:rsidP="006D033B">
      <w:pPr>
        <w:widowControl w:val="0"/>
        <w:numPr>
          <w:ilvl w:val="0"/>
          <w:numId w:val="19"/>
        </w:numPr>
        <w:tabs>
          <w:tab w:val="left" w:pos="-4170"/>
          <w:tab w:val="left" w:pos="-3525"/>
        </w:tabs>
        <w:suppressAutoHyphens/>
        <w:autoSpaceDN w:val="0"/>
        <w:spacing w:line="249" w:lineRule="auto"/>
        <w:jc w:val="both"/>
        <w:textAlignment w:val="baseline"/>
        <w:rPr>
          <w:rFonts w:ascii="Calibri" w:hAnsi="Calibri" w:cs="Calibri"/>
          <w:kern w:val="3"/>
          <w:sz w:val="22"/>
          <w:szCs w:val="22"/>
        </w:rPr>
      </w:pPr>
      <w:r w:rsidRPr="005C0DC0">
        <w:rPr>
          <w:kern w:val="3"/>
        </w:rPr>
        <w:t xml:space="preserve">3 </w:t>
      </w:r>
      <w:r w:rsidRPr="005C0DC0">
        <w:rPr>
          <w:rFonts w:eastAsia="SimSun"/>
          <w:kern w:val="3"/>
        </w:rPr>
        <w:t xml:space="preserve"> invalidska kolica </w:t>
      </w:r>
    </w:p>
    <w:p w:rsidR="005C0DC0" w:rsidRPr="005C0DC0" w:rsidRDefault="005C0DC0" w:rsidP="006D033B">
      <w:pPr>
        <w:widowControl w:val="0"/>
        <w:numPr>
          <w:ilvl w:val="0"/>
          <w:numId w:val="19"/>
        </w:numPr>
        <w:tabs>
          <w:tab w:val="left" w:pos="-4170"/>
          <w:tab w:val="left" w:pos="-3525"/>
        </w:tabs>
        <w:suppressAutoHyphens/>
        <w:autoSpaceDN w:val="0"/>
        <w:spacing w:line="249" w:lineRule="auto"/>
        <w:jc w:val="both"/>
        <w:textAlignment w:val="baseline"/>
        <w:rPr>
          <w:rFonts w:eastAsia="SimSun"/>
          <w:kern w:val="3"/>
        </w:rPr>
      </w:pPr>
      <w:r w:rsidRPr="005C0DC0">
        <w:rPr>
          <w:rFonts w:eastAsia="SimSun"/>
          <w:kern w:val="3"/>
        </w:rPr>
        <w:t>1  gel komprese i vanjske čarape</w:t>
      </w:r>
    </w:p>
    <w:p w:rsidR="005C0DC0" w:rsidRPr="005C0DC0" w:rsidRDefault="005C0DC0" w:rsidP="006D033B">
      <w:pPr>
        <w:widowControl w:val="0"/>
        <w:numPr>
          <w:ilvl w:val="0"/>
          <w:numId w:val="19"/>
        </w:numPr>
        <w:tabs>
          <w:tab w:val="left" w:pos="-4170"/>
          <w:tab w:val="left" w:pos="-3525"/>
        </w:tabs>
        <w:suppressAutoHyphens/>
        <w:autoSpaceDN w:val="0"/>
        <w:spacing w:line="249" w:lineRule="auto"/>
        <w:jc w:val="both"/>
        <w:textAlignment w:val="baseline"/>
        <w:rPr>
          <w:rFonts w:eastAsia="SimSun"/>
          <w:kern w:val="3"/>
        </w:rPr>
      </w:pPr>
      <w:r w:rsidRPr="005C0DC0">
        <w:rPr>
          <w:rFonts w:eastAsia="SimSun"/>
          <w:kern w:val="3"/>
        </w:rPr>
        <w:t>3 ortoze za kralježnicu</w:t>
      </w:r>
    </w:p>
    <w:p w:rsidR="005C0DC0" w:rsidRPr="005C0DC0" w:rsidRDefault="005C0DC0" w:rsidP="006D033B">
      <w:pPr>
        <w:widowControl w:val="0"/>
        <w:numPr>
          <w:ilvl w:val="0"/>
          <w:numId w:val="19"/>
        </w:numPr>
        <w:tabs>
          <w:tab w:val="left" w:pos="-4170"/>
          <w:tab w:val="left" w:pos="-3525"/>
        </w:tabs>
        <w:suppressAutoHyphens/>
        <w:autoSpaceDN w:val="0"/>
        <w:spacing w:line="249" w:lineRule="auto"/>
        <w:jc w:val="both"/>
        <w:textAlignment w:val="baseline"/>
        <w:rPr>
          <w:rFonts w:eastAsia="SimSun"/>
          <w:kern w:val="3"/>
        </w:rPr>
      </w:pPr>
      <w:r w:rsidRPr="005C0DC0">
        <w:rPr>
          <w:rFonts w:eastAsia="SimSun"/>
          <w:kern w:val="3"/>
        </w:rPr>
        <w:t>1 o</w:t>
      </w:r>
      <w:r w:rsidR="0088268B">
        <w:rPr>
          <w:rFonts w:eastAsia="SimSun"/>
          <w:kern w:val="3"/>
        </w:rPr>
        <w:t xml:space="preserve">rtoza za nogu </w:t>
      </w:r>
    </w:p>
    <w:p w:rsidR="005C0DC0" w:rsidRDefault="005C0DC0" w:rsidP="006D033B">
      <w:pPr>
        <w:widowControl w:val="0"/>
        <w:numPr>
          <w:ilvl w:val="0"/>
          <w:numId w:val="19"/>
        </w:numPr>
        <w:tabs>
          <w:tab w:val="left" w:pos="-4170"/>
          <w:tab w:val="left" w:pos="-3525"/>
        </w:tabs>
        <w:suppressAutoHyphens/>
        <w:autoSpaceDN w:val="0"/>
        <w:spacing w:line="249" w:lineRule="auto"/>
        <w:jc w:val="both"/>
        <w:textAlignment w:val="baseline"/>
        <w:rPr>
          <w:rFonts w:eastAsia="SimSun"/>
          <w:kern w:val="3"/>
        </w:rPr>
      </w:pPr>
      <w:r w:rsidRPr="005C0DC0">
        <w:rPr>
          <w:rFonts w:eastAsia="SimSun"/>
          <w:kern w:val="3"/>
        </w:rPr>
        <w:t xml:space="preserve">2 ortopedske cipele  </w:t>
      </w:r>
    </w:p>
    <w:p w:rsidR="00894C14" w:rsidRPr="005C0DC0" w:rsidRDefault="00894C14" w:rsidP="00894C14">
      <w:pPr>
        <w:widowControl w:val="0"/>
        <w:tabs>
          <w:tab w:val="left" w:pos="-4170"/>
          <w:tab w:val="left" w:pos="-3525"/>
        </w:tabs>
        <w:suppressAutoHyphens/>
        <w:autoSpaceDN w:val="0"/>
        <w:spacing w:line="249" w:lineRule="auto"/>
        <w:ind w:left="720"/>
        <w:jc w:val="both"/>
        <w:textAlignment w:val="baseline"/>
        <w:rPr>
          <w:rFonts w:eastAsia="SimSun"/>
          <w:kern w:val="3"/>
        </w:rPr>
      </w:pPr>
    </w:p>
    <w:p w:rsidR="005C0DC0" w:rsidRPr="005C0DC0" w:rsidRDefault="005C0DC0" w:rsidP="00193A4C">
      <w:pPr>
        <w:tabs>
          <w:tab w:val="left" w:pos="-2010"/>
          <w:tab w:val="left" w:pos="-1365"/>
        </w:tabs>
        <w:suppressAutoHyphens/>
        <w:autoSpaceDN w:val="0"/>
        <w:spacing w:after="159" w:line="249" w:lineRule="auto"/>
        <w:jc w:val="both"/>
        <w:rPr>
          <w:rFonts w:eastAsia="SimSun"/>
          <w:kern w:val="3"/>
        </w:rPr>
      </w:pPr>
      <w:bookmarkStart w:id="82" w:name="_Hlk29554210"/>
      <w:r w:rsidRPr="005C0DC0">
        <w:rPr>
          <w:rFonts w:eastAsia="SimSun"/>
          <w:kern w:val="3"/>
        </w:rPr>
        <w:t>Fizioterapeuti su bili  pratnja 105 puta  za 175 korisnika koji su obavljali specijalističke preglede.</w:t>
      </w:r>
      <w:bookmarkEnd w:id="82"/>
    </w:p>
    <w:p w:rsidR="005C0DC0" w:rsidRPr="005C0DC0" w:rsidRDefault="005C0DC0" w:rsidP="005C0DC0">
      <w:pPr>
        <w:widowControl w:val="0"/>
        <w:suppressAutoHyphens/>
        <w:autoSpaceDN w:val="0"/>
        <w:textAlignment w:val="baseline"/>
        <w:rPr>
          <w:rFonts w:eastAsia="SimSun"/>
          <w:kern w:val="3"/>
          <w:lang w:eastAsia="zh-CN" w:bidi="hi-IN"/>
        </w:rPr>
      </w:pPr>
      <w:r w:rsidRPr="005C0DC0">
        <w:rPr>
          <w:rFonts w:eastAsia="SimSun"/>
          <w:kern w:val="3"/>
          <w:lang w:eastAsia="zh-CN" w:bidi="hi-IN"/>
        </w:rPr>
        <w:t>Brinuli su i organizirali održavanje pomagala ( kolica, štapovi, hodalice ).</w:t>
      </w:r>
    </w:p>
    <w:p w:rsidR="005C0DC0" w:rsidRDefault="00193A4C" w:rsidP="00193A4C">
      <w:pPr>
        <w:widowControl w:val="0"/>
        <w:suppressAutoHyphens/>
        <w:autoSpaceDN w:val="0"/>
        <w:textAlignment w:val="baseline"/>
        <w:rPr>
          <w:rFonts w:eastAsia="NSimSun"/>
          <w:kern w:val="3"/>
          <w:lang w:eastAsia="zh-CN" w:bidi="hi-IN"/>
        </w:rPr>
      </w:pPr>
      <w:r>
        <w:rPr>
          <w:rFonts w:eastAsia="NSimSun"/>
          <w:kern w:val="3"/>
          <w:lang w:eastAsia="zh-CN" w:bidi="hi-IN"/>
        </w:rPr>
        <w:t>F</w:t>
      </w:r>
      <w:r w:rsidR="005C0DC0" w:rsidRPr="005C0DC0">
        <w:rPr>
          <w:rFonts w:eastAsia="NSimSun"/>
          <w:kern w:val="3"/>
          <w:lang w:eastAsia="zh-CN" w:bidi="hi-IN"/>
        </w:rPr>
        <w:t>izioterapeuti su provodili grupno hodanje sa korisnicima 2 puta tjedno svaki utorak i četvrtak u vremenskom razdoblju od 9-11 h. U tim grupama obuhvaćeno je oko 20 korisnika iz Dvorca i Novog doma.</w:t>
      </w:r>
    </w:p>
    <w:p w:rsidR="00193A4C" w:rsidRPr="005C0DC0" w:rsidRDefault="00193A4C" w:rsidP="00193A4C">
      <w:pPr>
        <w:widowControl w:val="0"/>
        <w:suppressAutoHyphens/>
        <w:autoSpaceDN w:val="0"/>
        <w:textAlignment w:val="baseline"/>
        <w:rPr>
          <w:rFonts w:eastAsia="NSimSun"/>
          <w:kern w:val="3"/>
          <w:lang w:eastAsia="zh-CN" w:bidi="hi-IN"/>
        </w:rPr>
      </w:pPr>
    </w:p>
    <w:p w:rsidR="0088268B" w:rsidRDefault="005C0DC0" w:rsidP="005C0DC0">
      <w:pPr>
        <w:suppressAutoHyphens/>
        <w:autoSpaceDN w:val="0"/>
        <w:spacing w:after="160" w:line="244" w:lineRule="auto"/>
        <w:jc w:val="both"/>
        <w:rPr>
          <w:kern w:val="3"/>
        </w:rPr>
      </w:pPr>
      <w:r w:rsidRPr="005C0DC0">
        <w:rPr>
          <w:kern w:val="3"/>
        </w:rPr>
        <w:t>U 2019. redovito su produživane Sanitarne iskaz</w:t>
      </w:r>
      <w:r w:rsidR="00193A4C">
        <w:rPr>
          <w:kern w:val="3"/>
        </w:rPr>
        <w:t xml:space="preserve">nice za zaposlenike </w:t>
      </w:r>
      <w:r w:rsidRPr="005C0DC0">
        <w:rPr>
          <w:kern w:val="3"/>
        </w:rPr>
        <w:t>uključene u poslove pripreme hrane i hranjenja korisnika, što uključuje mikrobiološku kontrolu stolice svakih 6 mjeseci i jedanput godišnji pregled liječnika epidemiologa.</w:t>
      </w:r>
    </w:p>
    <w:p w:rsidR="00214BB3" w:rsidRDefault="00214BB3" w:rsidP="005C0DC0">
      <w:pPr>
        <w:suppressAutoHyphens/>
        <w:autoSpaceDN w:val="0"/>
        <w:spacing w:after="160" w:line="244" w:lineRule="auto"/>
        <w:jc w:val="both"/>
        <w:rPr>
          <w:kern w:val="3"/>
        </w:rPr>
      </w:pPr>
    </w:p>
    <w:p w:rsidR="0088268B" w:rsidRDefault="0088268B" w:rsidP="0088268B">
      <w:pPr>
        <w:pStyle w:val="Naslov3"/>
      </w:pPr>
      <w:bookmarkStart w:id="83" w:name="_Toc30755439"/>
      <w:r>
        <w:t>Rad u tijelima Doma</w:t>
      </w:r>
      <w:bookmarkEnd w:id="83"/>
    </w:p>
    <w:p w:rsidR="005C0DC0" w:rsidRPr="005C0DC0" w:rsidRDefault="005C0DC0" w:rsidP="005C0DC0">
      <w:pPr>
        <w:suppressAutoHyphens/>
        <w:autoSpaceDN w:val="0"/>
        <w:spacing w:after="160" w:line="244" w:lineRule="auto"/>
        <w:jc w:val="both"/>
        <w:rPr>
          <w:kern w:val="3"/>
        </w:rPr>
      </w:pPr>
      <w:r w:rsidRPr="005C0DC0">
        <w:rPr>
          <w:kern w:val="3"/>
        </w:rPr>
        <w:t>Zdravstveni radnici sudjelovali su u radu:</w:t>
      </w:r>
    </w:p>
    <w:p w:rsidR="005C0DC0" w:rsidRPr="005C0DC0" w:rsidRDefault="005C0DC0" w:rsidP="006D033B">
      <w:pPr>
        <w:widowControl w:val="0"/>
        <w:numPr>
          <w:ilvl w:val="0"/>
          <w:numId w:val="20"/>
        </w:numPr>
        <w:suppressAutoHyphens/>
        <w:autoSpaceDN w:val="0"/>
        <w:spacing w:line="244" w:lineRule="auto"/>
        <w:jc w:val="both"/>
        <w:textAlignment w:val="baseline"/>
        <w:rPr>
          <w:kern w:val="3"/>
        </w:rPr>
      </w:pPr>
      <w:r w:rsidRPr="005C0DC0">
        <w:rPr>
          <w:kern w:val="3"/>
        </w:rPr>
        <w:t>Terapijske zajednice</w:t>
      </w:r>
    </w:p>
    <w:p w:rsidR="005C0DC0" w:rsidRPr="005C0DC0" w:rsidRDefault="005C0DC0" w:rsidP="006D033B">
      <w:pPr>
        <w:widowControl w:val="0"/>
        <w:numPr>
          <w:ilvl w:val="0"/>
          <w:numId w:val="17"/>
        </w:numPr>
        <w:suppressAutoHyphens/>
        <w:autoSpaceDN w:val="0"/>
        <w:spacing w:line="244" w:lineRule="auto"/>
        <w:jc w:val="both"/>
        <w:textAlignment w:val="baseline"/>
        <w:rPr>
          <w:kern w:val="3"/>
        </w:rPr>
      </w:pPr>
      <w:r w:rsidRPr="005C0DC0">
        <w:rPr>
          <w:kern w:val="3"/>
        </w:rPr>
        <w:t>Stručnog vijeća</w:t>
      </w:r>
    </w:p>
    <w:p w:rsidR="005C0DC0" w:rsidRPr="005C0DC0" w:rsidRDefault="005C0DC0" w:rsidP="006D033B">
      <w:pPr>
        <w:widowControl w:val="0"/>
        <w:numPr>
          <w:ilvl w:val="0"/>
          <w:numId w:val="17"/>
        </w:numPr>
        <w:suppressAutoHyphens/>
        <w:autoSpaceDN w:val="0"/>
        <w:spacing w:line="244" w:lineRule="auto"/>
        <w:jc w:val="both"/>
        <w:textAlignment w:val="baseline"/>
        <w:rPr>
          <w:kern w:val="3"/>
        </w:rPr>
      </w:pPr>
      <w:r w:rsidRPr="005C0DC0">
        <w:rPr>
          <w:kern w:val="3"/>
        </w:rPr>
        <w:t>multidisciplinarnim timovima i timovima za organizirano stanovanje</w:t>
      </w:r>
    </w:p>
    <w:p w:rsidR="005C0DC0" w:rsidRPr="005C0DC0" w:rsidRDefault="005C0DC0" w:rsidP="006D033B">
      <w:pPr>
        <w:widowControl w:val="0"/>
        <w:numPr>
          <w:ilvl w:val="0"/>
          <w:numId w:val="17"/>
        </w:numPr>
        <w:suppressAutoHyphens/>
        <w:autoSpaceDN w:val="0"/>
        <w:spacing w:line="244" w:lineRule="auto"/>
        <w:jc w:val="both"/>
        <w:textAlignment w:val="baseline"/>
        <w:rPr>
          <w:kern w:val="3"/>
        </w:rPr>
      </w:pPr>
      <w:r w:rsidRPr="005C0DC0">
        <w:rPr>
          <w:kern w:val="3"/>
        </w:rPr>
        <w:t>odjelnim sastancima</w:t>
      </w:r>
    </w:p>
    <w:p w:rsidR="005C0DC0" w:rsidRPr="005C0DC0" w:rsidRDefault="005C0DC0" w:rsidP="006D033B">
      <w:pPr>
        <w:widowControl w:val="0"/>
        <w:numPr>
          <w:ilvl w:val="0"/>
          <w:numId w:val="17"/>
        </w:numPr>
        <w:suppressAutoHyphens/>
        <w:autoSpaceDN w:val="0"/>
        <w:spacing w:line="244" w:lineRule="auto"/>
        <w:jc w:val="both"/>
        <w:textAlignment w:val="baseline"/>
        <w:rPr>
          <w:kern w:val="3"/>
        </w:rPr>
      </w:pPr>
      <w:r w:rsidRPr="005C0DC0">
        <w:rPr>
          <w:kern w:val="3"/>
        </w:rPr>
        <w:t>redovito su pratili korisnike na izlete i druženja van Doma</w:t>
      </w:r>
    </w:p>
    <w:p w:rsidR="005C0DC0" w:rsidRPr="005C0DC0" w:rsidRDefault="005C0DC0" w:rsidP="006D033B">
      <w:pPr>
        <w:widowControl w:val="0"/>
        <w:numPr>
          <w:ilvl w:val="0"/>
          <w:numId w:val="17"/>
        </w:numPr>
        <w:suppressAutoHyphens/>
        <w:autoSpaceDN w:val="0"/>
        <w:spacing w:line="244" w:lineRule="auto"/>
        <w:jc w:val="both"/>
        <w:textAlignment w:val="baseline"/>
        <w:rPr>
          <w:kern w:val="3"/>
        </w:rPr>
      </w:pPr>
      <w:r w:rsidRPr="005C0DC0">
        <w:rPr>
          <w:kern w:val="3"/>
        </w:rPr>
        <w:t>bili su pratnja korisnicima kod odlaska na specijalističke preglede u druge zdravstvene ustanove</w:t>
      </w:r>
    </w:p>
    <w:p w:rsidR="005C0DC0" w:rsidRPr="005C0DC0" w:rsidRDefault="005C0DC0" w:rsidP="006D033B">
      <w:pPr>
        <w:widowControl w:val="0"/>
        <w:numPr>
          <w:ilvl w:val="0"/>
          <w:numId w:val="17"/>
        </w:numPr>
        <w:suppressAutoHyphens/>
        <w:autoSpaceDN w:val="0"/>
        <w:spacing w:line="244" w:lineRule="auto"/>
        <w:jc w:val="both"/>
        <w:textAlignment w:val="baseline"/>
        <w:rPr>
          <w:kern w:val="3"/>
        </w:rPr>
      </w:pPr>
      <w:r w:rsidRPr="005C0DC0">
        <w:rPr>
          <w:kern w:val="3"/>
        </w:rPr>
        <w:t>redovno i ažurno su vodili sestrinsku dokumentaciju</w:t>
      </w:r>
    </w:p>
    <w:p w:rsidR="005C0DC0" w:rsidRPr="005C0DC0" w:rsidRDefault="005C0DC0" w:rsidP="006D033B">
      <w:pPr>
        <w:widowControl w:val="0"/>
        <w:numPr>
          <w:ilvl w:val="0"/>
          <w:numId w:val="17"/>
        </w:numPr>
        <w:suppressAutoHyphens/>
        <w:autoSpaceDN w:val="0"/>
        <w:spacing w:line="244" w:lineRule="auto"/>
        <w:jc w:val="both"/>
        <w:textAlignment w:val="baseline"/>
        <w:rPr>
          <w:kern w:val="3"/>
        </w:rPr>
      </w:pPr>
      <w:r w:rsidRPr="005C0DC0">
        <w:rPr>
          <w:kern w:val="3"/>
        </w:rPr>
        <w:t>redovito su prisustvovali edukaciji van Doma u organizaciji Hrvatske komore medicinskih sestara</w:t>
      </w:r>
    </w:p>
    <w:p w:rsidR="0088268B" w:rsidRDefault="005C0DC0" w:rsidP="006D033B">
      <w:pPr>
        <w:widowControl w:val="0"/>
        <w:numPr>
          <w:ilvl w:val="0"/>
          <w:numId w:val="17"/>
        </w:numPr>
        <w:suppressAutoHyphens/>
        <w:autoSpaceDN w:val="0"/>
        <w:spacing w:line="244" w:lineRule="auto"/>
        <w:jc w:val="both"/>
        <w:textAlignment w:val="baseline"/>
        <w:rPr>
          <w:kern w:val="3"/>
        </w:rPr>
      </w:pPr>
      <w:r w:rsidRPr="005C0DC0">
        <w:rPr>
          <w:kern w:val="3"/>
        </w:rPr>
        <w:t>redovito su prema planu trajnog usavršavanja prisustvovali edukacijama</w:t>
      </w:r>
    </w:p>
    <w:p w:rsidR="0088268B" w:rsidRPr="0088268B" w:rsidRDefault="0088268B" w:rsidP="0088268B">
      <w:pPr>
        <w:widowControl w:val="0"/>
        <w:suppressAutoHyphens/>
        <w:autoSpaceDN w:val="0"/>
        <w:spacing w:line="244" w:lineRule="auto"/>
        <w:jc w:val="both"/>
        <w:textAlignment w:val="baseline"/>
        <w:rPr>
          <w:kern w:val="3"/>
        </w:rPr>
      </w:pPr>
    </w:p>
    <w:p w:rsidR="0088268B" w:rsidRPr="005C0DC0" w:rsidRDefault="0088268B" w:rsidP="0088268B">
      <w:pPr>
        <w:pStyle w:val="Naslov3"/>
      </w:pPr>
      <w:bookmarkStart w:id="84" w:name="_Toc30755440"/>
      <w:r>
        <w:t>Edukacije</w:t>
      </w:r>
      <w:bookmarkEnd w:id="84"/>
    </w:p>
    <w:p w:rsidR="005C0DC0" w:rsidRPr="005C0DC0" w:rsidRDefault="0088268B" w:rsidP="005C0DC0">
      <w:pPr>
        <w:suppressAutoHyphens/>
        <w:autoSpaceDN w:val="0"/>
        <w:spacing w:line="244" w:lineRule="auto"/>
        <w:jc w:val="both"/>
        <w:rPr>
          <w:kern w:val="3"/>
        </w:rPr>
      </w:pPr>
      <w:r>
        <w:rPr>
          <w:kern w:val="3"/>
        </w:rPr>
        <w:t>Z</w:t>
      </w:r>
      <w:r w:rsidR="005C0DC0" w:rsidRPr="005C0DC0">
        <w:rPr>
          <w:kern w:val="3"/>
        </w:rPr>
        <w:t>dravstveni radnici</w:t>
      </w:r>
      <w:r w:rsidR="00193A4C">
        <w:rPr>
          <w:kern w:val="3"/>
        </w:rPr>
        <w:t xml:space="preserve"> </w:t>
      </w:r>
      <w:r w:rsidR="005C0DC0" w:rsidRPr="005C0DC0">
        <w:rPr>
          <w:kern w:val="3"/>
        </w:rPr>
        <w:t xml:space="preserve"> su bili na edukacijama u Domu i van njega.</w:t>
      </w:r>
    </w:p>
    <w:p w:rsidR="005C0DC0" w:rsidRPr="005C0DC0" w:rsidRDefault="005C0DC0" w:rsidP="005C0DC0">
      <w:pPr>
        <w:suppressAutoHyphens/>
        <w:autoSpaceDN w:val="0"/>
        <w:spacing w:line="244" w:lineRule="auto"/>
        <w:ind w:hanging="360"/>
        <w:jc w:val="both"/>
        <w:rPr>
          <w:kern w:val="3"/>
        </w:rPr>
      </w:pPr>
      <w:r w:rsidRPr="005C0DC0">
        <w:rPr>
          <w:kern w:val="3"/>
        </w:rPr>
        <w:t xml:space="preserve">      U  Domu su održane edukacije za radnike i zdravstveno osoblje i predavanja koja su bodovana od strane HKMS:</w:t>
      </w:r>
    </w:p>
    <w:p w:rsidR="005C0DC0" w:rsidRPr="005C0DC0" w:rsidRDefault="00193A4C" w:rsidP="005C0DC0">
      <w:pPr>
        <w:suppressAutoHyphens/>
        <w:autoSpaceDN w:val="0"/>
        <w:textAlignment w:val="baseline"/>
        <w:rPr>
          <w:rFonts w:eastAsia="NSimSun"/>
          <w:kern w:val="3"/>
          <w:lang w:eastAsia="zh-CN" w:bidi="hi-IN"/>
        </w:rPr>
      </w:pPr>
      <w:r>
        <w:rPr>
          <w:rFonts w:eastAsia="NSimSun"/>
          <w:kern w:val="3"/>
          <w:lang w:eastAsia="zh-CN" w:bidi="hi-IN"/>
        </w:rPr>
        <w:t xml:space="preserve">24.01. </w:t>
      </w:r>
      <w:r>
        <w:rPr>
          <w:rFonts w:eastAsia="NSimSun"/>
          <w:kern w:val="3"/>
          <w:lang w:eastAsia="zh-CN" w:bidi="hi-IN"/>
        </w:rPr>
        <w:tab/>
      </w:r>
      <w:r w:rsidR="005C0DC0" w:rsidRPr="005C0DC0">
        <w:rPr>
          <w:rFonts w:eastAsia="NSimSun"/>
          <w:kern w:val="3"/>
          <w:lang w:eastAsia="zh-CN" w:bidi="hi-IN"/>
        </w:rPr>
        <w:t xml:space="preserve">Osnove zdravstvene njege, HKMS </w:t>
      </w:r>
    </w:p>
    <w:p w:rsidR="005C0DC0" w:rsidRPr="005C0DC0" w:rsidRDefault="00193A4C" w:rsidP="005C0DC0">
      <w:pPr>
        <w:suppressAutoHyphens/>
        <w:autoSpaceDN w:val="0"/>
        <w:textAlignment w:val="baseline"/>
        <w:rPr>
          <w:rFonts w:eastAsia="NSimSun"/>
          <w:kern w:val="3"/>
          <w:lang w:eastAsia="zh-CN" w:bidi="hi-IN"/>
        </w:rPr>
      </w:pPr>
      <w:r>
        <w:rPr>
          <w:rFonts w:eastAsia="NSimSun"/>
          <w:kern w:val="3"/>
          <w:lang w:eastAsia="zh-CN" w:bidi="hi-IN"/>
        </w:rPr>
        <w:t xml:space="preserve">27.02. </w:t>
      </w:r>
      <w:r>
        <w:rPr>
          <w:rFonts w:eastAsia="NSimSun"/>
          <w:kern w:val="3"/>
          <w:lang w:eastAsia="zh-CN" w:bidi="hi-IN"/>
        </w:rPr>
        <w:tab/>
      </w:r>
      <w:r w:rsidR="005C0DC0" w:rsidRPr="005C0DC0">
        <w:rPr>
          <w:rFonts w:eastAsia="NSimSun"/>
          <w:kern w:val="3"/>
          <w:lang w:eastAsia="zh-CN" w:bidi="hi-IN"/>
        </w:rPr>
        <w:t>Simpozij „ Aktualiziranje sestrinske dokumentacije“ u PB Sveti Ivan, Jankomir</w:t>
      </w:r>
    </w:p>
    <w:p w:rsidR="005C0DC0" w:rsidRPr="005C0DC0" w:rsidRDefault="005C0DC0" w:rsidP="005C0DC0">
      <w:pPr>
        <w:suppressAutoHyphens/>
        <w:autoSpaceDN w:val="0"/>
        <w:textAlignment w:val="baseline"/>
        <w:rPr>
          <w:rFonts w:eastAsia="NSimSun"/>
          <w:kern w:val="3"/>
          <w:lang w:eastAsia="zh-CN" w:bidi="hi-IN"/>
        </w:rPr>
      </w:pPr>
      <w:r w:rsidRPr="005C0DC0">
        <w:rPr>
          <w:rFonts w:eastAsia="NSimSun"/>
          <w:kern w:val="3"/>
          <w:lang w:eastAsia="zh-CN" w:bidi="hi-IN"/>
        </w:rPr>
        <w:t xml:space="preserve">28.02. </w:t>
      </w:r>
      <w:r w:rsidR="00193A4C">
        <w:rPr>
          <w:rFonts w:eastAsia="NSimSun"/>
          <w:kern w:val="3"/>
          <w:lang w:eastAsia="zh-CN" w:bidi="hi-IN"/>
        </w:rPr>
        <w:tab/>
      </w:r>
      <w:r w:rsidRPr="005C0DC0">
        <w:rPr>
          <w:rFonts w:eastAsia="NSimSun"/>
          <w:kern w:val="3"/>
          <w:lang w:eastAsia="zh-CN" w:bidi="hi-IN"/>
        </w:rPr>
        <w:t>Važnost dokumentiranja gerijatrijske/gerontološke  zdravstvene njege, HKMS</w:t>
      </w:r>
    </w:p>
    <w:p w:rsidR="005C0DC0" w:rsidRPr="005C0DC0" w:rsidRDefault="00193A4C" w:rsidP="005C0DC0">
      <w:pPr>
        <w:suppressAutoHyphens/>
        <w:autoSpaceDN w:val="0"/>
        <w:textAlignment w:val="baseline"/>
        <w:rPr>
          <w:rFonts w:eastAsia="NSimSun"/>
          <w:kern w:val="3"/>
          <w:lang w:eastAsia="zh-CN" w:bidi="hi-IN"/>
        </w:rPr>
      </w:pPr>
      <w:r>
        <w:rPr>
          <w:rFonts w:eastAsia="NSimSun"/>
          <w:kern w:val="3"/>
          <w:lang w:eastAsia="zh-CN" w:bidi="hi-IN"/>
        </w:rPr>
        <w:t xml:space="preserve">28.03. </w:t>
      </w:r>
      <w:r>
        <w:rPr>
          <w:rFonts w:eastAsia="NSimSun"/>
          <w:kern w:val="3"/>
          <w:lang w:eastAsia="zh-CN" w:bidi="hi-IN"/>
        </w:rPr>
        <w:tab/>
      </w:r>
      <w:r w:rsidR="005C0DC0" w:rsidRPr="005C0DC0">
        <w:rPr>
          <w:rFonts w:eastAsia="NSimSun"/>
          <w:kern w:val="3"/>
          <w:lang w:eastAsia="zh-CN" w:bidi="hi-IN"/>
        </w:rPr>
        <w:t>Pal</w:t>
      </w:r>
      <w:r>
        <w:rPr>
          <w:rFonts w:eastAsia="NSimSun"/>
          <w:kern w:val="3"/>
          <w:lang w:eastAsia="zh-CN" w:bidi="hi-IN"/>
        </w:rPr>
        <w:t>ijativna skrb, predavač B. S.</w:t>
      </w:r>
    </w:p>
    <w:p w:rsidR="00193A4C" w:rsidRDefault="00193A4C" w:rsidP="005C0DC0">
      <w:pPr>
        <w:suppressAutoHyphens/>
        <w:autoSpaceDN w:val="0"/>
        <w:textAlignment w:val="baseline"/>
        <w:rPr>
          <w:rFonts w:eastAsia="NSimSun"/>
          <w:kern w:val="3"/>
          <w:lang w:eastAsia="zh-CN" w:bidi="hi-IN"/>
        </w:rPr>
      </w:pPr>
      <w:r>
        <w:rPr>
          <w:rFonts w:eastAsia="NSimSun"/>
          <w:kern w:val="3"/>
          <w:lang w:eastAsia="zh-CN" w:bidi="hi-IN"/>
        </w:rPr>
        <w:t xml:space="preserve">30.03. </w:t>
      </w:r>
      <w:r>
        <w:rPr>
          <w:rFonts w:eastAsia="NSimSun"/>
          <w:kern w:val="3"/>
          <w:lang w:eastAsia="zh-CN" w:bidi="hi-IN"/>
        </w:rPr>
        <w:tab/>
      </w:r>
      <w:r w:rsidR="005C0DC0" w:rsidRPr="005C0DC0">
        <w:rPr>
          <w:rFonts w:eastAsia="NSimSun"/>
          <w:kern w:val="3"/>
          <w:lang w:eastAsia="zh-CN" w:bidi="hi-IN"/>
        </w:rPr>
        <w:t xml:space="preserve">HUMS, Tečaj trajne edukacije za medicinske sestre- Posebnosti skrbi za osobe sa </w:t>
      </w:r>
      <w:r>
        <w:rPr>
          <w:rFonts w:eastAsia="NSimSun"/>
          <w:kern w:val="3"/>
          <w:lang w:eastAsia="zh-CN" w:bidi="hi-IN"/>
        </w:rPr>
        <w:t xml:space="preserve"> </w:t>
      </w:r>
    </w:p>
    <w:p w:rsidR="005C0DC0" w:rsidRPr="005C0DC0" w:rsidRDefault="00193A4C" w:rsidP="005C0DC0">
      <w:pPr>
        <w:suppressAutoHyphens/>
        <w:autoSpaceDN w:val="0"/>
        <w:textAlignment w:val="baseline"/>
        <w:rPr>
          <w:rFonts w:eastAsia="NSimSun"/>
          <w:kern w:val="3"/>
          <w:lang w:eastAsia="zh-CN" w:bidi="hi-IN"/>
        </w:rPr>
      </w:pPr>
      <w:r>
        <w:rPr>
          <w:rFonts w:eastAsia="NSimSun"/>
          <w:kern w:val="3"/>
          <w:lang w:eastAsia="zh-CN" w:bidi="hi-IN"/>
        </w:rPr>
        <w:t xml:space="preserve">          </w:t>
      </w:r>
      <w:r>
        <w:rPr>
          <w:rFonts w:eastAsia="NSimSun"/>
          <w:kern w:val="3"/>
          <w:lang w:eastAsia="zh-CN" w:bidi="hi-IN"/>
        </w:rPr>
        <w:tab/>
      </w:r>
      <w:r w:rsidR="005C0DC0" w:rsidRPr="005C0DC0">
        <w:rPr>
          <w:rFonts w:eastAsia="NSimSun"/>
          <w:kern w:val="3"/>
          <w:lang w:eastAsia="zh-CN" w:bidi="hi-IN"/>
        </w:rPr>
        <w:t xml:space="preserve">šećernom bolešću- „ Step </w:t>
      </w:r>
      <w:r>
        <w:rPr>
          <w:rFonts w:eastAsia="NSimSun"/>
          <w:kern w:val="3"/>
          <w:lang w:eastAsia="zh-CN" w:bidi="hi-IN"/>
        </w:rPr>
        <w:t>by step“</w:t>
      </w:r>
    </w:p>
    <w:p w:rsidR="005C0DC0" w:rsidRPr="005C0DC0" w:rsidRDefault="00193A4C" w:rsidP="005C0DC0">
      <w:pPr>
        <w:suppressAutoHyphens/>
        <w:autoSpaceDN w:val="0"/>
        <w:textAlignment w:val="baseline"/>
        <w:rPr>
          <w:rFonts w:eastAsia="NSimSun"/>
          <w:kern w:val="3"/>
          <w:lang w:eastAsia="zh-CN" w:bidi="hi-IN"/>
        </w:rPr>
      </w:pPr>
      <w:r>
        <w:rPr>
          <w:rFonts w:eastAsia="NSimSun"/>
          <w:kern w:val="3"/>
          <w:lang w:eastAsia="zh-CN" w:bidi="hi-IN"/>
        </w:rPr>
        <w:t>07.05.</w:t>
      </w:r>
      <w:r>
        <w:rPr>
          <w:rFonts w:eastAsia="NSimSun"/>
          <w:kern w:val="3"/>
          <w:lang w:eastAsia="zh-CN" w:bidi="hi-IN"/>
        </w:rPr>
        <w:tab/>
      </w:r>
      <w:r w:rsidR="005C0DC0" w:rsidRPr="005C0DC0">
        <w:rPr>
          <w:rFonts w:eastAsia="NSimSun"/>
          <w:kern w:val="3"/>
          <w:lang w:eastAsia="zh-CN" w:bidi="hi-IN"/>
        </w:rPr>
        <w:t>Na valovima volonterstva, konferencija u Z</w:t>
      </w:r>
      <w:r>
        <w:rPr>
          <w:rFonts w:eastAsia="NSimSun"/>
          <w:kern w:val="3"/>
          <w:lang w:eastAsia="zh-CN" w:bidi="hi-IN"/>
        </w:rPr>
        <w:t>agrebu</w:t>
      </w:r>
    </w:p>
    <w:p w:rsidR="00193A4C" w:rsidRDefault="00193A4C" w:rsidP="005C0DC0">
      <w:pPr>
        <w:suppressAutoHyphens/>
        <w:autoSpaceDN w:val="0"/>
        <w:textAlignment w:val="baseline"/>
        <w:rPr>
          <w:rFonts w:eastAsia="NSimSun"/>
          <w:kern w:val="3"/>
          <w:lang w:eastAsia="zh-CN" w:bidi="hi-IN"/>
        </w:rPr>
      </w:pPr>
      <w:r>
        <w:rPr>
          <w:rFonts w:eastAsia="NSimSun"/>
          <w:kern w:val="3"/>
          <w:lang w:eastAsia="zh-CN" w:bidi="hi-IN"/>
        </w:rPr>
        <w:t xml:space="preserve">13.05. </w:t>
      </w:r>
      <w:r>
        <w:rPr>
          <w:rFonts w:eastAsia="NSimSun"/>
          <w:kern w:val="3"/>
          <w:lang w:eastAsia="zh-CN" w:bidi="hi-IN"/>
        </w:rPr>
        <w:tab/>
      </w:r>
      <w:r w:rsidR="005C0DC0" w:rsidRPr="005C0DC0">
        <w:rPr>
          <w:rFonts w:eastAsia="NSimSun"/>
          <w:kern w:val="3"/>
          <w:lang w:eastAsia="zh-CN" w:bidi="hi-IN"/>
        </w:rPr>
        <w:t xml:space="preserve">Obilježavanje Dana sestrinstva u Domu uz mjerenje tlaka i šećera za sve zaposlenike i </w:t>
      </w:r>
    </w:p>
    <w:p w:rsidR="005C0DC0" w:rsidRPr="005C0DC0" w:rsidRDefault="00193A4C" w:rsidP="001C5A01">
      <w:pPr>
        <w:suppressAutoHyphens/>
        <w:autoSpaceDN w:val="0"/>
        <w:textAlignment w:val="baseline"/>
        <w:rPr>
          <w:rFonts w:eastAsia="NSimSun"/>
          <w:kern w:val="3"/>
          <w:lang w:eastAsia="zh-CN" w:bidi="hi-IN"/>
        </w:rPr>
      </w:pPr>
      <w:r>
        <w:rPr>
          <w:rFonts w:eastAsia="NSimSun"/>
          <w:kern w:val="3"/>
          <w:lang w:eastAsia="zh-CN" w:bidi="hi-IN"/>
        </w:rPr>
        <w:tab/>
      </w:r>
      <w:r w:rsidR="005C0DC0" w:rsidRPr="005C0DC0">
        <w:rPr>
          <w:rFonts w:eastAsia="NSimSun"/>
          <w:kern w:val="3"/>
          <w:lang w:eastAsia="zh-CN" w:bidi="hi-IN"/>
        </w:rPr>
        <w:t>kr</w:t>
      </w:r>
      <w:r w:rsidR="001C5A01">
        <w:rPr>
          <w:rFonts w:eastAsia="NSimSun"/>
          <w:kern w:val="3"/>
          <w:lang w:eastAsia="zh-CN" w:bidi="hi-IN"/>
        </w:rPr>
        <w:t xml:space="preserve">isnike, svi zdravstveni radnici, </w:t>
      </w:r>
      <w:r w:rsidR="005C0DC0" w:rsidRPr="005C0DC0">
        <w:rPr>
          <w:rFonts w:eastAsia="NSimSun"/>
          <w:kern w:val="3"/>
          <w:lang w:eastAsia="zh-CN" w:bidi="hi-IN"/>
        </w:rPr>
        <w:t xml:space="preserve">Sestrinska </w:t>
      </w:r>
      <w:r>
        <w:rPr>
          <w:rFonts w:eastAsia="NSimSun"/>
          <w:kern w:val="3"/>
          <w:lang w:eastAsia="zh-CN" w:bidi="hi-IN"/>
        </w:rPr>
        <w:t>uniforma,  predavač K. G.</w:t>
      </w:r>
    </w:p>
    <w:p w:rsidR="005C0DC0" w:rsidRPr="005C0DC0" w:rsidRDefault="00193A4C" w:rsidP="005C0DC0">
      <w:pPr>
        <w:suppressAutoHyphens/>
        <w:autoSpaceDN w:val="0"/>
        <w:textAlignment w:val="baseline"/>
        <w:rPr>
          <w:rFonts w:eastAsia="NSimSun"/>
          <w:kern w:val="3"/>
          <w:lang w:eastAsia="zh-CN" w:bidi="hi-IN"/>
        </w:rPr>
      </w:pPr>
      <w:r>
        <w:rPr>
          <w:rFonts w:eastAsia="NSimSun"/>
          <w:kern w:val="3"/>
          <w:lang w:eastAsia="zh-CN" w:bidi="hi-IN"/>
        </w:rPr>
        <w:t>23.05.</w:t>
      </w:r>
      <w:r>
        <w:rPr>
          <w:rFonts w:eastAsia="NSimSun"/>
          <w:kern w:val="3"/>
          <w:lang w:eastAsia="zh-CN" w:bidi="hi-IN"/>
        </w:rPr>
        <w:tab/>
      </w:r>
      <w:r w:rsidR="005C0DC0" w:rsidRPr="005C0DC0">
        <w:rPr>
          <w:rFonts w:eastAsia="NSimSun"/>
          <w:kern w:val="3"/>
          <w:lang w:eastAsia="zh-CN" w:bidi="hi-IN"/>
        </w:rPr>
        <w:t xml:space="preserve">Komunikacija s psihijatrijskim bolesnikom, </w:t>
      </w:r>
      <w:r>
        <w:rPr>
          <w:rFonts w:eastAsia="NSimSun"/>
          <w:kern w:val="3"/>
          <w:lang w:eastAsia="zh-CN" w:bidi="hi-IN"/>
        </w:rPr>
        <w:t>predavač A.M.</w:t>
      </w:r>
    </w:p>
    <w:p w:rsidR="005C0DC0" w:rsidRPr="005C0DC0" w:rsidRDefault="005C0DC0" w:rsidP="005C0DC0">
      <w:pPr>
        <w:widowControl w:val="0"/>
        <w:suppressAutoHyphens/>
        <w:autoSpaceDN w:val="0"/>
        <w:textAlignment w:val="baseline"/>
        <w:rPr>
          <w:rFonts w:eastAsia="SimSun"/>
          <w:kern w:val="3"/>
          <w:lang w:eastAsia="zh-CN" w:bidi="hi-IN"/>
        </w:rPr>
      </w:pPr>
    </w:p>
    <w:p w:rsidR="005C0DC0" w:rsidRPr="005C0DC0" w:rsidRDefault="005C0DC0" w:rsidP="005C0DC0">
      <w:pPr>
        <w:widowControl w:val="0"/>
        <w:suppressAutoHyphens/>
        <w:autoSpaceDN w:val="0"/>
        <w:textAlignment w:val="baseline"/>
        <w:rPr>
          <w:rFonts w:eastAsia="SimSun"/>
          <w:kern w:val="3"/>
          <w:lang w:eastAsia="zh-CN" w:bidi="hi-IN"/>
        </w:rPr>
      </w:pPr>
      <w:r w:rsidRPr="005C0DC0">
        <w:rPr>
          <w:rFonts w:eastAsia="SimSun"/>
          <w:kern w:val="3"/>
          <w:lang w:eastAsia="zh-CN" w:bidi="hi-IN"/>
        </w:rPr>
        <w:t>Edukacije za fizioterapeute:</w:t>
      </w:r>
    </w:p>
    <w:p w:rsidR="005C0DC0" w:rsidRPr="005C0DC0" w:rsidRDefault="00193A4C" w:rsidP="005C0DC0">
      <w:pPr>
        <w:widowControl w:val="0"/>
        <w:suppressAutoHyphens/>
        <w:autoSpaceDN w:val="0"/>
        <w:textAlignment w:val="baseline"/>
        <w:rPr>
          <w:rFonts w:eastAsia="SimSun"/>
          <w:kern w:val="3"/>
          <w:lang w:eastAsia="zh-CN" w:bidi="hi-IN"/>
        </w:rPr>
      </w:pPr>
      <w:r>
        <w:rPr>
          <w:rFonts w:eastAsia="SimSun"/>
          <w:kern w:val="3"/>
          <w:lang w:eastAsia="zh-CN" w:bidi="hi-IN"/>
        </w:rPr>
        <w:t xml:space="preserve">05.04 </w:t>
      </w:r>
      <w:r>
        <w:rPr>
          <w:rFonts w:eastAsia="SimSun"/>
          <w:kern w:val="3"/>
          <w:lang w:eastAsia="zh-CN" w:bidi="hi-IN"/>
        </w:rPr>
        <w:tab/>
      </w:r>
      <w:r w:rsidR="005C0DC0" w:rsidRPr="005C0DC0">
        <w:rPr>
          <w:rFonts w:eastAsia="SimSun"/>
          <w:kern w:val="3"/>
          <w:lang w:eastAsia="zh-CN" w:bidi="hi-IN"/>
        </w:rPr>
        <w:t>prezentacija kolica Ortho/Medical o važnosti pozicioniranja u kolicima</w:t>
      </w:r>
    </w:p>
    <w:p w:rsidR="00193A4C" w:rsidRDefault="00193A4C" w:rsidP="005C0DC0">
      <w:pPr>
        <w:widowControl w:val="0"/>
        <w:suppressAutoHyphens/>
        <w:autoSpaceDN w:val="0"/>
        <w:textAlignment w:val="baseline"/>
        <w:rPr>
          <w:rFonts w:eastAsia="SimSun"/>
          <w:kern w:val="3"/>
          <w:lang w:eastAsia="zh-CN" w:bidi="hi-IN"/>
        </w:rPr>
      </w:pPr>
      <w:r>
        <w:rPr>
          <w:rFonts w:eastAsia="SimSun"/>
          <w:kern w:val="3"/>
          <w:lang w:eastAsia="zh-CN" w:bidi="hi-IN"/>
        </w:rPr>
        <w:t>19.10.</w:t>
      </w:r>
      <w:r>
        <w:rPr>
          <w:rFonts w:eastAsia="SimSun"/>
          <w:kern w:val="3"/>
          <w:lang w:eastAsia="zh-CN" w:bidi="hi-IN"/>
        </w:rPr>
        <w:tab/>
      </w:r>
      <w:r w:rsidR="005C0DC0" w:rsidRPr="005C0DC0">
        <w:rPr>
          <w:rFonts w:eastAsia="SimSun"/>
          <w:kern w:val="3"/>
          <w:lang w:eastAsia="zh-CN" w:bidi="hi-IN"/>
        </w:rPr>
        <w:t xml:space="preserve">sudjelovanje na konferenciji zdravstvene kineziologije na temu " Postrehabilitacijski </w:t>
      </w:r>
    </w:p>
    <w:p w:rsidR="005C0DC0" w:rsidRPr="005C0DC0" w:rsidRDefault="00193A4C" w:rsidP="00193A4C">
      <w:pPr>
        <w:widowControl w:val="0"/>
        <w:suppressAutoHyphens/>
        <w:autoSpaceDN w:val="0"/>
        <w:textAlignment w:val="baseline"/>
        <w:rPr>
          <w:rFonts w:eastAsia="SimSun"/>
          <w:kern w:val="3"/>
          <w:lang w:eastAsia="zh-CN" w:bidi="hi-IN"/>
        </w:rPr>
      </w:pPr>
      <w:r>
        <w:rPr>
          <w:rFonts w:eastAsia="SimSun"/>
          <w:kern w:val="3"/>
          <w:lang w:eastAsia="zh-CN" w:bidi="hi-IN"/>
        </w:rPr>
        <w:tab/>
      </w:r>
      <w:r w:rsidR="005C0DC0" w:rsidRPr="005C0DC0">
        <w:rPr>
          <w:rFonts w:eastAsia="SimSun"/>
          <w:kern w:val="3"/>
          <w:lang w:eastAsia="zh-CN" w:bidi="hi-IN"/>
        </w:rPr>
        <w:t>kineziterapijski programi za unaprijeđenje funkcije LKM sustava.</w:t>
      </w:r>
    </w:p>
    <w:p w:rsidR="005C0DC0" w:rsidRDefault="005C0DC0" w:rsidP="005C0DC0">
      <w:pPr>
        <w:suppressAutoHyphens/>
        <w:autoSpaceDN w:val="0"/>
        <w:textAlignment w:val="baseline"/>
        <w:rPr>
          <w:rFonts w:eastAsia="NSimSun"/>
          <w:kern w:val="3"/>
          <w:lang w:eastAsia="zh-CN" w:bidi="hi-IN"/>
        </w:rPr>
      </w:pPr>
    </w:p>
    <w:p w:rsidR="00F9679D" w:rsidRPr="005C0DC0" w:rsidRDefault="00F9679D" w:rsidP="005C0DC0">
      <w:pPr>
        <w:suppressAutoHyphens/>
        <w:autoSpaceDN w:val="0"/>
        <w:textAlignment w:val="baseline"/>
        <w:rPr>
          <w:rFonts w:eastAsia="NSimSun"/>
          <w:kern w:val="3"/>
          <w:lang w:eastAsia="zh-CN" w:bidi="hi-IN"/>
        </w:rPr>
      </w:pPr>
    </w:p>
    <w:p w:rsidR="005C0DC0" w:rsidRPr="005C0DC0" w:rsidRDefault="005C0DC0" w:rsidP="005C0DC0">
      <w:pPr>
        <w:suppressAutoHyphens/>
        <w:autoSpaceDN w:val="0"/>
        <w:textAlignment w:val="baseline"/>
        <w:rPr>
          <w:rFonts w:eastAsia="NSimSun"/>
          <w:kern w:val="3"/>
          <w:lang w:eastAsia="zh-CN" w:bidi="hi-IN"/>
        </w:rPr>
      </w:pPr>
      <w:r w:rsidRPr="005C0DC0">
        <w:rPr>
          <w:rFonts w:eastAsia="NSimSun"/>
          <w:kern w:val="3"/>
          <w:lang w:eastAsia="zh-CN" w:bidi="hi-IN"/>
        </w:rPr>
        <w:lastRenderedPageBreak/>
        <w:t>Edukacije koje su održane za korisnike:</w:t>
      </w:r>
    </w:p>
    <w:p w:rsidR="005C0DC0" w:rsidRPr="005C0DC0" w:rsidRDefault="00193A4C" w:rsidP="005C0DC0">
      <w:pPr>
        <w:suppressAutoHyphens/>
        <w:autoSpaceDN w:val="0"/>
        <w:textAlignment w:val="baseline"/>
        <w:rPr>
          <w:rFonts w:eastAsia="NSimSun"/>
          <w:kern w:val="3"/>
          <w:lang w:eastAsia="zh-CN" w:bidi="hi-IN"/>
        </w:rPr>
      </w:pPr>
      <w:r>
        <w:rPr>
          <w:rFonts w:eastAsia="NSimSun"/>
          <w:kern w:val="3"/>
          <w:lang w:eastAsia="zh-CN" w:bidi="hi-IN"/>
        </w:rPr>
        <w:t xml:space="preserve">22.02. </w:t>
      </w:r>
      <w:r>
        <w:rPr>
          <w:rFonts w:eastAsia="NSimSun"/>
          <w:kern w:val="3"/>
          <w:lang w:eastAsia="zh-CN" w:bidi="hi-IN"/>
        </w:rPr>
        <w:tab/>
      </w:r>
      <w:r w:rsidR="005C0DC0" w:rsidRPr="005C0DC0">
        <w:rPr>
          <w:rFonts w:eastAsia="NSimSun"/>
          <w:kern w:val="3"/>
          <w:lang w:eastAsia="zh-CN" w:bidi="hi-IN"/>
        </w:rPr>
        <w:t xml:space="preserve">Podizanje motivacije za održavanje osobne higijene i kontracepcija, </w:t>
      </w:r>
      <w:r>
        <w:rPr>
          <w:rFonts w:eastAsia="NSimSun"/>
          <w:kern w:val="3"/>
          <w:lang w:eastAsia="zh-CN" w:bidi="hi-IN"/>
        </w:rPr>
        <w:t>D. B.</w:t>
      </w:r>
    </w:p>
    <w:p w:rsidR="005C0DC0" w:rsidRPr="005C0DC0" w:rsidRDefault="00193A4C" w:rsidP="005C0DC0">
      <w:pPr>
        <w:suppressAutoHyphens/>
        <w:autoSpaceDN w:val="0"/>
        <w:spacing w:line="244" w:lineRule="auto"/>
        <w:ind w:hanging="360"/>
        <w:jc w:val="both"/>
        <w:rPr>
          <w:rFonts w:ascii="Calibri" w:hAnsi="Calibri" w:cs="Calibri"/>
          <w:kern w:val="3"/>
          <w:sz w:val="22"/>
          <w:szCs w:val="22"/>
        </w:rPr>
      </w:pPr>
      <w:r>
        <w:rPr>
          <w:rFonts w:eastAsia="NSimSun"/>
          <w:kern w:val="3"/>
          <w:lang w:eastAsia="zh-CN" w:bidi="hi-IN"/>
        </w:rPr>
        <w:t xml:space="preserve">      16.03.</w:t>
      </w:r>
      <w:r>
        <w:rPr>
          <w:rFonts w:eastAsia="NSimSun"/>
          <w:kern w:val="3"/>
          <w:lang w:eastAsia="zh-CN" w:bidi="hi-IN"/>
        </w:rPr>
        <w:tab/>
      </w:r>
      <w:r w:rsidR="005C0DC0" w:rsidRPr="005C0DC0">
        <w:rPr>
          <w:rFonts w:eastAsia="NSimSun"/>
          <w:kern w:val="3"/>
          <w:lang w:eastAsia="zh-CN" w:bidi="hi-IN"/>
        </w:rPr>
        <w:t>Hodanje do bajera i druženje uz hranu koju voli mozak, fizikalna</w:t>
      </w:r>
    </w:p>
    <w:p w:rsidR="005C0DC0" w:rsidRPr="005C0DC0" w:rsidRDefault="00193A4C" w:rsidP="005C0DC0">
      <w:pPr>
        <w:suppressAutoHyphens/>
        <w:autoSpaceDN w:val="0"/>
        <w:textAlignment w:val="baseline"/>
        <w:rPr>
          <w:rFonts w:eastAsia="NSimSun"/>
          <w:kern w:val="3"/>
          <w:lang w:eastAsia="zh-CN" w:bidi="hi-IN"/>
        </w:rPr>
      </w:pPr>
      <w:r>
        <w:rPr>
          <w:rFonts w:eastAsia="NSimSun"/>
          <w:kern w:val="3"/>
          <w:lang w:eastAsia="zh-CN" w:bidi="hi-IN"/>
        </w:rPr>
        <w:t>21.03.</w:t>
      </w:r>
      <w:r>
        <w:rPr>
          <w:rFonts w:eastAsia="NSimSun"/>
          <w:kern w:val="3"/>
          <w:lang w:eastAsia="zh-CN" w:bidi="hi-IN"/>
        </w:rPr>
        <w:tab/>
      </w:r>
      <w:r w:rsidR="005C0DC0" w:rsidRPr="005C0DC0">
        <w:rPr>
          <w:rFonts w:eastAsia="NSimSun"/>
          <w:kern w:val="3"/>
          <w:lang w:eastAsia="zh-CN" w:bidi="hi-IN"/>
        </w:rPr>
        <w:t>Spolno prenosive bolesti, predav</w:t>
      </w:r>
      <w:r>
        <w:rPr>
          <w:rFonts w:eastAsia="NSimSun"/>
          <w:kern w:val="3"/>
          <w:lang w:eastAsia="zh-CN" w:bidi="hi-IN"/>
        </w:rPr>
        <w:t>ač i voditelj radionice D. B.</w:t>
      </w:r>
    </w:p>
    <w:p w:rsidR="005C0DC0" w:rsidRPr="005C0DC0" w:rsidRDefault="00193A4C" w:rsidP="005C0DC0">
      <w:pPr>
        <w:suppressAutoHyphens/>
        <w:autoSpaceDN w:val="0"/>
        <w:textAlignment w:val="baseline"/>
        <w:rPr>
          <w:rFonts w:eastAsia="NSimSun"/>
          <w:kern w:val="3"/>
          <w:lang w:eastAsia="zh-CN" w:bidi="hi-IN"/>
        </w:rPr>
      </w:pPr>
      <w:r>
        <w:rPr>
          <w:rFonts w:eastAsia="NSimSun"/>
          <w:kern w:val="3"/>
          <w:lang w:eastAsia="zh-CN" w:bidi="hi-IN"/>
        </w:rPr>
        <w:t xml:space="preserve">07.04. </w:t>
      </w:r>
      <w:r>
        <w:rPr>
          <w:rFonts w:eastAsia="NSimSun"/>
          <w:kern w:val="3"/>
          <w:lang w:eastAsia="zh-CN" w:bidi="hi-IN"/>
        </w:rPr>
        <w:tab/>
      </w:r>
      <w:r w:rsidR="005C0DC0" w:rsidRPr="005C0DC0">
        <w:rPr>
          <w:rFonts w:eastAsia="NSimSun"/>
          <w:kern w:val="3"/>
          <w:lang w:eastAsia="zh-CN" w:bidi="hi-IN"/>
        </w:rPr>
        <w:t xml:space="preserve">Svjetski dan zdravlja 7. travnja, predavanje „ Zdravlje za sve” , B. </w:t>
      </w:r>
      <w:r>
        <w:rPr>
          <w:rFonts w:eastAsia="NSimSun"/>
          <w:kern w:val="3"/>
          <w:lang w:eastAsia="zh-CN" w:bidi="hi-IN"/>
        </w:rPr>
        <w:t>S.</w:t>
      </w:r>
    </w:p>
    <w:p w:rsidR="005C0DC0" w:rsidRPr="005C0DC0" w:rsidRDefault="00193A4C" w:rsidP="005C0DC0">
      <w:pPr>
        <w:suppressAutoHyphens/>
        <w:autoSpaceDN w:val="0"/>
        <w:spacing w:line="244" w:lineRule="auto"/>
        <w:ind w:hanging="360"/>
        <w:jc w:val="both"/>
        <w:rPr>
          <w:rFonts w:ascii="Calibri" w:hAnsi="Calibri" w:cs="Calibri"/>
          <w:kern w:val="3"/>
          <w:sz w:val="22"/>
          <w:szCs w:val="22"/>
        </w:rPr>
      </w:pPr>
      <w:r>
        <w:rPr>
          <w:rFonts w:eastAsia="NSimSun"/>
          <w:kern w:val="3"/>
          <w:lang w:eastAsia="zh-CN" w:bidi="hi-IN"/>
        </w:rPr>
        <w:t xml:space="preserve">      08.04.</w:t>
      </w:r>
      <w:r>
        <w:rPr>
          <w:rFonts w:eastAsia="NSimSun"/>
          <w:kern w:val="3"/>
          <w:lang w:eastAsia="zh-CN" w:bidi="hi-IN"/>
        </w:rPr>
        <w:tab/>
      </w:r>
      <w:r w:rsidR="005C0DC0" w:rsidRPr="005C0DC0">
        <w:rPr>
          <w:rFonts w:eastAsia="NSimSun"/>
          <w:kern w:val="3"/>
          <w:lang w:eastAsia="zh-CN" w:bidi="hi-IN"/>
        </w:rPr>
        <w:t>Utrka, natjecanje za sve pokretne korisnike na stazi „Oko Lobora”, fizikalna</w:t>
      </w:r>
    </w:p>
    <w:p w:rsidR="005C0DC0" w:rsidRPr="005C0DC0" w:rsidRDefault="00193A4C" w:rsidP="005C0DC0">
      <w:pPr>
        <w:suppressAutoHyphens/>
        <w:autoSpaceDN w:val="0"/>
        <w:textAlignment w:val="baseline"/>
        <w:rPr>
          <w:rFonts w:eastAsia="NSimSun"/>
          <w:kern w:val="3"/>
          <w:lang w:eastAsia="zh-CN" w:bidi="hi-IN"/>
        </w:rPr>
      </w:pPr>
      <w:r>
        <w:rPr>
          <w:rFonts w:eastAsia="NSimSun"/>
          <w:kern w:val="3"/>
          <w:lang w:eastAsia="zh-CN" w:bidi="hi-IN"/>
        </w:rPr>
        <w:t>29.04.</w:t>
      </w:r>
      <w:r>
        <w:rPr>
          <w:rFonts w:eastAsia="NSimSun"/>
          <w:kern w:val="3"/>
          <w:lang w:eastAsia="zh-CN" w:bidi="hi-IN"/>
        </w:rPr>
        <w:tab/>
      </w:r>
      <w:r w:rsidR="005C0DC0" w:rsidRPr="005C0DC0">
        <w:rPr>
          <w:rFonts w:eastAsia="NSimSun"/>
          <w:kern w:val="3"/>
          <w:lang w:eastAsia="zh-CN" w:bidi="hi-IN"/>
        </w:rPr>
        <w:t xml:space="preserve">Svjetski dan plesa „Ja sam za ples“,  fizikalna </w:t>
      </w:r>
    </w:p>
    <w:p w:rsidR="005C0DC0" w:rsidRDefault="00193A4C" w:rsidP="005C0DC0">
      <w:pPr>
        <w:suppressAutoHyphens/>
        <w:autoSpaceDN w:val="0"/>
        <w:textAlignment w:val="baseline"/>
        <w:rPr>
          <w:rFonts w:eastAsia="NSimSun"/>
          <w:kern w:val="3"/>
          <w:lang w:eastAsia="zh-CN" w:bidi="hi-IN"/>
        </w:rPr>
      </w:pPr>
      <w:r>
        <w:rPr>
          <w:rFonts w:eastAsia="NSimSun"/>
          <w:kern w:val="3"/>
          <w:lang w:eastAsia="zh-CN" w:bidi="hi-IN"/>
        </w:rPr>
        <w:t>20.09.</w:t>
      </w:r>
      <w:r>
        <w:rPr>
          <w:rFonts w:eastAsia="NSimSun"/>
          <w:kern w:val="3"/>
          <w:lang w:eastAsia="zh-CN" w:bidi="hi-IN"/>
        </w:rPr>
        <w:tab/>
      </w:r>
      <w:r w:rsidR="005C0DC0" w:rsidRPr="005C0DC0">
        <w:rPr>
          <w:rFonts w:eastAsia="NSimSun"/>
          <w:kern w:val="3"/>
          <w:lang w:eastAsia="zh-CN" w:bidi="hi-IN"/>
        </w:rPr>
        <w:t>Svjetskog dana al</w:t>
      </w:r>
      <w:r>
        <w:rPr>
          <w:rFonts w:eastAsia="NSimSun"/>
          <w:kern w:val="3"/>
          <w:lang w:eastAsia="zh-CN" w:bidi="hi-IN"/>
        </w:rPr>
        <w:t>chajmerove demencije, B. S.</w:t>
      </w:r>
      <w:r w:rsidR="005C0DC0" w:rsidRPr="005C0DC0">
        <w:rPr>
          <w:rFonts w:eastAsia="NSimSun"/>
          <w:kern w:val="3"/>
          <w:lang w:eastAsia="zh-CN" w:bidi="hi-IN"/>
        </w:rPr>
        <w:t xml:space="preserve"> </w:t>
      </w:r>
    </w:p>
    <w:p w:rsidR="0088268B" w:rsidRPr="005C0DC0" w:rsidRDefault="0088268B" w:rsidP="005C0DC0">
      <w:pPr>
        <w:suppressAutoHyphens/>
        <w:autoSpaceDN w:val="0"/>
        <w:textAlignment w:val="baseline"/>
        <w:rPr>
          <w:rFonts w:eastAsia="NSimSun"/>
          <w:kern w:val="3"/>
          <w:lang w:eastAsia="zh-CN" w:bidi="hi-IN"/>
        </w:rPr>
      </w:pPr>
    </w:p>
    <w:p w:rsidR="005C0DC0" w:rsidRPr="005C0DC0" w:rsidRDefault="0088268B" w:rsidP="005C0DC0">
      <w:pPr>
        <w:suppressAutoHyphens/>
        <w:autoSpaceDN w:val="0"/>
        <w:textAlignment w:val="baseline"/>
        <w:rPr>
          <w:rFonts w:eastAsia="Calibri"/>
          <w:lang w:eastAsia="en-US"/>
        </w:rPr>
      </w:pPr>
      <w:r>
        <w:rPr>
          <w:kern w:val="3"/>
        </w:rPr>
        <w:t>S</w:t>
      </w:r>
      <w:r w:rsidRPr="005C0DC0">
        <w:rPr>
          <w:kern w:val="3"/>
        </w:rPr>
        <w:t>vi zdravstveni radnici imaju položen Stručni ispit i Licencu za rad .</w:t>
      </w:r>
    </w:p>
    <w:p w:rsidR="005C0DC0" w:rsidRPr="005C0DC0" w:rsidRDefault="005C0DC0" w:rsidP="005C0DC0">
      <w:pPr>
        <w:suppressAutoHyphens/>
        <w:autoSpaceDN w:val="0"/>
        <w:spacing w:line="244" w:lineRule="auto"/>
        <w:ind w:left="720" w:hanging="360"/>
        <w:jc w:val="both"/>
        <w:rPr>
          <w:b/>
          <w:bCs/>
          <w:kern w:val="3"/>
        </w:rPr>
      </w:pPr>
    </w:p>
    <w:p w:rsidR="005C0DC0" w:rsidRDefault="005C0DC0" w:rsidP="0088268B">
      <w:pPr>
        <w:pStyle w:val="Naslov3"/>
      </w:pPr>
      <w:bookmarkStart w:id="85" w:name="_Toc30755441"/>
      <w:r w:rsidRPr="005C0DC0">
        <w:t>Tim za kontrolu bolničkih infekcija</w:t>
      </w:r>
      <w:bookmarkEnd w:id="85"/>
    </w:p>
    <w:p w:rsidR="005C0DC0" w:rsidRPr="005C0DC0" w:rsidRDefault="00693DE3" w:rsidP="0088268B">
      <w:pPr>
        <w:suppressAutoHyphens/>
        <w:autoSpaceDN w:val="0"/>
        <w:spacing w:line="244" w:lineRule="auto"/>
        <w:jc w:val="both"/>
        <w:rPr>
          <w:kern w:val="3"/>
        </w:rPr>
      </w:pPr>
      <w:r>
        <w:rPr>
          <w:kern w:val="3"/>
        </w:rPr>
        <w:t>J</w:t>
      </w:r>
      <w:r w:rsidR="005C0DC0" w:rsidRPr="005C0DC0">
        <w:rPr>
          <w:kern w:val="3"/>
        </w:rPr>
        <w:t xml:space="preserve">edan </w:t>
      </w:r>
      <w:r>
        <w:rPr>
          <w:kern w:val="3"/>
        </w:rPr>
        <w:t>je korisnik</w:t>
      </w:r>
      <w:r w:rsidR="005C0DC0" w:rsidRPr="005C0DC0">
        <w:rPr>
          <w:kern w:val="3"/>
        </w:rPr>
        <w:t xml:space="preserve"> bilo u potrebi za kontaktnom izolacijom u periodu od 27.08.  radi izolirane MRSE, te je prema protokolu  nakon negativnog nalaza prekinuta kontaktna izolacija</w:t>
      </w:r>
      <w:r>
        <w:rPr>
          <w:kern w:val="3"/>
        </w:rPr>
        <w:t xml:space="preserve"> </w:t>
      </w:r>
      <w:r w:rsidR="005C0DC0" w:rsidRPr="005C0DC0">
        <w:rPr>
          <w:kern w:val="3"/>
        </w:rPr>
        <w:t>10.09.2019.</w:t>
      </w:r>
    </w:p>
    <w:p w:rsidR="005C0DC0" w:rsidRPr="005C0DC0" w:rsidRDefault="005C0DC0" w:rsidP="005C0DC0">
      <w:pPr>
        <w:suppressAutoHyphens/>
        <w:autoSpaceDN w:val="0"/>
        <w:spacing w:line="244" w:lineRule="auto"/>
        <w:ind w:hanging="360"/>
        <w:jc w:val="both"/>
        <w:rPr>
          <w:kern w:val="3"/>
        </w:rPr>
      </w:pPr>
    </w:p>
    <w:p w:rsidR="005C0DC0" w:rsidRPr="005C0DC0" w:rsidRDefault="005C0DC0" w:rsidP="005C0DC0">
      <w:pPr>
        <w:suppressAutoHyphens/>
        <w:autoSpaceDN w:val="0"/>
        <w:spacing w:line="244" w:lineRule="auto"/>
        <w:ind w:hanging="360"/>
        <w:jc w:val="both"/>
        <w:rPr>
          <w:kern w:val="3"/>
        </w:rPr>
      </w:pPr>
      <w:r w:rsidRPr="005C0DC0">
        <w:rPr>
          <w:kern w:val="3"/>
        </w:rPr>
        <w:t xml:space="preserve">      Svi članovi tima položili su e-modul : Standardne mjere zaštite</w:t>
      </w:r>
    </w:p>
    <w:p w:rsidR="005C0DC0" w:rsidRPr="005C0DC0" w:rsidRDefault="005C0DC0" w:rsidP="005C0DC0">
      <w:pPr>
        <w:suppressAutoHyphens/>
        <w:autoSpaceDN w:val="0"/>
        <w:spacing w:line="244" w:lineRule="auto"/>
        <w:jc w:val="both"/>
        <w:rPr>
          <w:kern w:val="3"/>
        </w:rPr>
      </w:pPr>
      <w:r w:rsidRPr="005C0DC0">
        <w:rPr>
          <w:kern w:val="3"/>
        </w:rPr>
        <w:t>U okviru Plana sprečavanja bolničkih infekcija u Domu su održana predavanja:</w:t>
      </w:r>
    </w:p>
    <w:p w:rsidR="005C0DC0" w:rsidRPr="005C0DC0" w:rsidRDefault="00693DE3" w:rsidP="005C0DC0">
      <w:pPr>
        <w:suppressAutoHyphens/>
        <w:autoSpaceDN w:val="0"/>
        <w:textAlignment w:val="baseline"/>
        <w:rPr>
          <w:rFonts w:eastAsia="NSimSun"/>
          <w:kern w:val="3"/>
          <w:lang w:eastAsia="zh-CN" w:bidi="hi-IN"/>
        </w:rPr>
      </w:pPr>
      <w:r>
        <w:rPr>
          <w:rFonts w:eastAsia="NSimSun"/>
          <w:kern w:val="3"/>
          <w:lang w:eastAsia="zh-CN" w:bidi="hi-IN"/>
        </w:rPr>
        <w:t xml:space="preserve">22.11. </w:t>
      </w:r>
      <w:r>
        <w:rPr>
          <w:rFonts w:eastAsia="NSimSun"/>
          <w:kern w:val="3"/>
          <w:lang w:eastAsia="zh-CN" w:bidi="hi-IN"/>
        </w:rPr>
        <w:tab/>
      </w:r>
      <w:r w:rsidR="005C0DC0" w:rsidRPr="005C0DC0">
        <w:rPr>
          <w:rFonts w:eastAsia="NSimSun"/>
          <w:kern w:val="3"/>
          <w:lang w:eastAsia="zh-CN" w:bidi="hi-IN"/>
        </w:rPr>
        <w:t xml:space="preserve">Standardne mjere </w:t>
      </w:r>
      <w:r>
        <w:rPr>
          <w:rFonts w:eastAsia="NSimSun"/>
          <w:kern w:val="3"/>
          <w:lang w:eastAsia="zh-CN" w:bidi="hi-IN"/>
        </w:rPr>
        <w:t>zaštite,  D. B. i A. S.</w:t>
      </w:r>
    </w:p>
    <w:p w:rsidR="005C0DC0" w:rsidRPr="005C0DC0" w:rsidRDefault="00693DE3" w:rsidP="005C0DC0">
      <w:pPr>
        <w:suppressAutoHyphens/>
        <w:autoSpaceDN w:val="0"/>
        <w:textAlignment w:val="baseline"/>
        <w:rPr>
          <w:rFonts w:eastAsia="NSimSun"/>
          <w:kern w:val="3"/>
          <w:lang w:eastAsia="zh-CN" w:bidi="hi-IN"/>
        </w:rPr>
      </w:pPr>
      <w:r>
        <w:rPr>
          <w:rFonts w:eastAsia="NSimSun"/>
          <w:kern w:val="3"/>
          <w:lang w:eastAsia="zh-CN" w:bidi="hi-IN"/>
        </w:rPr>
        <w:t>16.12.</w:t>
      </w:r>
      <w:r>
        <w:rPr>
          <w:rFonts w:eastAsia="NSimSun"/>
          <w:kern w:val="3"/>
          <w:lang w:eastAsia="zh-CN" w:bidi="hi-IN"/>
        </w:rPr>
        <w:tab/>
      </w:r>
      <w:r w:rsidR="005C0DC0" w:rsidRPr="005C0DC0">
        <w:rPr>
          <w:rFonts w:eastAsia="NSimSun"/>
          <w:kern w:val="3"/>
          <w:lang w:eastAsia="zh-CN" w:bidi="hi-IN"/>
        </w:rPr>
        <w:t>Postupak uvođenj</w:t>
      </w:r>
      <w:r>
        <w:rPr>
          <w:rFonts w:eastAsia="NSimSun"/>
          <w:kern w:val="3"/>
          <w:lang w:eastAsia="zh-CN" w:bidi="hi-IN"/>
        </w:rPr>
        <w:t>a urinarnog katetera, B. S.</w:t>
      </w:r>
    </w:p>
    <w:p w:rsidR="005C0DC0" w:rsidRPr="005C0DC0" w:rsidRDefault="005C0DC0" w:rsidP="005C0DC0">
      <w:pPr>
        <w:suppressAutoHyphens/>
        <w:autoSpaceDN w:val="0"/>
        <w:spacing w:line="244" w:lineRule="auto"/>
        <w:ind w:left="720" w:hanging="360"/>
        <w:jc w:val="both"/>
        <w:rPr>
          <w:kern w:val="3"/>
        </w:rPr>
      </w:pPr>
    </w:p>
    <w:p w:rsidR="005C0DC0" w:rsidRPr="005C0DC0" w:rsidRDefault="0088268B" w:rsidP="0088268B">
      <w:pPr>
        <w:pStyle w:val="Naslov3"/>
      </w:pPr>
      <w:bookmarkStart w:id="86" w:name="_Toc30755442"/>
      <w:r>
        <w:t>Evidencija i dokumentacija</w:t>
      </w:r>
      <w:bookmarkEnd w:id="86"/>
    </w:p>
    <w:p w:rsidR="005C0DC0" w:rsidRPr="005C0DC0" w:rsidRDefault="005C0DC0" w:rsidP="005C0DC0">
      <w:pPr>
        <w:suppressAutoHyphens/>
        <w:autoSpaceDN w:val="0"/>
        <w:spacing w:after="160" w:line="244" w:lineRule="auto"/>
        <w:jc w:val="both"/>
        <w:rPr>
          <w:kern w:val="3"/>
        </w:rPr>
      </w:pPr>
      <w:r w:rsidRPr="005C0DC0">
        <w:rPr>
          <w:kern w:val="3"/>
        </w:rPr>
        <w:t>Zdravstveni radnici su vodili svu propisanu zdravstvenu i sestrinsku dokumentaciju.</w:t>
      </w:r>
    </w:p>
    <w:p w:rsidR="0088268B" w:rsidRDefault="005C0DC0" w:rsidP="005C0DC0">
      <w:pPr>
        <w:suppressAutoHyphens/>
        <w:autoSpaceDN w:val="0"/>
        <w:spacing w:after="160" w:line="244" w:lineRule="auto"/>
        <w:jc w:val="both"/>
        <w:rPr>
          <w:kern w:val="3"/>
        </w:rPr>
      </w:pPr>
      <w:r w:rsidRPr="005C0DC0">
        <w:rPr>
          <w:kern w:val="3"/>
        </w:rPr>
        <w:t>Liste koje su se  ispunjavale su:</w:t>
      </w:r>
      <w:r w:rsidR="00693DE3">
        <w:rPr>
          <w:kern w:val="3"/>
        </w:rPr>
        <w:t xml:space="preserve"> </w:t>
      </w:r>
      <w:r w:rsidRPr="005C0DC0">
        <w:rPr>
          <w:kern w:val="3"/>
        </w:rPr>
        <w:t>Sestrinska anamneza, procjena samostalnosti, Gerijatrijski obrazac za procjenu pada, Braden ljestvica za procjenu rizika za de</w:t>
      </w:r>
      <w:r w:rsidR="0088268B">
        <w:rPr>
          <w:kern w:val="3"/>
        </w:rPr>
        <w:t>kubitus, Mini Mental State Exam.</w:t>
      </w:r>
    </w:p>
    <w:p w:rsidR="0088268B" w:rsidRDefault="0088268B" w:rsidP="0088268B">
      <w:pPr>
        <w:pStyle w:val="Naslov3"/>
      </w:pPr>
      <w:bookmarkStart w:id="87" w:name="_Toc30755443"/>
      <w:r>
        <w:t>Učenička praksa</w:t>
      </w:r>
      <w:bookmarkEnd w:id="87"/>
    </w:p>
    <w:p w:rsidR="005C0DC0" w:rsidRPr="005C0DC0" w:rsidRDefault="005C0DC0" w:rsidP="005C0DC0">
      <w:pPr>
        <w:suppressAutoHyphens/>
        <w:autoSpaceDN w:val="0"/>
        <w:spacing w:after="160" w:line="244" w:lineRule="auto"/>
        <w:jc w:val="both"/>
        <w:rPr>
          <w:rFonts w:ascii="Calibri" w:hAnsi="Calibri" w:cs="Calibri"/>
          <w:kern w:val="3"/>
          <w:sz w:val="22"/>
          <w:szCs w:val="22"/>
        </w:rPr>
      </w:pPr>
      <w:r w:rsidRPr="005C0DC0">
        <w:rPr>
          <w:kern w:val="3"/>
        </w:rPr>
        <w:t>Kroz školsku godinu 2018./2019. i 2019/2020.u Domu su uče</w:t>
      </w:r>
      <w:r w:rsidR="0088268B">
        <w:rPr>
          <w:kern w:val="3"/>
        </w:rPr>
        <w:t xml:space="preserve">nici Srednje škole Bedekovčina </w:t>
      </w:r>
      <w:r w:rsidRPr="005C0DC0">
        <w:rPr>
          <w:kern w:val="3"/>
        </w:rPr>
        <w:t>redovito prema rasporedu vježbi za medicinske sestre i fizioterapeute održavali praktičan rad iz područja Opće njege, Zdravstvene njege starijih osoba, Zdravstvene njege psihijatrijskih bolesnika i područja opće fizikalne terapije.</w:t>
      </w:r>
    </w:p>
    <w:p w:rsidR="005C0DC0" w:rsidRPr="005C0DC0" w:rsidRDefault="005C0DC0" w:rsidP="005C0DC0">
      <w:pPr>
        <w:suppressAutoHyphens/>
        <w:autoSpaceDN w:val="0"/>
        <w:spacing w:after="160" w:line="244" w:lineRule="auto"/>
        <w:jc w:val="both"/>
        <w:rPr>
          <w:kern w:val="3"/>
        </w:rPr>
      </w:pPr>
      <w:r w:rsidRPr="005C0DC0">
        <w:rPr>
          <w:kern w:val="3"/>
        </w:rPr>
        <w:t>U Domu su ujedno obavljene vježbe za završni rad iz specijalne njege.</w:t>
      </w:r>
    </w:p>
    <w:p w:rsidR="00DD4627" w:rsidRDefault="00DD4627" w:rsidP="00693DE3">
      <w:pPr>
        <w:suppressAutoHyphens/>
        <w:autoSpaceDN w:val="0"/>
        <w:spacing w:after="160" w:line="244" w:lineRule="auto"/>
        <w:jc w:val="both"/>
        <w:rPr>
          <w:bCs/>
          <w:kern w:val="3"/>
        </w:rPr>
      </w:pPr>
    </w:p>
    <w:p w:rsidR="003521A4" w:rsidRDefault="003521A4" w:rsidP="00693DE3">
      <w:pPr>
        <w:suppressAutoHyphens/>
        <w:autoSpaceDN w:val="0"/>
        <w:spacing w:after="160" w:line="244" w:lineRule="auto"/>
        <w:jc w:val="both"/>
        <w:rPr>
          <w:bCs/>
          <w:kern w:val="3"/>
        </w:rPr>
      </w:pPr>
    </w:p>
    <w:p w:rsidR="003521A4" w:rsidRDefault="003521A4" w:rsidP="00693DE3">
      <w:pPr>
        <w:suppressAutoHyphens/>
        <w:autoSpaceDN w:val="0"/>
        <w:spacing w:after="160" w:line="244" w:lineRule="auto"/>
        <w:jc w:val="both"/>
        <w:rPr>
          <w:bCs/>
          <w:kern w:val="3"/>
        </w:rPr>
      </w:pPr>
    </w:p>
    <w:p w:rsidR="003521A4" w:rsidRDefault="003521A4" w:rsidP="00693DE3">
      <w:pPr>
        <w:suppressAutoHyphens/>
        <w:autoSpaceDN w:val="0"/>
        <w:spacing w:after="160" w:line="244" w:lineRule="auto"/>
        <w:jc w:val="both"/>
        <w:rPr>
          <w:bCs/>
          <w:kern w:val="3"/>
        </w:rPr>
      </w:pPr>
    </w:p>
    <w:p w:rsidR="003521A4" w:rsidRDefault="003521A4" w:rsidP="00693DE3">
      <w:pPr>
        <w:suppressAutoHyphens/>
        <w:autoSpaceDN w:val="0"/>
        <w:spacing w:after="160" w:line="244" w:lineRule="auto"/>
        <w:jc w:val="both"/>
        <w:rPr>
          <w:bCs/>
          <w:kern w:val="3"/>
        </w:rPr>
      </w:pPr>
    </w:p>
    <w:p w:rsidR="003521A4" w:rsidRDefault="003521A4" w:rsidP="00693DE3">
      <w:pPr>
        <w:suppressAutoHyphens/>
        <w:autoSpaceDN w:val="0"/>
        <w:spacing w:after="160" w:line="244" w:lineRule="auto"/>
        <w:jc w:val="both"/>
        <w:rPr>
          <w:bCs/>
          <w:kern w:val="3"/>
        </w:rPr>
      </w:pPr>
    </w:p>
    <w:p w:rsidR="003521A4" w:rsidRDefault="003521A4" w:rsidP="00693DE3">
      <w:pPr>
        <w:suppressAutoHyphens/>
        <w:autoSpaceDN w:val="0"/>
        <w:spacing w:after="160" w:line="244" w:lineRule="auto"/>
        <w:jc w:val="both"/>
        <w:rPr>
          <w:bCs/>
          <w:kern w:val="3"/>
        </w:rPr>
      </w:pPr>
    </w:p>
    <w:p w:rsidR="003521A4" w:rsidRDefault="003521A4" w:rsidP="00693DE3">
      <w:pPr>
        <w:suppressAutoHyphens/>
        <w:autoSpaceDN w:val="0"/>
        <w:spacing w:after="160" w:line="244" w:lineRule="auto"/>
        <w:jc w:val="both"/>
        <w:rPr>
          <w:bCs/>
          <w:kern w:val="3"/>
        </w:rPr>
      </w:pPr>
    </w:p>
    <w:p w:rsidR="003521A4" w:rsidRDefault="003521A4" w:rsidP="00693DE3">
      <w:pPr>
        <w:suppressAutoHyphens/>
        <w:autoSpaceDN w:val="0"/>
        <w:spacing w:after="160" w:line="244" w:lineRule="auto"/>
        <w:jc w:val="both"/>
        <w:rPr>
          <w:bCs/>
          <w:kern w:val="3"/>
        </w:rPr>
      </w:pPr>
    </w:p>
    <w:p w:rsidR="003521A4" w:rsidRPr="00693DE3" w:rsidRDefault="003521A4" w:rsidP="00693DE3">
      <w:pPr>
        <w:suppressAutoHyphens/>
        <w:autoSpaceDN w:val="0"/>
        <w:spacing w:after="160" w:line="244" w:lineRule="auto"/>
        <w:jc w:val="both"/>
        <w:rPr>
          <w:bCs/>
          <w:kern w:val="3"/>
        </w:rPr>
      </w:pPr>
    </w:p>
    <w:p w:rsidR="009B70BA" w:rsidRPr="00214BB3" w:rsidRDefault="009B70BA" w:rsidP="006D033B">
      <w:pPr>
        <w:pStyle w:val="Naslov2"/>
        <w:numPr>
          <w:ilvl w:val="0"/>
          <w:numId w:val="41"/>
        </w:numPr>
        <w:rPr>
          <w:rFonts w:ascii="Times New Roman" w:hAnsi="Times New Roman"/>
          <w:sz w:val="28"/>
          <w:szCs w:val="28"/>
        </w:rPr>
      </w:pPr>
      <w:bookmarkStart w:id="88" w:name="_Toc30755444"/>
      <w:r w:rsidRPr="00214BB3">
        <w:rPr>
          <w:rFonts w:ascii="Times New Roman" w:hAnsi="Times New Roman"/>
          <w:sz w:val="28"/>
          <w:szCs w:val="28"/>
        </w:rPr>
        <w:lastRenderedPageBreak/>
        <w:t xml:space="preserve">ODJEL POJAČANE NJEGE </w:t>
      </w:r>
      <w:r w:rsidR="003521A4" w:rsidRPr="00214BB3">
        <w:rPr>
          <w:rFonts w:ascii="Times New Roman" w:hAnsi="Times New Roman"/>
          <w:sz w:val="28"/>
          <w:szCs w:val="28"/>
        </w:rPr>
        <w:t>I POMOĆI I NJEGE U KUĆI</w:t>
      </w:r>
      <w:bookmarkEnd w:id="88"/>
    </w:p>
    <w:p w:rsidR="009B70BA" w:rsidRDefault="009B70BA" w:rsidP="009B70BA">
      <w:pPr>
        <w:pStyle w:val="Standard"/>
        <w:jc w:val="both"/>
        <w:rPr>
          <w:rFonts w:ascii="Times New Roman" w:hAnsi="Times New Roman" w:cs="Times New Roman"/>
          <w:sz w:val="24"/>
          <w:szCs w:val="24"/>
          <w:lang w:eastAsia="ar-SA"/>
        </w:rPr>
      </w:pPr>
    </w:p>
    <w:p w:rsidR="009B70BA" w:rsidRPr="009B70BA" w:rsidRDefault="009B70BA" w:rsidP="004B7DE3">
      <w:pPr>
        <w:pStyle w:val="Standard"/>
        <w:jc w:val="both"/>
        <w:rPr>
          <w:rFonts w:ascii="Times New Roman" w:hAnsi="Times New Roman" w:cs="Times New Roman"/>
          <w:sz w:val="24"/>
          <w:szCs w:val="24"/>
          <w:lang w:eastAsia="ar-SA"/>
        </w:rPr>
      </w:pPr>
      <w:r>
        <w:rPr>
          <w:rFonts w:ascii="Times New Roman" w:hAnsi="Times New Roman" w:cs="Times New Roman"/>
          <w:sz w:val="24"/>
          <w:szCs w:val="24"/>
          <w:lang w:eastAsia="ar-SA"/>
        </w:rPr>
        <w:t>Tijekom godine</w:t>
      </w:r>
      <w:r w:rsidR="0088268B">
        <w:rPr>
          <w:rFonts w:ascii="Times New Roman" w:hAnsi="Times New Roman" w:cs="Times New Roman"/>
          <w:sz w:val="24"/>
          <w:szCs w:val="24"/>
          <w:lang w:eastAsia="ar-SA"/>
        </w:rPr>
        <w:t xml:space="preserve"> zaposlenici odjela </w:t>
      </w:r>
      <w:r w:rsidRPr="009B70BA">
        <w:rPr>
          <w:rFonts w:ascii="Times New Roman" w:hAnsi="Times New Roman" w:cs="Times New Roman"/>
          <w:sz w:val="24"/>
          <w:szCs w:val="24"/>
          <w:lang w:eastAsia="ar-SA"/>
        </w:rPr>
        <w:t>pruž</w:t>
      </w:r>
      <w:r w:rsidR="0088268B">
        <w:rPr>
          <w:rFonts w:ascii="Times New Roman" w:hAnsi="Times New Roman" w:cs="Times New Roman"/>
          <w:sz w:val="24"/>
          <w:szCs w:val="24"/>
          <w:lang w:eastAsia="ar-SA"/>
        </w:rPr>
        <w:t>ali su</w:t>
      </w:r>
      <w:r w:rsidRPr="009B70BA">
        <w:rPr>
          <w:rFonts w:ascii="Times New Roman" w:hAnsi="Times New Roman" w:cs="Times New Roman"/>
          <w:sz w:val="24"/>
          <w:szCs w:val="24"/>
          <w:lang w:eastAsia="ar-SA"/>
        </w:rPr>
        <w:t xml:space="preserve"> usluge njege i čišćenja i održavanja prostora i opreme (</w:t>
      </w:r>
      <w:r w:rsidR="004B7DE3">
        <w:rPr>
          <w:rFonts w:ascii="Times New Roman" w:hAnsi="Times New Roman" w:cs="Times New Roman"/>
          <w:sz w:val="24"/>
          <w:szCs w:val="24"/>
          <w:lang w:eastAsia="ar-SA"/>
        </w:rPr>
        <w:t xml:space="preserve">1 medicinska sestra, </w:t>
      </w:r>
      <w:r w:rsidRPr="009B70BA">
        <w:rPr>
          <w:rFonts w:ascii="Times New Roman" w:hAnsi="Times New Roman" w:cs="Times New Roman"/>
          <w:sz w:val="24"/>
          <w:szCs w:val="24"/>
          <w:lang w:eastAsia="ar-SA"/>
        </w:rPr>
        <w:t>34 njegovateljice, 3 čistačica, 2 frizer/njegovatelj</w:t>
      </w:r>
      <w:r w:rsidR="004B7DE3">
        <w:rPr>
          <w:rFonts w:ascii="Times New Roman" w:hAnsi="Times New Roman" w:cs="Times New Roman"/>
          <w:sz w:val="24"/>
          <w:szCs w:val="24"/>
          <w:lang w:eastAsia="ar-SA"/>
        </w:rPr>
        <w:t>, 2 njegovateljice pomoći u kući i 1 servir pomoći u kući</w:t>
      </w:r>
      <w:r w:rsidR="009F0ACB">
        <w:rPr>
          <w:rFonts w:ascii="Times New Roman" w:hAnsi="Times New Roman" w:cs="Times New Roman"/>
          <w:sz w:val="24"/>
          <w:szCs w:val="24"/>
          <w:lang w:eastAsia="ar-SA"/>
        </w:rPr>
        <w:t>)</w:t>
      </w:r>
      <w:r w:rsidRPr="009B70BA">
        <w:rPr>
          <w:rFonts w:ascii="Times New Roman" w:hAnsi="Times New Roman" w:cs="Times New Roman"/>
          <w:sz w:val="24"/>
          <w:szCs w:val="24"/>
          <w:lang w:eastAsia="ar-SA"/>
        </w:rPr>
        <w:t xml:space="preserve">. Unutar Odjela  u 2019. kontinuirano je </w:t>
      </w:r>
      <w:r w:rsidR="004B7DE3">
        <w:rPr>
          <w:rFonts w:ascii="Times New Roman" w:hAnsi="Times New Roman" w:cs="Times New Roman"/>
          <w:sz w:val="24"/>
          <w:szCs w:val="24"/>
          <w:lang w:eastAsia="ar-SA"/>
        </w:rPr>
        <w:t>prisutna visoka stopa bolovanja. O</w:t>
      </w:r>
      <w:r w:rsidRPr="009B70BA">
        <w:rPr>
          <w:rFonts w:ascii="Times New Roman" w:hAnsi="Times New Roman" w:cs="Times New Roman"/>
          <w:sz w:val="24"/>
          <w:szCs w:val="24"/>
          <w:lang w:eastAsia="ar-SA"/>
        </w:rPr>
        <w:t xml:space="preserve">dlukom </w:t>
      </w:r>
      <w:r>
        <w:rPr>
          <w:rFonts w:ascii="Times New Roman" w:hAnsi="Times New Roman" w:cs="Times New Roman"/>
          <w:sz w:val="24"/>
          <w:szCs w:val="24"/>
          <w:lang w:eastAsia="ar-SA"/>
        </w:rPr>
        <w:t>nadležnog m</w:t>
      </w:r>
      <w:r w:rsidR="004B7DE3">
        <w:rPr>
          <w:rFonts w:ascii="Times New Roman" w:hAnsi="Times New Roman" w:cs="Times New Roman"/>
          <w:sz w:val="24"/>
          <w:szCs w:val="24"/>
          <w:lang w:eastAsia="ar-SA"/>
        </w:rPr>
        <w:t xml:space="preserve">inistarstva mogli smo </w:t>
      </w:r>
      <w:r w:rsidRPr="009B70BA">
        <w:rPr>
          <w:rFonts w:ascii="Times New Roman" w:hAnsi="Times New Roman" w:cs="Times New Roman"/>
          <w:sz w:val="24"/>
          <w:szCs w:val="24"/>
          <w:lang w:eastAsia="ar-SA"/>
        </w:rPr>
        <w:t xml:space="preserve">primati </w:t>
      </w:r>
      <w:r w:rsidR="004B7DE3">
        <w:rPr>
          <w:rFonts w:ascii="Times New Roman" w:hAnsi="Times New Roman" w:cs="Times New Roman"/>
          <w:sz w:val="24"/>
          <w:szCs w:val="24"/>
          <w:lang w:eastAsia="ar-SA"/>
        </w:rPr>
        <w:t xml:space="preserve">zamjene za bolovanja </w:t>
      </w:r>
      <w:r w:rsidRPr="009B70BA">
        <w:rPr>
          <w:rFonts w:ascii="Times New Roman" w:hAnsi="Times New Roman" w:cs="Times New Roman"/>
          <w:sz w:val="24"/>
          <w:szCs w:val="24"/>
          <w:lang w:eastAsia="ar-SA"/>
        </w:rPr>
        <w:t>nakon 8</w:t>
      </w:r>
      <w:r>
        <w:rPr>
          <w:rFonts w:ascii="Times New Roman" w:hAnsi="Times New Roman" w:cs="Times New Roman"/>
          <w:sz w:val="24"/>
          <w:szCs w:val="24"/>
          <w:lang w:eastAsia="ar-SA"/>
        </w:rPr>
        <w:t>.</w:t>
      </w:r>
      <w:r w:rsidR="00BA5D5D">
        <w:rPr>
          <w:rFonts w:ascii="Times New Roman" w:hAnsi="Times New Roman" w:cs="Times New Roman"/>
          <w:sz w:val="24"/>
          <w:szCs w:val="24"/>
          <w:lang w:eastAsia="ar-SA"/>
        </w:rPr>
        <w:t xml:space="preserve"> dana bolovanja, n</w:t>
      </w:r>
      <w:r w:rsidRPr="009B70BA">
        <w:rPr>
          <w:rFonts w:ascii="Times New Roman" w:hAnsi="Times New Roman" w:cs="Times New Roman"/>
          <w:sz w:val="24"/>
          <w:szCs w:val="24"/>
          <w:lang w:eastAsia="ar-SA"/>
        </w:rPr>
        <w:t>o prvi put smo se našli u situaciji da se na natječaj za n</w:t>
      </w:r>
      <w:r w:rsidR="004B7DE3">
        <w:rPr>
          <w:rFonts w:ascii="Times New Roman" w:hAnsi="Times New Roman" w:cs="Times New Roman"/>
          <w:sz w:val="24"/>
          <w:szCs w:val="24"/>
          <w:lang w:eastAsia="ar-SA"/>
        </w:rPr>
        <w:t>jegovateljicu nitko nije javio.</w:t>
      </w:r>
    </w:p>
    <w:p w:rsidR="004B7DE3" w:rsidRDefault="009B70BA" w:rsidP="009B70BA">
      <w:pPr>
        <w:pStyle w:val="Standard"/>
        <w:jc w:val="both"/>
        <w:rPr>
          <w:rFonts w:ascii="Times New Roman" w:hAnsi="Times New Roman" w:cs="Times New Roman"/>
          <w:sz w:val="24"/>
          <w:szCs w:val="24"/>
          <w:lang w:eastAsia="ar-SA"/>
        </w:rPr>
      </w:pPr>
      <w:r w:rsidRPr="009B70BA">
        <w:rPr>
          <w:rFonts w:ascii="Times New Roman" w:hAnsi="Times New Roman" w:cs="Times New Roman"/>
          <w:sz w:val="24"/>
          <w:szCs w:val="24"/>
          <w:lang w:eastAsia="ar-SA"/>
        </w:rPr>
        <w:t>Njega se provodila prema p</w:t>
      </w:r>
      <w:r w:rsidR="00BA5D5D">
        <w:rPr>
          <w:rFonts w:ascii="Times New Roman" w:hAnsi="Times New Roman" w:cs="Times New Roman"/>
          <w:sz w:val="24"/>
          <w:szCs w:val="24"/>
          <w:lang w:eastAsia="ar-SA"/>
        </w:rPr>
        <w:t>rop</w:t>
      </w:r>
      <w:r w:rsidRPr="009B70BA">
        <w:rPr>
          <w:rFonts w:ascii="Times New Roman" w:hAnsi="Times New Roman" w:cs="Times New Roman"/>
          <w:sz w:val="24"/>
          <w:szCs w:val="24"/>
          <w:lang w:eastAsia="ar-SA"/>
        </w:rPr>
        <w:t>isanim St</w:t>
      </w:r>
      <w:r w:rsidR="004B7DE3">
        <w:rPr>
          <w:rFonts w:ascii="Times New Roman" w:hAnsi="Times New Roman" w:cs="Times New Roman"/>
          <w:sz w:val="24"/>
          <w:szCs w:val="24"/>
          <w:lang w:eastAsia="ar-SA"/>
        </w:rPr>
        <w:t xml:space="preserve">andardima njege </w:t>
      </w:r>
      <w:r w:rsidRPr="009B70BA">
        <w:rPr>
          <w:rFonts w:ascii="Times New Roman" w:hAnsi="Times New Roman" w:cs="Times New Roman"/>
          <w:sz w:val="24"/>
          <w:szCs w:val="24"/>
          <w:lang w:eastAsia="ar-SA"/>
        </w:rPr>
        <w:t>koje imamo za</w:t>
      </w:r>
      <w:r w:rsidR="004B7DE3">
        <w:rPr>
          <w:rFonts w:ascii="Times New Roman" w:hAnsi="Times New Roman" w:cs="Times New Roman"/>
          <w:sz w:val="24"/>
          <w:szCs w:val="24"/>
          <w:lang w:eastAsia="ar-SA"/>
        </w:rPr>
        <w:t>:</w:t>
      </w:r>
    </w:p>
    <w:p w:rsidR="004B7DE3" w:rsidRDefault="009B70BA" w:rsidP="006D033B">
      <w:pPr>
        <w:pStyle w:val="Standard"/>
        <w:numPr>
          <w:ilvl w:val="0"/>
          <w:numId w:val="23"/>
        </w:numPr>
        <w:jc w:val="both"/>
        <w:rPr>
          <w:rFonts w:ascii="Times New Roman" w:hAnsi="Times New Roman" w:cs="Times New Roman"/>
          <w:sz w:val="24"/>
          <w:szCs w:val="24"/>
        </w:rPr>
      </w:pPr>
      <w:r w:rsidRPr="009B70BA">
        <w:rPr>
          <w:rFonts w:ascii="Times New Roman" w:hAnsi="Times New Roman" w:cs="Times New Roman"/>
          <w:sz w:val="24"/>
          <w:szCs w:val="24"/>
          <w:lang w:eastAsia="ar-SA"/>
        </w:rPr>
        <w:t xml:space="preserve">samostalne korisnike/potrebno pomagalo, uz podršku/I kategorija (16), </w:t>
      </w:r>
    </w:p>
    <w:p w:rsidR="004B7DE3" w:rsidRDefault="009B70BA" w:rsidP="006D033B">
      <w:pPr>
        <w:pStyle w:val="Standard"/>
        <w:numPr>
          <w:ilvl w:val="0"/>
          <w:numId w:val="23"/>
        </w:numPr>
        <w:jc w:val="both"/>
        <w:rPr>
          <w:rFonts w:ascii="Times New Roman" w:hAnsi="Times New Roman" w:cs="Times New Roman"/>
          <w:sz w:val="24"/>
          <w:szCs w:val="24"/>
        </w:rPr>
      </w:pPr>
      <w:r w:rsidRPr="009B70BA">
        <w:rPr>
          <w:rFonts w:ascii="Times New Roman" w:hAnsi="Times New Roman" w:cs="Times New Roman"/>
          <w:sz w:val="24"/>
          <w:szCs w:val="24"/>
          <w:lang w:eastAsia="ar-SA"/>
        </w:rPr>
        <w:t xml:space="preserve">ovisne o višem stupnju potrebne pomoći druge osobe/II kategorija (153), </w:t>
      </w:r>
    </w:p>
    <w:p w:rsidR="004B7DE3" w:rsidRDefault="009B70BA" w:rsidP="006D033B">
      <w:pPr>
        <w:pStyle w:val="Standard"/>
        <w:numPr>
          <w:ilvl w:val="0"/>
          <w:numId w:val="23"/>
        </w:numPr>
        <w:jc w:val="both"/>
        <w:rPr>
          <w:rFonts w:ascii="Times New Roman" w:hAnsi="Times New Roman" w:cs="Times New Roman"/>
          <w:sz w:val="24"/>
          <w:szCs w:val="24"/>
        </w:rPr>
      </w:pPr>
      <w:r w:rsidRPr="009B70BA">
        <w:rPr>
          <w:rFonts w:ascii="Times New Roman" w:hAnsi="Times New Roman" w:cs="Times New Roman"/>
          <w:sz w:val="24"/>
          <w:szCs w:val="24"/>
          <w:lang w:eastAsia="ar-SA"/>
        </w:rPr>
        <w:t xml:space="preserve">ovisne u visokom stupnju, potrebna pomoć druge osobe </w:t>
      </w:r>
      <w:r w:rsidR="004B7DE3">
        <w:rPr>
          <w:rFonts w:ascii="Times New Roman" w:hAnsi="Times New Roman" w:cs="Times New Roman"/>
          <w:sz w:val="24"/>
          <w:szCs w:val="24"/>
          <w:lang w:eastAsia="ar-SA"/>
        </w:rPr>
        <w:t xml:space="preserve">i pomagala/III kategorija (90) </w:t>
      </w:r>
    </w:p>
    <w:p w:rsidR="009B70BA" w:rsidRPr="009B70BA" w:rsidRDefault="009B70BA" w:rsidP="006D033B">
      <w:pPr>
        <w:pStyle w:val="Standard"/>
        <w:numPr>
          <w:ilvl w:val="0"/>
          <w:numId w:val="23"/>
        </w:numPr>
        <w:jc w:val="both"/>
        <w:rPr>
          <w:rFonts w:ascii="Times New Roman" w:hAnsi="Times New Roman" w:cs="Times New Roman"/>
          <w:sz w:val="24"/>
          <w:szCs w:val="24"/>
        </w:rPr>
      </w:pPr>
      <w:r w:rsidRPr="009B70BA">
        <w:rPr>
          <w:rFonts w:ascii="Times New Roman" w:hAnsi="Times New Roman" w:cs="Times New Roman"/>
          <w:sz w:val="24"/>
          <w:szCs w:val="24"/>
          <w:lang w:eastAsia="ar-SA"/>
        </w:rPr>
        <w:t>potpuno ovisne o drugim osobama i pomagalima/IV kategorija (30).</w:t>
      </w:r>
    </w:p>
    <w:p w:rsidR="009B70BA" w:rsidRPr="009B70BA" w:rsidRDefault="009B70BA" w:rsidP="009B70BA">
      <w:pPr>
        <w:pStyle w:val="Standard"/>
        <w:jc w:val="both"/>
        <w:rPr>
          <w:rFonts w:ascii="Times New Roman" w:hAnsi="Times New Roman" w:cs="Times New Roman"/>
          <w:sz w:val="24"/>
          <w:szCs w:val="24"/>
          <w:lang w:eastAsia="ar-SA"/>
        </w:rPr>
      </w:pPr>
      <w:r w:rsidRPr="009B70BA">
        <w:rPr>
          <w:rFonts w:ascii="Times New Roman" w:hAnsi="Times New Roman" w:cs="Times New Roman"/>
          <w:sz w:val="24"/>
          <w:szCs w:val="24"/>
          <w:lang w:eastAsia="ar-SA"/>
        </w:rPr>
        <w:t>Kategorizacija se provela prema čimbenicima kategorizacije za gerijatrijske korisnike u koje spada: higijena, oblačenje/svlačenje, hranjenje, eliminacija, hodanje/stajanje, sjedenje, premještanje/okretanje, rizik za pad, stanje svijesti, rizik za nastanak dekubitusa, vitalni znakovi, komunikacija, specifični postupci u ZNJ, dijagnostički postupci, t</w:t>
      </w:r>
      <w:r w:rsidR="009F0ACB">
        <w:rPr>
          <w:rFonts w:ascii="Times New Roman" w:hAnsi="Times New Roman" w:cs="Times New Roman"/>
          <w:sz w:val="24"/>
          <w:szCs w:val="24"/>
          <w:lang w:eastAsia="ar-SA"/>
        </w:rPr>
        <w:t>erapijski postupci i edukacija.</w:t>
      </w:r>
    </w:p>
    <w:p w:rsidR="009B70BA" w:rsidRPr="009B70BA" w:rsidRDefault="009B70BA" w:rsidP="009F0ACB">
      <w:pPr>
        <w:pStyle w:val="Standard"/>
        <w:rPr>
          <w:rFonts w:ascii="Times New Roman" w:hAnsi="Times New Roman" w:cs="Times New Roman"/>
          <w:sz w:val="24"/>
          <w:szCs w:val="24"/>
          <w:lang w:eastAsia="ar-SA"/>
        </w:rPr>
      </w:pPr>
      <w:r w:rsidRPr="009B70BA">
        <w:rPr>
          <w:rFonts w:ascii="Times New Roman" w:hAnsi="Times New Roman" w:cs="Times New Roman"/>
          <w:sz w:val="24"/>
          <w:szCs w:val="24"/>
          <w:lang w:eastAsia="ar-SA"/>
        </w:rPr>
        <w:t>Njegovateljice su uspješno radile u multidisciplinarnom timu i odrađivale prema individualnom planu posao iz svog djelokru</w:t>
      </w:r>
      <w:r w:rsidR="009F0ACB">
        <w:rPr>
          <w:rFonts w:ascii="Times New Roman" w:hAnsi="Times New Roman" w:cs="Times New Roman"/>
          <w:sz w:val="24"/>
          <w:szCs w:val="24"/>
          <w:lang w:eastAsia="ar-SA"/>
        </w:rPr>
        <w:t xml:space="preserve">ga.                                                                                                                        </w:t>
      </w:r>
      <w:r w:rsidRPr="009B70BA">
        <w:rPr>
          <w:rFonts w:ascii="Times New Roman" w:hAnsi="Times New Roman" w:cs="Times New Roman"/>
          <w:sz w:val="24"/>
          <w:szCs w:val="24"/>
          <w:lang w:eastAsia="ar-SA"/>
        </w:rPr>
        <w:t>Uredno su vodile dogovorenu dokumentaciju (primopredaju službe, liste kupanja, hranjenja, korištenja pomagala za inkontinenciju, mjesečnu evidenciju čišćenja, pranja i dezinfekcije kuhinje i posuđa i d</w:t>
      </w:r>
      <w:r w:rsidR="00BA5D5D">
        <w:rPr>
          <w:rFonts w:ascii="Times New Roman" w:hAnsi="Times New Roman" w:cs="Times New Roman"/>
          <w:sz w:val="24"/>
          <w:szCs w:val="24"/>
          <w:lang w:eastAsia="ar-SA"/>
        </w:rPr>
        <w:t>r.).</w:t>
      </w:r>
    </w:p>
    <w:p w:rsidR="009F0ACB" w:rsidRPr="009B70BA" w:rsidRDefault="009B70BA" w:rsidP="009B70BA">
      <w:pPr>
        <w:pStyle w:val="Standard"/>
        <w:jc w:val="both"/>
        <w:rPr>
          <w:rFonts w:ascii="Times New Roman" w:hAnsi="Times New Roman" w:cs="Times New Roman"/>
          <w:sz w:val="24"/>
          <w:szCs w:val="24"/>
          <w:lang w:eastAsia="ar-SA"/>
        </w:rPr>
      </w:pPr>
      <w:r w:rsidRPr="009B70BA">
        <w:rPr>
          <w:rFonts w:ascii="Times New Roman" w:hAnsi="Times New Roman" w:cs="Times New Roman"/>
          <w:sz w:val="24"/>
          <w:szCs w:val="24"/>
          <w:lang w:eastAsia="ar-SA"/>
        </w:rPr>
        <w:t>Njegovateljice su 02.09. 2019. položile tečaj higijenskog minimuma ko</w:t>
      </w:r>
      <w:r w:rsidR="009F0ACB">
        <w:rPr>
          <w:rFonts w:ascii="Times New Roman" w:hAnsi="Times New Roman" w:cs="Times New Roman"/>
          <w:sz w:val="24"/>
          <w:szCs w:val="24"/>
          <w:lang w:eastAsia="ar-SA"/>
        </w:rPr>
        <w:t>ji vrijedi slijedećih 5 godina.</w:t>
      </w:r>
    </w:p>
    <w:p w:rsidR="009B70BA" w:rsidRPr="009B70BA" w:rsidRDefault="00766CE6" w:rsidP="009F0ACB">
      <w:pPr>
        <w:pStyle w:val="Naslov3"/>
        <w:rPr>
          <w:lang w:eastAsia="ar-SA"/>
        </w:rPr>
      </w:pPr>
      <w:bookmarkStart w:id="89" w:name="_Toc30755445"/>
      <w:r>
        <w:rPr>
          <w:lang w:eastAsia="ar-SA"/>
        </w:rPr>
        <w:t>Jedinica</w:t>
      </w:r>
      <w:r w:rsidR="00BA5D5D">
        <w:rPr>
          <w:lang w:eastAsia="ar-SA"/>
        </w:rPr>
        <w:t xml:space="preserve"> za pojačanu njegu</w:t>
      </w:r>
      <w:bookmarkEnd w:id="89"/>
    </w:p>
    <w:p w:rsidR="009B70BA" w:rsidRPr="009B70BA" w:rsidRDefault="009B70BA" w:rsidP="009B70BA">
      <w:pPr>
        <w:pStyle w:val="Standard"/>
        <w:jc w:val="both"/>
        <w:rPr>
          <w:rFonts w:ascii="Times New Roman" w:hAnsi="Times New Roman" w:cs="Times New Roman"/>
          <w:sz w:val="24"/>
          <w:szCs w:val="24"/>
        </w:rPr>
      </w:pPr>
      <w:r w:rsidRPr="009B70BA">
        <w:rPr>
          <w:rFonts w:ascii="Times New Roman" w:hAnsi="Times New Roman" w:cs="Times New Roman"/>
          <w:sz w:val="24"/>
          <w:szCs w:val="24"/>
          <w:lang w:eastAsia="ar-SA"/>
        </w:rPr>
        <w:t>Dva glavna indikatora kvalitete njege u stacionaru (broj dekubitalnih rana i broj hospitalizacija uzrokovanih dehidracijom) pokazuju da od 120 potpuno ovisna  korisnika  njih troje (3) ima dekubitalne rane.</w:t>
      </w:r>
    </w:p>
    <w:p w:rsidR="001C5A01" w:rsidRPr="009B70BA" w:rsidRDefault="009B70BA" w:rsidP="009B70BA">
      <w:pPr>
        <w:pStyle w:val="Standard"/>
        <w:jc w:val="both"/>
        <w:rPr>
          <w:rFonts w:ascii="Times New Roman" w:hAnsi="Times New Roman" w:cs="Times New Roman"/>
          <w:sz w:val="24"/>
          <w:szCs w:val="24"/>
          <w:lang w:eastAsia="ar-SA"/>
        </w:rPr>
      </w:pPr>
      <w:r w:rsidRPr="009B70BA">
        <w:rPr>
          <w:rFonts w:ascii="Times New Roman" w:hAnsi="Times New Roman" w:cs="Times New Roman"/>
          <w:sz w:val="24"/>
          <w:szCs w:val="24"/>
          <w:lang w:eastAsia="ar-SA"/>
        </w:rPr>
        <w:t>Nije bilo hospit</w:t>
      </w:r>
      <w:r w:rsidR="00766CE6">
        <w:rPr>
          <w:rFonts w:ascii="Times New Roman" w:hAnsi="Times New Roman" w:cs="Times New Roman"/>
          <w:sz w:val="24"/>
          <w:szCs w:val="24"/>
          <w:lang w:eastAsia="ar-SA"/>
        </w:rPr>
        <w:t>aliziranih uslijed dehidracije.</w:t>
      </w:r>
    </w:p>
    <w:p w:rsidR="009B70BA" w:rsidRPr="00051AE3" w:rsidRDefault="00766CE6" w:rsidP="001C5A01">
      <w:pPr>
        <w:pStyle w:val="Naslov3"/>
        <w:rPr>
          <w:lang w:eastAsia="ar-SA"/>
        </w:rPr>
      </w:pPr>
      <w:bookmarkStart w:id="90" w:name="_Toc30755446"/>
      <w:r w:rsidRPr="00051AE3">
        <w:rPr>
          <w:lang w:eastAsia="ar-SA"/>
        </w:rPr>
        <w:t>Usluge njege</w:t>
      </w:r>
      <w:bookmarkEnd w:id="90"/>
    </w:p>
    <w:tbl>
      <w:tblPr>
        <w:tblW w:w="9015" w:type="dxa"/>
        <w:tblInd w:w="53" w:type="dxa"/>
        <w:tblLayout w:type="fixed"/>
        <w:tblCellMar>
          <w:left w:w="10" w:type="dxa"/>
          <w:right w:w="10" w:type="dxa"/>
        </w:tblCellMar>
        <w:tblLook w:val="0000" w:firstRow="0" w:lastRow="0" w:firstColumn="0" w:lastColumn="0" w:noHBand="0" w:noVBand="0"/>
      </w:tblPr>
      <w:tblGrid>
        <w:gridCol w:w="2205"/>
        <w:gridCol w:w="2265"/>
        <w:gridCol w:w="2280"/>
        <w:gridCol w:w="2265"/>
      </w:tblGrid>
      <w:tr w:rsidR="009B70BA" w:rsidRPr="00894C14" w:rsidTr="00474479">
        <w:tc>
          <w:tcPr>
            <w:tcW w:w="2205" w:type="dxa"/>
            <w:tcBorders>
              <w:top w:val="single" w:sz="2" w:space="0" w:color="000000"/>
              <w:left w:val="single" w:sz="2" w:space="0" w:color="000000"/>
              <w:bottom w:val="single" w:sz="2" w:space="0" w:color="000000"/>
            </w:tcBorders>
            <w:shd w:val="clear" w:color="auto" w:fill="D9E2F3" w:themeFill="accent5" w:themeFillTint="33"/>
            <w:tcMar>
              <w:top w:w="55" w:type="dxa"/>
              <w:left w:w="55" w:type="dxa"/>
              <w:bottom w:w="55" w:type="dxa"/>
              <w:right w:w="55" w:type="dxa"/>
            </w:tcMar>
          </w:tcPr>
          <w:p w:rsidR="009B70BA" w:rsidRPr="00894C14" w:rsidRDefault="00766CE6" w:rsidP="009B70BA">
            <w:pPr>
              <w:pStyle w:val="TableContents"/>
              <w:rPr>
                <w:rFonts w:ascii="Times New Roman" w:hAnsi="Times New Roman" w:cs="Times New Roman"/>
                <w:b/>
              </w:rPr>
            </w:pPr>
            <w:r w:rsidRPr="00894C14">
              <w:rPr>
                <w:rFonts w:ascii="Times New Roman" w:hAnsi="Times New Roman" w:cs="Times New Roman"/>
                <w:b/>
              </w:rPr>
              <w:t>U</w:t>
            </w:r>
            <w:r w:rsidR="009B70BA" w:rsidRPr="00894C14">
              <w:rPr>
                <w:rFonts w:ascii="Times New Roman" w:hAnsi="Times New Roman" w:cs="Times New Roman"/>
                <w:b/>
              </w:rPr>
              <w:t>sluge</w:t>
            </w:r>
          </w:p>
        </w:tc>
        <w:tc>
          <w:tcPr>
            <w:tcW w:w="2265" w:type="dxa"/>
            <w:tcBorders>
              <w:top w:val="single" w:sz="2" w:space="0" w:color="000000"/>
              <w:left w:val="single" w:sz="2" w:space="0" w:color="000000"/>
              <w:bottom w:val="single" w:sz="2" w:space="0" w:color="000000"/>
            </w:tcBorders>
            <w:shd w:val="clear" w:color="auto" w:fill="D9E2F3" w:themeFill="accent5" w:themeFillTint="33"/>
            <w:tcMar>
              <w:top w:w="55" w:type="dxa"/>
              <w:left w:w="55" w:type="dxa"/>
              <w:bottom w:w="55" w:type="dxa"/>
              <w:right w:w="55" w:type="dxa"/>
            </w:tcMar>
          </w:tcPr>
          <w:p w:rsidR="009B70BA" w:rsidRPr="00894C14" w:rsidRDefault="00766CE6" w:rsidP="009B70BA">
            <w:pPr>
              <w:pStyle w:val="TableContents"/>
              <w:rPr>
                <w:rFonts w:ascii="Times New Roman" w:hAnsi="Times New Roman" w:cs="Times New Roman"/>
                <w:b/>
              </w:rPr>
            </w:pPr>
            <w:r w:rsidRPr="00894C14">
              <w:rPr>
                <w:rFonts w:ascii="Times New Roman" w:hAnsi="Times New Roman" w:cs="Times New Roman"/>
                <w:b/>
              </w:rPr>
              <w:t>S</w:t>
            </w:r>
            <w:r w:rsidR="009B70BA" w:rsidRPr="00894C14">
              <w:rPr>
                <w:rFonts w:ascii="Times New Roman" w:hAnsi="Times New Roman" w:cs="Times New Roman"/>
                <w:b/>
              </w:rPr>
              <w:t>tacionar</w:t>
            </w:r>
          </w:p>
        </w:tc>
        <w:tc>
          <w:tcPr>
            <w:tcW w:w="2280" w:type="dxa"/>
            <w:tcBorders>
              <w:top w:val="single" w:sz="2" w:space="0" w:color="000000"/>
              <w:left w:val="single" w:sz="2" w:space="0" w:color="000000"/>
              <w:bottom w:val="single" w:sz="2" w:space="0" w:color="000000"/>
            </w:tcBorders>
            <w:shd w:val="clear" w:color="auto" w:fill="D9E2F3" w:themeFill="accent5" w:themeFillTint="33"/>
            <w:tcMar>
              <w:top w:w="55" w:type="dxa"/>
              <w:left w:w="55" w:type="dxa"/>
              <w:bottom w:w="55" w:type="dxa"/>
              <w:right w:w="55" w:type="dxa"/>
            </w:tcMar>
          </w:tcPr>
          <w:p w:rsidR="009B70BA" w:rsidRPr="00894C14" w:rsidRDefault="00766CE6" w:rsidP="009B70BA">
            <w:pPr>
              <w:pStyle w:val="TableContents"/>
              <w:rPr>
                <w:rFonts w:ascii="Times New Roman" w:hAnsi="Times New Roman" w:cs="Times New Roman"/>
                <w:b/>
              </w:rPr>
            </w:pPr>
            <w:r w:rsidRPr="00894C14">
              <w:rPr>
                <w:rFonts w:ascii="Times New Roman" w:hAnsi="Times New Roman" w:cs="Times New Roman"/>
                <w:b/>
              </w:rPr>
              <w:t>S</w:t>
            </w:r>
            <w:r w:rsidR="009B70BA" w:rsidRPr="00894C14">
              <w:rPr>
                <w:rFonts w:ascii="Times New Roman" w:hAnsi="Times New Roman" w:cs="Times New Roman"/>
                <w:b/>
              </w:rPr>
              <w:t>tambeni dio</w:t>
            </w:r>
          </w:p>
        </w:tc>
        <w:tc>
          <w:tcPr>
            <w:tcW w:w="2265"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Mar>
              <w:top w:w="55" w:type="dxa"/>
              <w:left w:w="55" w:type="dxa"/>
              <w:bottom w:w="55" w:type="dxa"/>
              <w:right w:w="55" w:type="dxa"/>
            </w:tcMar>
          </w:tcPr>
          <w:p w:rsidR="009B70BA" w:rsidRPr="00894C14" w:rsidRDefault="00766CE6" w:rsidP="009B70BA">
            <w:pPr>
              <w:pStyle w:val="TableContents"/>
              <w:rPr>
                <w:rFonts w:ascii="Times New Roman" w:hAnsi="Times New Roman" w:cs="Times New Roman"/>
                <w:b/>
                <w:bCs/>
              </w:rPr>
            </w:pPr>
            <w:r w:rsidRPr="00894C14">
              <w:rPr>
                <w:rFonts w:ascii="Times New Roman" w:hAnsi="Times New Roman" w:cs="Times New Roman"/>
                <w:b/>
                <w:bCs/>
              </w:rPr>
              <w:t>U</w:t>
            </w:r>
            <w:r w:rsidR="009B70BA" w:rsidRPr="00894C14">
              <w:rPr>
                <w:rFonts w:ascii="Times New Roman" w:hAnsi="Times New Roman" w:cs="Times New Roman"/>
                <w:b/>
                <w:bCs/>
              </w:rPr>
              <w:t>kupno</w:t>
            </w:r>
          </w:p>
        </w:tc>
      </w:tr>
      <w:tr w:rsidR="009B70BA" w:rsidRPr="00894C14" w:rsidTr="009B70BA">
        <w:tc>
          <w:tcPr>
            <w:tcW w:w="2205"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pStyle w:val="TableContents"/>
              <w:rPr>
                <w:rFonts w:ascii="Times New Roman" w:hAnsi="Times New Roman" w:cs="Times New Roman"/>
              </w:rPr>
            </w:pPr>
            <w:r w:rsidRPr="00894C14">
              <w:rPr>
                <w:rFonts w:ascii="Times New Roman" w:hAnsi="Times New Roman" w:cs="Times New Roman"/>
              </w:rPr>
              <w:t>kupanje</w:t>
            </w: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pStyle w:val="TableContents"/>
              <w:rPr>
                <w:rFonts w:ascii="Times New Roman" w:hAnsi="Times New Roman" w:cs="Times New Roman"/>
              </w:rPr>
            </w:pPr>
            <w:r w:rsidRPr="00894C14">
              <w:rPr>
                <w:rFonts w:ascii="Times New Roman" w:hAnsi="Times New Roman" w:cs="Times New Roman"/>
              </w:rPr>
              <w:t xml:space="preserve">    19566</w:t>
            </w:r>
          </w:p>
        </w:tc>
        <w:tc>
          <w:tcPr>
            <w:tcW w:w="2280"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pStyle w:val="TableContents"/>
              <w:rPr>
                <w:rFonts w:ascii="Times New Roman" w:hAnsi="Times New Roman" w:cs="Times New Roman"/>
              </w:rPr>
            </w:pPr>
            <w:r w:rsidRPr="00894C14">
              <w:rPr>
                <w:rFonts w:ascii="Times New Roman" w:hAnsi="Times New Roman" w:cs="Times New Roman"/>
              </w:rPr>
              <w:t xml:space="preserve">   20538</w:t>
            </w:r>
          </w:p>
        </w:tc>
        <w:tc>
          <w:tcPr>
            <w:tcW w:w="2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B70BA" w:rsidRPr="00894C14" w:rsidRDefault="009B70BA" w:rsidP="009B70BA">
            <w:pPr>
              <w:pStyle w:val="TableContents"/>
              <w:rPr>
                <w:rFonts w:ascii="Times New Roman" w:hAnsi="Times New Roman" w:cs="Times New Roman"/>
                <w:bCs/>
              </w:rPr>
            </w:pPr>
            <w:r w:rsidRPr="00894C14">
              <w:rPr>
                <w:rFonts w:ascii="Times New Roman" w:hAnsi="Times New Roman" w:cs="Times New Roman"/>
                <w:bCs/>
              </w:rPr>
              <w:t xml:space="preserve">  40 104</w:t>
            </w:r>
          </w:p>
        </w:tc>
      </w:tr>
      <w:tr w:rsidR="009B70BA" w:rsidRPr="00894C14" w:rsidTr="009B70BA">
        <w:tc>
          <w:tcPr>
            <w:tcW w:w="2205"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pStyle w:val="TableContents"/>
              <w:rPr>
                <w:rFonts w:ascii="Times New Roman" w:hAnsi="Times New Roman" w:cs="Times New Roman"/>
              </w:rPr>
            </w:pPr>
            <w:r w:rsidRPr="00894C14">
              <w:rPr>
                <w:rFonts w:ascii="Times New Roman" w:hAnsi="Times New Roman" w:cs="Times New Roman"/>
              </w:rPr>
              <w:t>hranjenje</w:t>
            </w: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pStyle w:val="TableContents"/>
              <w:rPr>
                <w:rFonts w:ascii="Times New Roman" w:hAnsi="Times New Roman" w:cs="Times New Roman"/>
              </w:rPr>
            </w:pPr>
            <w:r w:rsidRPr="00894C14">
              <w:rPr>
                <w:rFonts w:ascii="Times New Roman" w:hAnsi="Times New Roman" w:cs="Times New Roman"/>
              </w:rPr>
              <w:t xml:space="preserve">    59440</w:t>
            </w:r>
          </w:p>
        </w:tc>
        <w:tc>
          <w:tcPr>
            <w:tcW w:w="2280"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pStyle w:val="TableContents"/>
              <w:rPr>
                <w:rFonts w:ascii="Times New Roman" w:hAnsi="Times New Roman" w:cs="Times New Roman"/>
              </w:rPr>
            </w:pPr>
            <w:r w:rsidRPr="00894C14">
              <w:rPr>
                <w:rFonts w:ascii="Times New Roman" w:hAnsi="Times New Roman" w:cs="Times New Roman"/>
              </w:rPr>
              <w:t xml:space="preserve">     3418</w:t>
            </w:r>
          </w:p>
        </w:tc>
        <w:tc>
          <w:tcPr>
            <w:tcW w:w="2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B70BA" w:rsidRPr="00894C14" w:rsidRDefault="009B70BA" w:rsidP="009B70BA">
            <w:pPr>
              <w:pStyle w:val="TableContents"/>
              <w:rPr>
                <w:rFonts w:ascii="Times New Roman" w:hAnsi="Times New Roman" w:cs="Times New Roman"/>
                <w:bCs/>
              </w:rPr>
            </w:pPr>
            <w:r w:rsidRPr="00894C14">
              <w:rPr>
                <w:rFonts w:ascii="Times New Roman" w:hAnsi="Times New Roman" w:cs="Times New Roman"/>
                <w:bCs/>
              </w:rPr>
              <w:t xml:space="preserve">  62 858</w:t>
            </w:r>
          </w:p>
        </w:tc>
      </w:tr>
      <w:tr w:rsidR="009B70BA" w:rsidRPr="00894C14" w:rsidTr="00766CE6">
        <w:tc>
          <w:tcPr>
            <w:tcW w:w="2205"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pStyle w:val="TableContents"/>
              <w:rPr>
                <w:rFonts w:ascii="Times New Roman" w:hAnsi="Times New Roman" w:cs="Times New Roman"/>
              </w:rPr>
            </w:pPr>
            <w:r w:rsidRPr="00894C14">
              <w:rPr>
                <w:rFonts w:ascii="Times New Roman" w:hAnsi="Times New Roman" w:cs="Times New Roman"/>
              </w:rPr>
              <w:t>promjena položaja</w:t>
            </w:r>
          </w:p>
        </w:tc>
        <w:tc>
          <w:tcPr>
            <w:tcW w:w="2265"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pStyle w:val="TableContents"/>
              <w:rPr>
                <w:rFonts w:ascii="Times New Roman" w:hAnsi="Times New Roman" w:cs="Times New Roman"/>
              </w:rPr>
            </w:pPr>
            <w:r w:rsidRPr="00894C14">
              <w:rPr>
                <w:rFonts w:ascii="Times New Roman" w:hAnsi="Times New Roman" w:cs="Times New Roman"/>
              </w:rPr>
              <w:t xml:space="preserve">  120310</w:t>
            </w:r>
          </w:p>
        </w:tc>
        <w:tc>
          <w:tcPr>
            <w:tcW w:w="228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pStyle w:val="TableContents"/>
              <w:rPr>
                <w:rFonts w:ascii="Times New Roman" w:hAnsi="Times New Roman" w:cs="Times New Roman"/>
              </w:rPr>
            </w:pPr>
            <w:r w:rsidRPr="00894C14">
              <w:rPr>
                <w:rFonts w:ascii="Times New Roman" w:hAnsi="Times New Roman" w:cs="Times New Roman"/>
              </w:rPr>
              <w:t xml:space="preserve">           /</w:t>
            </w:r>
          </w:p>
        </w:tc>
        <w:tc>
          <w:tcPr>
            <w:tcW w:w="2265"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B70BA" w:rsidRPr="00894C14" w:rsidRDefault="009B70BA" w:rsidP="009B70BA">
            <w:pPr>
              <w:pStyle w:val="TableContents"/>
              <w:rPr>
                <w:rFonts w:ascii="Times New Roman" w:hAnsi="Times New Roman" w:cs="Times New Roman"/>
                <w:bCs/>
              </w:rPr>
            </w:pPr>
            <w:r w:rsidRPr="00894C14">
              <w:rPr>
                <w:rFonts w:ascii="Times New Roman" w:hAnsi="Times New Roman" w:cs="Times New Roman"/>
                <w:bCs/>
              </w:rPr>
              <w:t>120 310</w:t>
            </w:r>
          </w:p>
        </w:tc>
      </w:tr>
      <w:tr w:rsidR="009B70BA" w:rsidRPr="00894C14" w:rsidTr="009B70BA">
        <w:trPr>
          <w:trHeight w:val="450"/>
        </w:trPr>
        <w:tc>
          <w:tcPr>
            <w:tcW w:w="2205"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pStyle w:val="TableContents"/>
              <w:rPr>
                <w:rFonts w:ascii="Times New Roman" w:hAnsi="Times New Roman" w:cs="Times New Roman"/>
              </w:rPr>
            </w:pPr>
            <w:r w:rsidRPr="00894C14">
              <w:rPr>
                <w:rFonts w:ascii="Times New Roman" w:hAnsi="Times New Roman" w:cs="Times New Roman"/>
              </w:rPr>
              <w:t>pelene /ulošci</w:t>
            </w: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pStyle w:val="TableContents"/>
              <w:rPr>
                <w:rFonts w:ascii="Times New Roman" w:hAnsi="Times New Roman" w:cs="Times New Roman"/>
              </w:rPr>
            </w:pPr>
            <w:r w:rsidRPr="00894C14">
              <w:rPr>
                <w:rFonts w:ascii="Times New Roman" w:hAnsi="Times New Roman" w:cs="Times New Roman"/>
              </w:rPr>
              <w:t xml:space="preserve">  119567</w:t>
            </w:r>
          </w:p>
        </w:tc>
        <w:tc>
          <w:tcPr>
            <w:tcW w:w="2280"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pStyle w:val="TableContents"/>
              <w:rPr>
                <w:rFonts w:ascii="Times New Roman" w:hAnsi="Times New Roman" w:cs="Times New Roman"/>
              </w:rPr>
            </w:pPr>
            <w:r w:rsidRPr="00894C14">
              <w:rPr>
                <w:rFonts w:ascii="Times New Roman" w:hAnsi="Times New Roman" w:cs="Times New Roman"/>
              </w:rPr>
              <w:t xml:space="preserve">     8193</w:t>
            </w:r>
          </w:p>
        </w:tc>
        <w:tc>
          <w:tcPr>
            <w:tcW w:w="22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B70BA" w:rsidRPr="00894C14" w:rsidRDefault="009B70BA" w:rsidP="009B70BA">
            <w:pPr>
              <w:pStyle w:val="TableContents"/>
              <w:rPr>
                <w:rFonts w:ascii="Times New Roman" w:hAnsi="Times New Roman" w:cs="Times New Roman"/>
                <w:bCs/>
              </w:rPr>
            </w:pPr>
            <w:r w:rsidRPr="00894C14">
              <w:rPr>
                <w:rFonts w:ascii="Times New Roman" w:hAnsi="Times New Roman" w:cs="Times New Roman"/>
                <w:bCs/>
              </w:rPr>
              <w:t>127 760</w:t>
            </w:r>
          </w:p>
        </w:tc>
      </w:tr>
    </w:tbl>
    <w:p w:rsidR="009B70BA" w:rsidRPr="00894C14" w:rsidRDefault="00051AE3" w:rsidP="009B70BA">
      <w:pPr>
        <w:pStyle w:val="Standard"/>
        <w:jc w:val="both"/>
        <w:rPr>
          <w:rFonts w:ascii="Times New Roman" w:hAnsi="Times New Roman" w:cs="Times New Roman"/>
          <w:lang w:eastAsia="ar-SA"/>
        </w:rPr>
      </w:pPr>
      <w:r w:rsidRPr="00894C14">
        <w:rPr>
          <w:rFonts w:ascii="Times New Roman" w:hAnsi="Times New Roman" w:cs="Times New Roman"/>
          <w:lang w:eastAsia="ar-SA"/>
        </w:rPr>
        <w:t xml:space="preserve"> </w:t>
      </w:r>
    </w:p>
    <w:p w:rsidR="003521A4" w:rsidRDefault="009B70BA" w:rsidP="003521A4">
      <w:pPr>
        <w:pStyle w:val="Standard"/>
        <w:spacing w:after="0"/>
        <w:jc w:val="both"/>
        <w:rPr>
          <w:rFonts w:ascii="Times New Roman" w:hAnsi="Times New Roman" w:cs="Times New Roman"/>
          <w:sz w:val="24"/>
          <w:szCs w:val="24"/>
          <w:lang w:eastAsia="ar-SA"/>
        </w:rPr>
      </w:pPr>
      <w:r w:rsidRPr="001C5A01">
        <w:rPr>
          <w:rFonts w:ascii="Times New Roman" w:hAnsi="Times New Roman" w:cs="Times New Roman"/>
          <w:sz w:val="24"/>
          <w:szCs w:val="24"/>
          <w:lang w:eastAsia="ar-SA"/>
        </w:rPr>
        <w:lastRenderedPageBreak/>
        <w:t>Organizirano stanov</w:t>
      </w:r>
      <w:r w:rsidR="003521A4">
        <w:rPr>
          <w:rFonts w:ascii="Times New Roman" w:hAnsi="Times New Roman" w:cs="Times New Roman"/>
          <w:sz w:val="24"/>
          <w:szCs w:val="24"/>
          <w:lang w:eastAsia="ar-SA"/>
        </w:rPr>
        <w:t>anje</w:t>
      </w:r>
    </w:p>
    <w:p w:rsidR="009B70BA" w:rsidRDefault="009B70BA" w:rsidP="003521A4">
      <w:pPr>
        <w:pStyle w:val="Standard"/>
        <w:spacing w:after="0"/>
        <w:jc w:val="both"/>
        <w:rPr>
          <w:rFonts w:ascii="Times New Roman" w:hAnsi="Times New Roman" w:cs="Times New Roman"/>
          <w:sz w:val="24"/>
          <w:szCs w:val="24"/>
          <w:lang w:eastAsia="ar-SA"/>
        </w:rPr>
      </w:pPr>
      <w:r w:rsidRPr="009B70BA">
        <w:rPr>
          <w:rFonts w:ascii="Times New Roman" w:hAnsi="Times New Roman" w:cs="Times New Roman"/>
          <w:sz w:val="24"/>
          <w:szCs w:val="24"/>
          <w:lang w:eastAsia="ar-SA"/>
        </w:rPr>
        <w:t>Njegovateljice su odrađivale dio vremena na poslovima njege i čišćenja prema traženju voditelja kuća.</w:t>
      </w:r>
      <w:bookmarkStart w:id="91" w:name="_Hlk502910109"/>
      <w:bookmarkEnd w:id="91"/>
    </w:p>
    <w:p w:rsidR="003521A4" w:rsidRPr="003521A4" w:rsidRDefault="003521A4" w:rsidP="003521A4">
      <w:pPr>
        <w:pStyle w:val="Standard"/>
        <w:spacing w:after="0"/>
        <w:jc w:val="both"/>
        <w:rPr>
          <w:rFonts w:ascii="Times New Roman" w:hAnsi="Times New Roman" w:cs="Times New Roman"/>
          <w:sz w:val="24"/>
          <w:szCs w:val="24"/>
          <w:lang w:eastAsia="ar-SA"/>
        </w:rPr>
      </w:pPr>
    </w:p>
    <w:p w:rsidR="009B70BA" w:rsidRPr="009B70BA" w:rsidRDefault="00051AE3" w:rsidP="001C5A01">
      <w:pPr>
        <w:pStyle w:val="Naslov3"/>
        <w:rPr>
          <w:lang w:eastAsia="ar-SA"/>
        </w:rPr>
      </w:pPr>
      <w:bookmarkStart w:id="92" w:name="_Toc30755447"/>
      <w:r>
        <w:rPr>
          <w:lang w:eastAsia="ar-SA"/>
        </w:rPr>
        <w:t>Rad</w:t>
      </w:r>
      <w:r w:rsidR="002F172F">
        <w:rPr>
          <w:lang w:eastAsia="ar-SA"/>
        </w:rPr>
        <w:t xml:space="preserve"> frizerskog salona</w:t>
      </w:r>
      <w:bookmarkEnd w:id="92"/>
    </w:p>
    <w:p w:rsidR="009B70BA" w:rsidRPr="009B70BA" w:rsidRDefault="009B70BA" w:rsidP="009B70BA">
      <w:pPr>
        <w:pStyle w:val="Standard"/>
        <w:jc w:val="both"/>
        <w:rPr>
          <w:rFonts w:ascii="Times New Roman" w:hAnsi="Times New Roman" w:cs="Times New Roman"/>
          <w:sz w:val="24"/>
          <w:szCs w:val="24"/>
          <w:lang w:eastAsia="ar-SA"/>
        </w:rPr>
      </w:pPr>
      <w:r w:rsidRPr="009B70BA">
        <w:rPr>
          <w:rFonts w:ascii="Times New Roman" w:hAnsi="Times New Roman" w:cs="Times New Roman"/>
          <w:sz w:val="24"/>
          <w:szCs w:val="24"/>
          <w:lang w:eastAsia="ar-SA"/>
        </w:rPr>
        <w:t>Prema tjednom rasporedu obavljale su se usluge brijanja i šišanja u frizerskom salonu i odjelima Doma.</w:t>
      </w:r>
    </w:p>
    <w:p w:rsidR="00894C14" w:rsidRPr="009B70BA" w:rsidRDefault="009B70BA" w:rsidP="009B70BA">
      <w:pPr>
        <w:pStyle w:val="Standard"/>
        <w:jc w:val="both"/>
        <w:rPr>
          <w:rFonts w:ascii="Times New Roman" w:hAnsi="Times New Roman" w:cs="Times New Roman"/>
          <w:sz w:val="24"/>
          <w:szCs w:val="24"/>
          <w:lang w:eastAsia="ar-SA"/>
        </w:rPr>
      </w:pPr>
      <w:r w:rsidRPr="009B70BA">
        <w:rPr>
          <w:rFonts w:ascii="Times New Roman" w:hAnsi="Times New Roman" w:cs="Times New Roman"/>
          <w:sz w:val="24"/>
          <w:szCs w:val="24"/>
          <w:lang w:eastAsia="ar-SA"/>
        </w:rPr>
        <w:t>Frizerke su uključene u pomoć pri hr</w:t>
      </w:r>
      <w:r w:rsidR="001C5A01">
        <w:rPr>
          <w:rFonts w:ascii="Times New Roman" w:hAnsi="Times New Roman" w:cs="Times New Roman"/>
          <w:sz w:val="24"/>
          <w:szCs w:val="24"/>
          <w:lang w:eastAsia="ar-SA"/>
        </w:rPr>
        <w:t>anjenju korisnika u stacionaru.</w:t>
      </w:r>
    </w:p>
    <w:p w:rsidR="009B70BA" w:rsidRPr="009B70BA" w:rsidRDefault="00051AE3" w:rsidP="009B70BA">
      <w:pPr>
        <w:rPr>
          <w:rFonts w:eastAsia="NSimSun"/>
          <w:kern w:val="3"/>
          <w:lang w:eastAsia="zh-CN" w:bidi="hi-IN"/>
        </w:rPr>
      </w:pPr>
      <w:r>
        <w:rPr>
          <w:rFonts w:eastAsia="NSimSun"/>
          <w:kern w:val="3"/>
          <w:lang w:eastAsia="zh-CN" w:bidi="hi-IN"/>
        </w:rPr>
        <w:t>Frizerske usluge</w:t>
      </w:r>
      <w:r w:rsidR="003521A4">
        <w:rPr>
          <w:rFonts w:eastAsia="NSimSun"/>
          <w:kern w:val="3"/>
          <w:lang w:eastAsia="zh-CN" w:bidi="hi-IN"/>
        </w:rPr>
        <w:t>:</w:t>
      </w:r>
    </w:p>
    <w:p w:rsidR="009B70BA" w:rsidRPr="009B70BA" w:rsidRDefault="009B70BA" w:rsidP="009B70BA">
      <w:pPr>
        <w:rPr>
          <w:rFonts w:eastAsia="NSimSun"/>
          <w:kern w:val="3"/>
          <w:lang w:eastAsia="zh-CN" w:bidi="hi-IN"/>
        </w:rPr>
      </w:pPr>
    </w:p>
    <w:tbl>
      <w:tblPr>
        <w:tblW w:w="9782" w:type="dxa"/>
        <w:tblInd w:w="-429" w:type="dxa"/>
        <w:tblLayout w:type="fixed"/>
        <w:tblCellMar>
          <w:left w:w="10" w:type="dxa"/>
          <w:right w:w="10" w:type="dxa"/>
        </w:tblCellMar>
        <w:tblLook w:val="0000" w:firstRow="0" w:lastRow="0" w:firstColumn="0" w:lastColumn="0" w:noHBand="0" w:noVBand="0"/>
      </w:tblPr>
      <w:tblGrid>
        <w:gridCol w:w="993"/>
        <w:gridCol w:w="567"/>
        <w:gridCol w:w="636"/>
        <w:gridCol w:w="658"/>
        <w:gridCol w:w="658"/>
        <w:gridCol w:w="658"/>
        <w:gridCol w:w="658"/>
        <w:gridCol w:w="658"/>
        <w:gridCol w:w="610"/>
        <w:gridCol w:w="709"/>
        <w:gridCol w:w="709"/>
        <w:gridCol w:w="709"/>
        <w:gridCol w:w="708"/>
        <w:gridCol w:w="851"/>
      </w:tblGrid>
      <w:tr w:rsidR="009B70BA" w:rsidRPr="009B70BA" w:rsidTr="00474479">
        <w:trPr>
          <w:trHeight w:val="1108"/>
        </w:trPr>
        <w:tc>
          <w:tcPr>
            <w:tcW w:w="993" w:type="dxa"/>
            <w:tcBorders>
              <w:top w:val="single" w:sz="2" w:space="0" w:color="000000"/>
              <w:left w:val="single" w:sz="2" w:space="0" w:color="000000"/>
              <w:bottom w:val="single" w:sz="2" w:space="0" w:color="000000"/>
            </w:tcBorders>
            <w:shd w:val="clear" w:color="auto" w:fill="D9E2F3" w:themeFill="accent5" w:themeFillTint="33"/>
            <w:tcMar>
              <w:top w:w="55" w:type="dxa"/>
              <w:left w:w="55" w:type="dxa"/>
              <w:bottom w:w="55" w:type="dxa"/>
              <w:right w:w="55" w:type="dxa"/>
            </w:tcMar>
          </w:tcPr>
          <w:p w:rsidR="00051AE3" w:rsidRPr="00894C14" w:rsidRDefault="009B70BA" w:rsidP="00051AE3">
            <w:pPr>
              <w:ind w:left="162" w:hanging="121"/>
              <w:rPr>
                <w:rFonts w:eastAsia="NSimSun"/>
                <w:b/>
                <w:kern w:val="3"/>
                <w:sz w:val="22"/>
                <w:szCs w:val="22"/>
                <w:lang w:eastAsia="zh-CN" w:bidi="hi-IN"/>
              </w:rPr>
            </w:pPr>
            <w:r w:rsidRPr="00894C14">
              <w:rPr>
                <w:rFonts w:eastAsia="NSimSun"/>
                <w:b/>
                <w:kern w:val="3"/>
                <w:sz w:val="22"/>
                <w:szCs w:val="22"/>
                <w:lang w:eastAsia="zh-CN" w:bidi="hi-IN"/>
              </w:rPr>
              <w:t>Frizer</w:t>
            </w:r>
          </w:p>
          <w:p w:rsidR="00051AE3" w:rsidRPr="00894C14" w:rsidRDefault="00051AE3" w:rsidP="00051AE3">
            <w:pPr>
              <w:ind w:left="162" w:hanging="121"/>
              <w:rPr>
                <w:rFonts w:eastAsia="NSimSun"/>
                <w:b/>
                <w:kern w:val="3"/>
                <w:sz w:val="22"/>
                <w:szCs w:val="22"/>
                <w:lang w:eastAsia="zh-CN" w:bidi="hi-IN"/>
              </w:rPr>
            </w:pPr>
            <w:r w:rsidRPr="00894C14">
              <w:rPr>
                <w:rFonts w:eastAsia="NSimSun"/>
                <w:b/>
                <w:kern w:val="3"/>
                <w:sz w:val="22"/>
                <w:szCs w:val="22"/>
                <w:lang w:eastAsia="zh-CN" w:bidi="hi-IN"/>
              </w:rPr>
              <w:t>ske</w:t>
            </w:r>
          </w:p>
          <w:p w:rsidR="009B70BA" w:rsidRPr="00894C14" w:rsidRDefault="00051AE3" w:rsidP="00051AE3">
            <w:pPr>
              <w:ind w:left="162" w:hanging="121"/>
              <w:rPr>
                <w:rFonts w:eastAsia="NSimSun"/>
                <w:b/>
                <w:kern w:val="3"/>
                <w:sz w:val="22"/>
                <w:szCs w:val="22"/>
                <w:lang w:eastAsia="zh-CN" w:bidi="hi-IN"/>
              </w:rPr>
            </w:pPr>
            <w:r w:rsidRPr="00894C14">
              <w:rPr>
                <w:rFonts w:eastAsia="NSimSun"/>
                <w:b/>
                <w:kern w:val="3"/>
                <w:sz w:val="22"/>
                <w:szCs w:val="22"/>
                <w:lang w:eastAsia="zh-CN" w:bidi="hi-IN"/>
              </w:rPr>
              <w:t xml:space="preserve">usluge </w:t>
            </w:r>
          </w:p>
        </w:tc>
        <w:tc>
          <w:tcPr>
            <w:tcW w:w="567" w:type="dxa"/>
            <w:tcBorders>
              <w:top w:val="single" w:sz="2" w:space="0" w:color="000000"/>
              <w:left w:val="single" w:sz="2" w:space="0" w:color="000000"/>
              <w:bottom w:val="single" w:sz="2" w:space="0" w:color="000000"/>
            </w:tcBorders>
            <w:shd w:val="clear" w:color="auto" w:fill="D9E2F3" w:themeFill="accent5" w:themeFillTint="33"/>
            <w:tcMar>
              <w:top w:w="55" w:type="dxa"/>
              <w:left w:w="55" w:type="dxa"/>
              <w:bottom w:w="55" w:type="dxa"/>
              <w:right w:w="55" w:type="dxa"/>
            </w:tcMar>
          </w:tcPr>
          <w:p w:rsidR="009B70BA" w:rsidRPr="00894C14" w:rsidRDefault="009B70BA" w:rsidP="009B70BA">
            <w:pPr>
              <w:rPr>
                <w:rFonts w:eastAsia="NSimSun"/>
                <w:b/>
                <w:kern w:val="3"/>
                <w:sz w:val="22"/>
                <w:szCs w:val="22"/>
                <w:lang w:eastAsia="zh-CN" w:bidi="hi-IN"/>
              </w:rPr>
            </w:pPr>
          </w:p>
          <w:p w:rsidR="009B70BA" w:rsidRPr="00894C14" w:rsidRDefault="009B70BA" w:rsidP="009B70BA">
            <w:pPr>
              <w:rPr>
                <w:rFonts w:eastAsia="NSimSun"/>
                <w:b/>
                <w:kern w:val="3"/>
                <w:sz w:val="22"/>
                <w:szCs w:val="22"/>
                <w:lang w:eastAsia="zh-CN" w:bidi="hi-IN"/>
              </w:rPr>
            </w:pPr>
          </w:p>
          <w:p w:rsidR="009B70BA" w:rsidRPr="00894C14" w:rsidRDefault="009B70BA" w:rsidP="009B70BA">
            <w:pPr>
              <w:rPr>
                <w:rFonts w:eastAsia="NSimSun"/>
                <w:b/>
                <w:kern w:val="3"/>
                <w:sz w:val="22"/>
                <w:szCs w:val="22"/>
                <w:lang w:eastAsia="zh-CN" w:bidi="hi-IN"/>
              </w:rPr>
            </w:pPr>
            <w:r w:rsidRPr="00894C14">
              <w:rPr>
                <w:rFonts w:eastAsia="NSimSun"/>
                <w:b/>
                <w:kern w:val="3"/>
                <w:sz w:val="22"/>
                <w:szCs w:val="22"/>
                <w:lang w:eastAsia="zh-CN" w:bidi="hi-IN"/>
              </w:rPr>
              <w:t>1.</w:t>
            </w:r>
          </w:p>
        </w:tc>
        <w:tc>
          <w:tcPr>
            <w:tcW w:w="636" w:type="dxa"/>
            <w:tcBorders>
              <w:top w:val="single" w:sz="2" w:space="0" w:color="000000"/>
              <w:left w:val="single" w:sz="2" w:space="0" w:color="000000"/>
              <w:bottom w:val="single" w:sz="2" w:space="0" w:color="000000"/>
            </w:tcBorders>
            <w:shd w:val="clear" w:color="auto" w:fill="D9E2F3" w:themeFill="accent5" w:themeFillTint="33"/>
            <w:tcMar>
              <w:top w:w="55" w:type="dxa"/>
              <w:left w:w="55" w:type="dxa"/>
              <w:bottom w:w="55" w:type="dxa"/>
              <w:right w:w="55" w:type="dxa"/>
            </w:tcMar>
          </w:tcPr>
          <w:p w:rsidR="009B70BA" w:rsidRPr="00894C14" w:rsidRDefault="009B70BA" w:rsidP="009B70BA">
            <w:pPr>
              <w:rPr>
                <w:rFonts w:eastAsia="NSimSun"/>
                <w:b/>
                <w:kern w:val="3"/>
                <w:sz w:val="22"/>
                <w:szCs w:val="22"/>
                <w:lang w:eastAsia="zh-CN" w:bidi="hi-IN"/>
              </w:rPr>
            </w:pPr>
          </w:p>
          <w:p w:rsidR="009B70BA" w:rsidRPr="00894C14" w:rsidRDefault="009B70BA" w:rsidP="009B70BA">
            <w:pPr>
              <w:rPr>
                <w:rFonts w:eastAsia="NSimSun"/>
                <w:b/>
                <w:kern w:val="3"/>
                <w:sz w:val="22"/>
                <w:szCs w:val="22"/>
                <w:lang w:eastAsia="zh-CN" w:bidi="hi-IN"/>
              </w:rPr>
            </w:pPr>
          </w:p>
          <w:p w:rsidR="009B70BA" w:rsidRPr="00894C14" w:rsidRDefault="009B70BA" w:rsidP="009B70BA">
            <w:pPr>
              <w:rPr>
                <w:rFonts w:eastAsia="NSimSun"/>
                <w:b/>
                <w:kern w:val="3"/>
                <w:sz w:val="22"/>
                <w:szCs w:val="22"/>
                <w:lang w:eastAsia="zh-CN" w:bidi="hi-IN"/>
              </w:rPr>
            </w:pPr>
            <w:r w:rsidRPr="00894C14">
              <w:rPr>
                <w:rFonts w:eastAsia="NSimSun"/>
                <w:b/>
                <w:kern w:val="3"/>
                <w:sz w:val="22"/>
                <w:szCs w:val="22"/>
                <w:lang w:eastAsia="zh-CN" w:bidi="hi-IN"/>
              </w:rPr>
              <w:t>2.</w:t>
            </w:r>
          </w:p>
        </w:tc>
        <w:tc>
          <w:tcPr>
            <w:tcW w:w="658" w:type="dxa"/>
            <w:tcBorders>
              <w:top w:val="single" w:sz="2" w:space="0" w:color="000000"/>
              <w:left w:val="single" w:sz="2" w:space="0" w:color="000000"/>
              <w:bottom w:val="single" w:sz="2" w:space="0" w:color="000000"/>
            </w:tcBorders>
            <w:shd w:val="clear" w:color="auto" w:fill="D9E2F3" w:themeFill="accent5" w:themeFillTint="33"/>
            <w:tcMar>
              <w:top w:w="55" w:type="dxa"/>
              <w:left w:w="55" w:type="dxa"/>
              <w:bottom w:w="55" w:type="dxa"/>
              <w:right w:w="55" w:type="dxa"/>
            </w:tcMar>
          </w:tcPr>
          <w:p w:rsidR="009B70BA" w:rsidRPr="00894C14" w:rsidRDefault="009B70BA" w:rsidP="009B70BA">
            <w:pPr>
              <w:rPr>
                <w:rFonts w:eastAsia="NSimSun"/>
                <w:b/>
                <w:kern w:val="3"/>
                <w:sz w:val="22"/>
                <w:szCs w:val="22"/>
                <w:lang w:eastAsia="zh-CN" w:bidi="hi-IN"/>
              </w:rPr>
            </w:pPr>
          </w:p>
          <w:p w:rsidR="009B70BA" w:rsidRPr="00894C14" w:rsidRDefault="009B70BA" w:rsidP="009B70BA">
            <w:pPr>
              <w:rPr>
                <w:rFonts w:eastAsia="NSimSun"/>
                <w:b/>
                <w:kern w:val="3"/>
                <w:sz w:val="22"/>
                <w:szCs w:val="22"/>
                <w:lang w:eastAsia="zh-CN" w:bidi="hi-IN"/>
              </w:rPr>
            </w:pPr>
          </w:p>
          <w:p w:rsidR="009B70BA" w:rsidRPr="00894C14" w:rsidRDefault="009B70BA" w:rsidP="009B70BA">
            <w:pPr>
              <w:rPr>
                <w:rFonts w:eastAsia="NSimSun"/>
                <w:b/>
                <w:kern w:val="3"/>
                <w:sz w:val="22"/>
                <w:szCs w:val="22"/>
                <w:lang w:eastAsia="zh-CN" w:bidi="hi-IN"/>
              </w:rPr>
            </w:pPr>
            <w:r w:rsidRPr="00894C14">
              <w:rPr>
                <w:rFonts w:eastAsia="NSimSun"/>
                <w:b/>
                <w:kern w:val="3"/>
                <w:sz w:val="22"/>
                <w:szCs w:val="22"/>
                <w:lang w:eastAsia="zh-CN" w:bidi="hi-IN"/>
              </w:rPr>
              <w:t>3.</w:t>
            </w:r>
          </w:p>
        </w:tc>
        <w:tc>
          <w:tcPr>
            <w:tcW w:w="658" w:type="dxa"/>
            <w:tcBorders>
              <w:top w:val="single" w:sz="2" w:space="0" w:color="000000"/>
              <w:left w:val="single" w:sz="2" w:space="0" w:color="000000"/>
              <w:bottom w:val="single" w:sz="2" w:space="0" w:color="000000"/>
            </w:tcBorders>
            <w:shd w:val="clear" w:color="auto" w:fill="D9E2F3" w:themeFill="accent5" w:themeFillTint="33"/>
            <w:tcMar>
              <w:top w:w="55" w:type="dxa"/>
              <w:left w:w="55" w:type="dxa"/>
              <w:bottom w:w="55" w:type="dxa"/>
              <w:right w:w="55" w:type="dxa"/>
            </w:tcMar>
          </w:tcPr>
          <w:p w:rsidR="009B70BA" w:rsidRPr="00894C14" w:rsidRDefault="009B70BA" w:rsidP="009B70BA">
            <w:pPr>
              <w:rPr>
                <w:rFonts w:eastAsia="NSimSun"/>
                <w:b/>
                <w:kern w:val="3"/>
                <w:sz w:val="22"/>
                <w:szCs w:val="22"/>
                <w:lang w:eastAsia="zh-CN" w:bidi="hi-IN"/>
              </w:rPr>
            </w:pPr>
          </w:p>
          <w:p w:rsidR="009B70BA" w:rsidRPr="00894C14" w:rsidRDefault="009B70BA" w:rsidP="009B70BA">
            <w:pPr>
              <w:rPr>
                <w:rFonts w:eastAsia="NSimSun"/>
                <w:b/>
                <w:kern w:val="3"/>
                <w:sz w:val="22"/>
                <w:szCs w:val="22"/>
                <w:lang w:eastAsia="zh-CN" w:bidi="hi-IN"/>
              </w:rPr>
            </w:pPr>
          </w:p>
          <w:p w:rsidR="009B70BA" w:rsidRPr="00894C14" w:rsidRDefault="009B70BA" w:rsidP="009B70BA">
            <w:pPr>
              <w:rPr>
                <w:rFonts w:eastAsia="NSimSun"/>
                <w:b/>
                <w:kern w:val="3"/>
                <w:sz w:val="22"/>
                <w:szCs w:val="22"/>
                <w:lang w:eastAsia="zh-CN" w:bidi="hi-IN"/>
              </w:rPr>
            </w:pPr>
            <w:r w:rsidRPr="00894C14">
              <w:rPr>
                <w:rFonts w:eastAsia="NSimSun"/>
                <w:b/>
                <w:kern w:val="3"/>
                <w:sz w:val="22"/>
                <w:szCs w:val="22"/>
                <w:lang w:eastAsia="zh-CN" w:bidi="hi-IN"/>
              </w:rPr>
              <w:t>4.</w:t>
            </w:r>
          </w:p>
        </w:tc>
        <w:tc>
          <w:tcPr>
            <w:tcW w:w="658"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Mar>
              <w:top w:w="0" w:type="dxa"/>
              <w:left w:w="10" w:type="dxa"/>
              <w:bottom w:w="0" w:type="dxa"/>
              <w:right w:w="10" w:type="dxa"/>
            </w:tcMar>
          </w:tcPr>
          <w:p w:rsidR="009B70BA" w:rsidRPr="00894C14" w:rsidRDefault="009B70BA" w:rsidP="009B70BA">
            <w:pPr>
              <w:rPr>
                <w:rFonts w:eastAsia="NSimSun"/>
                <w:b/>
                <w:kern w:val="3"/>
                <w:sz w:val="22"/>
                <w:szCs w:val="22"/>
                <w:lang w:eastAsia="zh-CN" w:bidi="hi-IN"/>
              </w:rPr>
            </w:pPr>
            <w:r w:rsidRPr="00894C14">
              <w:rPr>
                <w:rFonts w:eastAsia="NSimSun"/>
                <w:b/>
                <w:kern w:val="3"/>
                <w:sz w:val="22"/>
                <w:szCs w:val="22"/>
                <w:lang w:eastAsia="zh-CN" w:bidi="hi-IN"/>
              </w:rPr>
              <w:t xml:space="preserve">       </w:t>
            </w:r>
          </w:p>
          <w:p w:rsidR="009B70BA" w:rsidRPr="00894C14" w:rsidRDefault="009B70BA" w:rsidP="009B70BA">
            <w:pPr>
              <w:rPr>
                <w:rFonts w:eastAsia="NSimSun"/>
                <w:b/>
                <w:kern w:val="3"/>
                <w:sz w:val="22"/>
                <w:szCs w:val="22"/>
                <w:lang w:eastAsia="zh-CN" w:bidi="hi-IN"/>
              </w:rPr>
            </w:pPr>
          </w:p>
          <w:p w:rsidR="009B70BA" w:rsidRPr="00894C14" w:rsidRDefault="009B70BA" w:rsidP="009B70BA">
            <w:pPr>
              <w:rPr>
                <w:rFonts w:eastAsia="NSimSun"/>
                <w:b/>
                <w:kern w:val="3"/>
                <w:sz w:val="22"/>
                <w:szCs w:val="22"/>
                <w:lang w:eastAsia="zh-CN" w:bidi="hi-IN"/>
              </w:rPr>
            </w:pPr>
            <w:r w:rsidRPr="00894C14">
              <w:rPr>
                <w:rFonts w:eastAsia="NSimSun"/>
                <w:b/>
                <w:kern w:val="3"/>
                <w:sz w:val="22"/>
                <w:szCs w:val="22"/>
                <w:lang w:eastAsia="zh-CN" w:bidi="hi-IN"/>
              </w:rPr>
              <w:t>5.</w:t>
            </w:r>
          </w:p>
        </w:tc>
        <w:tc>
          <w:tcPr>
            <w:tcW w:w="658"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Mar>
              <w:top w:w="0" w:type="dxa"/>
              <w:left w:w="10" w:type="dxa"/>
              <w:bottom w:w="0" w:type="dxa"/>
              <w:right w:w="10" w:type="dxa"/>
            </w:tcMar>
          </w:tcPr>
          <w:p w:rsidR="009B70BA" w:rsidRPr="00894C14" w:rsidRDefault="009B70BA" w:rsidP="009B70BA">
            <w:pPr>
              <w:rPr>
                <w:rFonts w:eastAsia="NSimSun"/>
                <w:b/>
                <w:kern w:val="3"/>
                <w:sz w:val="22"/>
                <w:szCs w:val="22"/>
                <w:lang w:eastAsia="zh-CN" w:bidi="hi-IN"/>
              </w:rPr>
            </w:pPr>
          </w:p>
          <w:p w:rsidR="009B70BA" w:rsidRPr="00894C14" w:rsidRDefault="009B70BA" w:rsidP="009B70BA">
            <w:pPr>
              <w:rPr>
                <w:rFonts w:eastAsia="NSimSun"/>
                <w:b/>
                <w:kern w:val="3"/>
                <w:sz w:val="22"/>
                <w:szCs w:val="22"/>
                <w:lang w:eastAsia="zh-CN" w:bidi="hi-IN"/>
              </w:rPr>
            </w:pPr>
          </w:p>
          <w:p w:rsidR="009B70BA" w:rsidRPr="00894C14" w:rsidRDefault="009B70BA" w:rsidP="009B70BA">
            <w:pPr>
              <w:rPr>
                <w:rFonts w:eastAsia="NSimSun"/>
                <w:b/>
                <w:kern w:val="3"/>
                <w:sz w:val="22"/>
                <w:szCs w:val="22"/>
                <w:lang w:eastAsia="zh-CN" w:bidi="hi-IN"/>
              </w:rPr>
            </w:pPr>
            <w:r w:rsidRPr="00894C14">
              <w:rPr>
                <w:rFonts w:eastAsia="NSimSun"/>
                <w:b/>
                <w:kern w:val="3"/>
                <w:sz w:val="22"/>
                <w:szCs w:val="22"/>
                <w:lang w:eastAsia="zh-CN" w:bidi="hi-IN"/>
              </w:rPr>
              <w:t>6.</w:t>
            </w:r>
          </w:p>
        </w:tc>
        <w:tc>
          <w:tcPr>
            <w:tcW w:w="658"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Mar>
              <w:top w:w="0" w:type="dxa"/>
              <w:left w:w="10" w:type="dxa"/>
              <w:bottom w:w="0" w:type="dxa"/>
              <w:right w:w="10" w:type="dxa"/>
            </w:tcMar>
          </w:tcPr>
          <w:p w:rsidR="009B70BA" w:rsidRPr="00894C14" w:rsidRDefault="009B70BA" w:rsidP="009B70BA">
            <w:pPr>
              <w:rPr>
                <w:rFonts w:eastAsia="NSimSun"/>
                <w:b/>
                <w:kern w:val="3"/>
                <w:sz w:val="22"/>
                <w:szCs w:val="22"/>
                <w:lang w:eastAsia="zh-CN" w:bidi="hi-IN"/>
              </w:rPr>
            </w:pPr>
          </w:p>
          <w:p w:rsidR="009B70BA" w:rsidRPr="00894C14" w:rsidRDefault="009B70BA" w:rsidP="009B70BA">
            <w:pPr>
              <w:rPr>
                <w:rFonts w:eastAsia="NSimSun"/>
                <w:b/>
                <w:kern w:val="3"/>
                <w:sz w:val="22"/>
                <w:szCs w:val="22"/>
                <w:lang w:eastAsia="zh-CN" w:bidi="hi-IN"/>
              </w:rPr>
            </w:pPr>
          </w:p>
          <w:p w:rsidR="009B70BA" w:rsidRPr="00894C14" w:rsidRDefault="009B70BA" w:rsidP="009B70BA">
            <w:pPr>
              <w:rPr>
                <w:rFonts w:eastAsia="NSimSun"/>
                <w:b/>
                <w:kern w:val="3"/>
                <w:sz w:val="22"/>
                <w:szCs w:val="22"/>
                <w:lang w:eastAsia="zh-CN" w:bidi="hi-IN"/>
              </w:rPr>
            </w:pPr>
            <w:r w:rsidRPr="00894C14">
              <w:rPr>
                <w:rFonts w:eastAsia="NSimSun"/>
                <w:b/>
                <w:kern w:val="3"/>
                <w:sz w:val="22"/>
                <w:szCs w:val="22"/>
                <w:lang w:eastAsia="zh-CN" w:bidi="hi-IN"/>
              </w:rPr>
              <w:t>7.</w:t>
            </w:r>
          </w:p>
        </w:tc>
        <w:tc>
          <w:tcPr>
            <w:tcW w:w="610" w:type="dxa"/>
            <w:tcBorders>
              <w:top w:val="single" w:sz="2" w:space="0" w:color="000000"/>
              <w:left w:val="single" w:sz="2" w:space="0" w:color="000000"/>
              <w:bottom w:val="single" w:sz="2" w:space="0" w:color="000000"/>
            </w:tcBorders>
            <w:shd w:val="clear" w:color="auto" w:fill="D9E2F3" w:themeFill="accent5" w:themeFillTint="33"/>
            <w:tcMar>
              <w:top w:w="55" w:type="dxa"/>
              <w:left w:w="55" w:type="dxa"/>
              <w:bottom w:w="55" w:type="dxa"/>
              <w:right w:w="55" w:type="dxa"/>
            </w:tcMar>
          </w:tcPr>
          <w:p w:rsidR="009B70BA" w:rsidRPr="00894C14" w:rsidRDefault="009B70BA" w:rsidP="009B70BA">
            <w:pPr>
              <w:rPr>
                <w:rFonts w:eastAsia="NSimSun"/>
                <w:b/>
                <w:kern w:val="3"/>
                <w:sz w:val="22"/>
                <w:szCs w:val="22"/>
                <w:lang w:eastAsia="zh-CN" w:bidi="hi-IN"/>
              </w:rPr>
            </w:pPr>
          </w:p>
          <w:p w:rsidR="009B70BA" w:rsidRPr="00894C14" w:rsidRDefault="009B70BA" w:rsidP="009B70BA">
            <w:pPr>
              <w:rPr>
                <w:rFonts w:eastAsia="NSimSun"/>
                <w:b/>
                <w:kern w:val="3"/>
                <w:sz w:val="22"/>
                <w:szCs w:val="22"/>
                <w:lang w:eastAsia="zh-CN" w:bidi="hi-IN"/>
              </w:rPr>
            </w:pPr>
          </w:p>
          <w:p w:rsidR="009B70BA" w:rsidRPr="00894C14" w:rsidRDefault="009B70BA" w:rsidP="009B70BA">
            <w:pPr>
              <w:rPr>
                <w:rFonts w:eastAsia="NSimSun"/>
                <w:b/>
                <w:kern w:val="3"/>
                <w:sz w:val="22"/>
                <w:szCs w:val="22"/>
                <w:lang w:eastAsia="zh-CN" w:bidi="hi-IN"/>
              </w:rPr>
            </w:pPr>
            <w:r w:rsidRPr="00894C14">
              <w:rPr>
                <w:rFonts w:eastAsia="NSimSun"/>
                <w:b/>
                <w:kern w:val="3"/>
                <w:sz w:val="22"/>
                <w:szCs w:val="22"/>
                <w:lang w:eastAsia="zh-CN" w:bidi="hi-IN"/>
              </w:rPr>
              <w:t>8.</w:t>
            </w:r>
          </w:p>
        </w:tc>
        <w:tc>
          <w:tcPr>
            <w:tcW w:w="709" w:type="dxa"/>
            <w:tcBorders>
              <w:top w:val="single" w:sz="2" w:space="0" w:color="000000"/>
              <w:left w:val="single" w:sz="2" w:space="0" w:color="000000"/>
              <w:bottom w:val="single" w:sz="2" w:space="0" w:color="000000"/>
            </w:tcBorders>
            <w:shd w:val="clear" w:color="auto" w:fill="D9E2F3" w:themeFill="accent5" w:themeFillTint="33"/>
            <w:tcMar>
              <w:top w:w="55" w:type="dxa"/>
              <w:left w:w="55" w:type="dxa"/>
              <w:bottom w:w="55" w:type="dxa"/>
              <w:right w:w="55" w:type="dxa"/>
            </w:tcMar>
          </w:tcPr>
          <w:p w:rsidR="009B70BA" w:rsidRPr="00894C14" w:rsidRDefault="009B70BA" w:rsidP="009B70BA">
            <w:pPr>
              <w:rPr>
                <w:rFonts w:eastAsia="NSimSun"/>
                <w:b/>
                <w:kern w:val="3"/>
                <w:sz w:val="22"/>
                <w:szCs w:val="22"/>
                <w:lang w:eastAsia="zh-CN" w:bidi="hi-IN"/>
              </w:rPr>
            </w:pPr>
          </w:p>
          <w:p w:rsidR="009B70BA" w:rsidRPr="00894C14" w:rsidRDefault="009B70BA" w:rsidP="009B70BA">
            <w:pPr>
              <w:rPr>
                <w:rFonts w:eastAsia="NSimSun"/>
                <w:b/>
                <w:kern w:val="3"/>
                <w:sz w:val="22"/>
                <w:szCs w:val="22"/>
                <w:lang w:eastAsia="zh-CN" w:bidi="hi-IN"/>
              </w:rPr>
            </w:pPr>
          </w:p>
          <w:p w:rsidR="009B70BA" w:rsidRPr="00894C14" w:rsidRDefault="009B70BA" w:rsidP="009B70BA">
            <w:pPr>
              <w:rPr>
                <w:rFonts w:eastAsia="NSimSun"/>
                <w:b/>
                <w:kern w:val="3"/>
                <w:sz w:val="22"/>
                <w:szCs w:val="22"/>
                <w:lang w:eastAsia="zh-CN" w:bidi="hi-IN"/>
              </w:rPr>
            </w:pPr>
            <w:r w:rsidRPr="00894C14">
              <w:rPr>
                <w:rFonts w:eastAsia="NSimSun"/>
                <w:b/>
                <w:kern w:val="3"/>
                <w:sz w:val="22"/>
                <w:szCs w:val="22"/>
                <w:lang w:eastAsia="zh-CN" w:bidi="hi-IN"/>
              </w:rPr>
              <w:t>9.</w:t>
            </w:r>
          </w:p>
        </w:tc>
        <w:tc>
          <w:tcPr>
            <w:tcW w:w="709" w:type="dxa"/>
            <w:tcBorders>
              <w:top w:val="single" w:sz="2" w:space="0" w:color="000000"/>
              <w:left w:val="single" w:sz="2" w:space="0" w:color="000000"/>
              <w:bottom w:val="single" w:sz="2" w:space="0" w:color="000000"/>
            </w:tcBorders>
            <w:shd w:val="clear" w:color="auto" w:fill="D9E2F3" w:themeFill="accent5" w:themeFillTint="33"/>
            <w:tcMar>
              <w:top w:w="55" w:type="dxa"/>
              <w:left w:w="55" w:type="dxa"/>
              <w:bottom w:w="55" w:type="dxa"/>
              <w:right w:w="55" w:type="dxa"/>
            </w:tcMar>
          </w:tcPr>
          <w:p w:rsidR="009B70BA" w:rsidRPr="00894C14" w:rsidRDefault="009B70BA" w:rsidP="009B70BA">
            <w:pPr>
              <w:rPr>
                <w:rFonts w:eastAsia="NSimSun"/>
                <w:b/>
                <w:kern w:val="3"/>
                <w:sz w:val="22"/>
                <w:szCs w:val="22"/>
                <w:lang w:eastAsia="zh-CN" w:bidi="hi-IN"/>
              </w:rPr>
            </w:pPr>
          </w:p>
          <w:p w:rsidR="009B70BA" w:rsidRPr="00894C14" w:rsidRDefault="009B70BA" w:rsidP="009B70BA">
            <w:pPr>
              <w:rPr>
                <w:rFonts w:eastAsia="NSimSun"/>
                <w:b/>
                <w:kern w:val="3"/>
                <w:sz w:val="22"/>
                <w:szCs w:val="22"/>
                <w:lang w:eastAsia="zh-CN" w:bidi="hi-IN"/>
              </w:rPr>
            </w:pPr>
          </w:p>
          <w:p w:rsidR="009B70BA" w:rsidRPr="00894C14" w:rsidRDefault="009B70BA" w:rsidP="009B70BA">
            <w:pPr>
              <w:rPr>
                <w:rFonts w:eastAsia="NSimSun"/>
                <w:b/>
                <w:kern w:val="3"/>
                <w:sz w:val="22"/>
                <w:szCs w:val="22"/>
                <w:lang w:eastAsia="zh-CN" w:bidi="hi-IN"/>
              </w:rPr>
            </w:pPr>
            <w:r w:rsidRPr="00894C14">
              <w:rPr>
                <w:rFonts w:eastAsia="NSimSun"/>
                <w:b/>
                <w:kern w:val="3"/>
                <w:sz w:val="22"/>
                <w:szCs w:val="22"/>
                <w:lang w:eastAsia="zh-CN" w:bidi="hi-IN"/>
              </w:rPr>
              <w:t>10.</w:t>
            </w:r>
          </w:p>
        </w:tc>
        <w:tc>
          <w:tcPr>
            <w:tcW w:w="709"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Mar>
              <w:top w:w="55" w:type="dxa"/>
              <w:left w:w="55" w:type="dxa"/>
              <w:bottom w:w="55" w:type="dxa"/>
              <w:right w:w="55" w:type="dxa"/>
            </w:tcMar>
          </w:tcPr>
          <w:p w:rsidR="009B70BA" w:rsidRPr="00894C14" w:rsidRDefault="009B70BA" w:rsidP="009B70BA">
            <w:pPr>
              <w:rPr>
                <w:rFonts w:eastAsia="NSimSun"/>
                <w:b/>
                <w:kern w:val="3"/>
                <w:sz w:val="22"/>
                <w:szCs w:val="22"/>
                <w:lang w:eastAsia="zh-CN" w:bidi="hi-IN"/>
              </w:rPr>
            </w:pPr>
          </w:p>
          <w:p w:rsidR="009B70BA" w:rsidRPr="00894C14" w:rsidRDefault="009B70BA" w:rsidP="009B70BA">
            <w:pPr>
              <w:rPr>
                <w:rFonts w:eastAsia="NSimSun"/>
                <w:b/>
                <w:kern w:val="3"/>
                <w:sz w:val="22"/>
                <w:szCs w:val="22"/>
                <w:lang w:eastAsia="zh-CN" w:bidi="hi-IN"/>
              </w:rPr>
            </w:pPr>
          </w:p>
          <w:p w:rsidR="009B70BA" w:rsidRPr="00894C14" w:rsidRDefault="009B70BA" w:rsidP="009B70BA">
            <w:pPr>
              <w:rPr>
                <w:rFonts w:eastAsia="NSimSun"/>
                <w:b/>
                <w:kern w:val="3"/>
                <w:sz w:val="22"/>
                <w:szCs w:val="22"/>
                <w:lang w:eastAsia="zh-CN" w:bidi="hi-IN"/>
              </w:rPr>
            </w:pPr>
            <w:r w:rsidRPr="00894C14">
              <w:rPr>
                <w:rFonts w:eastAsia="NSimSun"/>
                <w:b/>
                <w:kern w:val="3"/>
                <w:sz w:val="22"/>
                <w:szCs w:val="22"/>
                <w:lang w:eastAsia="zh-CN" w:bidi="hi-IN"/>
              </w:rPr>
              <w:t>11.</w:t>
            </w:r>
          </w:p>
        </w:tc>
        <w:tc>
          <w:tcPr>
            <w:tcW w:w="708"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Mar>
              <w:top w:w="0" w:type="dxa"/>
              <w:left w:w="10" w:type="dxa"/>
              <w:bottom w:w="0" w:type="dxa"/>
              <w:right w:w="10" w:type="dxa"/>
            </w:tcMar>
          </w:tcPr>
          <w:p w:rsidR="009B70BA" w:rsidRPr="00894C14" w:rsidRDefault="009B70BA" w:rsidP="009B70BA">
            <w:pPr>
              <w:rPr>
                <w:rFonts w:eastAsia="NSimSun"/>
                <w:b/>
                <w:kern w:val="3"/>
                <w:sz w:val="22"/>
                <w:szCs w:val="22"/>
                <w:lang w:eastAsia="zh-CN" w:bidi="hi-IN"/>
              </w:rPr>
            </w:pPr>
          </w:p>
          <w:p w:rsidR="009B70BA" w:rsidRPr="00894C14" w:rsidRDefault="009B70BA" w:rsidP="009B70BA">
            <w:pPr>
              <w:rPr>
                <w:rFonts w:eastAsia="NSimSun"/>
                <w:b/>
                <w:kern w:val="3"/>
                <w:sz w:val="22"/>
                <w:szCs w:val="22"/>
                <w:lang w:eastAsia="zh-CN" w:bidi="hi-IN"/>
              </w:rPr>
            </w:pPr>
          </w:p>
          <w:p w:rsidR="009B70BA" w:rsidRPr="00894C14" w:rsidRDefault="009B70BA" w:rsidP="009B70BA">
            <w:pPr>
              <w:rPr>
                <w:rFonts w:eastAsia="NSimSun"/>
                <w:b/>
                <w:kern w:val="3"/>
                <w:sz w:val="22"/>
                <w:szCs w:val="22"/>
                <w:lang w:eastAsia="zh-CN" w:bidi="hi-IN"/>
              </w:rPr>
            </w:pPr>
            <w:r w:rsidRPr="00894C14">
              <w:rPr>
                <w:rFonts w:eastAsia="NSimSun"/>
                <w:b/>
                <w:kern w:val="3"/>
                <w:sz w:val="22"/>
                <w:szCs w:val="22"/>
                <w:lang w:eastAsia="zh-CN" w:bidi="hi-IN"/>
              </w:rPr>
              <w:t>12.</w:t>
            </w:r>
          </w:p>
        </w:tc>
        <w:tc>
          <w:tcPr>
            <w:tcW w:w="851"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Mar>
              <w:top w:w="0" w:type="dxa"/>
              <w:left w:w="10" w:type="dxa"/>
              <w:bottom w:w="0" w:type="dxa"/>
              <w:right w:w="10" w:type="dxa"/>
            </w:tcMar>
          </w:tcPr>
          <w:p w:rsidR="009B70BA" w:rsidRPr="00894C14" w:rsidRDefault="009B70BA" w:rsidP="009B70BA">
            <w:pPr>
              <w:rPr>
                <w:rFonts w:eastAsia="NSimSun"/>
                <w:b/>
                <w:bCs/>
                <w:kern w:val="3"/>
                <w:sz w:val="22"/>
                <w:szCs w:val="22"/>
                <w:lang w:eastAsia="zh-CN" w:bidi="hi-IN"/>
              </w:rPr>
            </w:pPr>
          </w:p>
          <w:p w:rsidR="009B70BA" w:rsidRPr="00894C14" w:rsidRDefault="009B70BA" w:rsidP="009B70BA">
            <w:pPr>
              <w:rPr>
                <w:rFonts w:eastAsia="NSimSun"/>
                <w:b/>
                <w:bCs/>
                <w:kern w:val="3"/>
                <w:sz w:val="22"/>
                <w:szCs w:val="22"/>
                <w:lang w:eastAsia="zh-CN" w:bidi="hi-IN"/>
              </w:rPr>
            </w:pPr>
          </w:p>
          <w:p w:rsidR="009B70BA" w:rsidRPr="00894C14" w:rsidRDefault="00BB436C" w:rsidP="009B70BA">
            <w:pPr>
              <w:rPr>
                <w:rFonts w:eastAsia="NSimSun"/>
                <w:b/>
                <w:bCs/>
                <w:kern w:val="3"/>
                <w:sz w:val="22"/>
                <w:szCs w:val="22"/>
                <w:lang w:eastAsia="zh-CN" w:bidi="hi-IN"/>
              </w:rPr>
            </w:pPr>
            <w:r w:rsidRPr="00894C14">
              <w:rPr>
                <w:rFonts w:eastAsia="NSimSun"/>
                <w:b/>
                <w:bCs/>
                <w:kern w:val="3"/>
                <w:sz w:val="22"/>
                <w:szCs w:val="22"/>
                <w:lang w:eastAsia="zh-CN" w:bidi="hi-IN"/>
              </w:rPr>
              <w:t>U</w:t>
            </w:r>
            <w:r w:rsidR="009B70BA" w:rsidRPr="00894C14">
              <w:rPr>
                <w:rFonts w:eastAsia="NSimSun"/>
                <w:b/>
                <w:bCs/>
                <w:kern w:val="3"/>
                <w:sz w:val="22"/>
                <w:szCs w:val="22"/>
                <w:lang w:eastAsia="zh-CN" w:bidi="hi-IN"/>
              </w:rPr>
              <w:t>kupno</w:t>
            </w:r>
          </w:p>
        </w:tc>
      </w:tr>
      <w:tr w:rsidR="009B70BA" w:rsidRPr="009B70BA" w:rsidTr="00BB436C">
        <w:trPr>
          <w:trHeight w:val="474"/>
        </w:trPr>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BB436C" w:rsidP="009B70BA">
            <w:pPr>
              <w:rPr>
                <w:rFonts w:eastAsia="NSimSun"/>
                <w:kern w:val="3"/>
                <w:sz w:val="22"/>
                <w:szCs w:val="22"/>
                <w:lang w:eastAsia="zh-CN" w:bidi="hi-IN"/>
              </w:rPr>
            </w:pPr>
            <w:r w:rsidRPr="00894C14">
              <w:rPr>
                <w:rFonts w:eastAsia="NSimSun"/>
                <w:kern w:val="3"/>
                <w:sz w:val="22"/>
                <w:szCs w:val="22"/>
                <w:lang w:eastAsia="zh-CN" w:bidi="hi-IN"/>
              </w:rPr>
              <w:t>B</w:t>
            </w:r>
            <w:r w:rsidR="009B70BA" w:rsidRPr="00894C14">
              <w:rPr>
                <w:rFonts w:eastAsia="NSimSun"/>
                <w:kern w:val="3"/>
                <w:sz w:val="22"/>
                <w:szCs w:val="22"/>
                <w:lang w:eastAsia="zh-CN" w:bidi="hi-IN"/>
              </w:rPr>
              <w:t>rijanje</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832</w:t>
            </w:r>
          </w:p>
        </w:tc>
        <w:tc>
          <w:tcPr>
            <w:tcW w:w="636"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774</w:t>
            </w:r>
          </w:p>
        </w:tc>
        <w:tc>
          <w:tcPr>
            <w:tcW w:w="658"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716</w:t>
            </w:r>
          </w:p>
        </w:tc>
        <w:tc>
          <w:tcPr>
            <w:tcW w:w="658"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769</w:t>
            </w:r>
          </w:p>
        </w:tc>
        <w:tc>
          <w:tcPr>
            <w:tcW w:w="65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720</w:t>
            </w:r>
          </w:p>
        </w:tc>
        <w:tc>
          <w:tcPr>
            <w:tcW w:w="65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567</w:t>
            </w:r>
          </w:p>
        </w:tc>
        <w:tc>
          <w:tcPr>
            <w:tcW w:w="65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654</w:t>
            </w:r>
          </w:p>
        </w:tc>
        <w:tc>
          <w:tcPr>
            <w:tcW w:w="610"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602</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751</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840</w:t>
            </w:r>
          </w:p>
        </w:tc>
        <w:tc>
          <w:tcPr>
            <w:tcW w:w="7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860</w:t>
            </w:r>
          </w:p>
        </w:tc>
        <w:tc>
          <w:tcPr>
            <w:tcW w:w="70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860</w:t>
            </w:r>
          </w:p>
        </w:tc>
        <w:tc>
          <w:tcPr>
            <w:tcW w:w="851"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B70BA" w:rsidRPr="00894C14" w:rsidRDefault="009B70BA" w:rsidP="009B70BA">
            <w:pPr>
              <w:rPr>
                <w:rFonts w:eastAsia="NSimSun"/>
                <w:b/>
                <w:bCs/>
                <w:kern w:val="3"/>
                <w:sz w:val="22"/>
                <w:szCs w:val="22"/>
                <w:lang w:eastAsia="zh-CN" w:bidi="hi-IN"/>
              </w:rPr>
            </w:pPr>
            <w:r w:rsidRPr="00894C14">
              <w:rPr>
                <w:rFonts w:eastAsia="NSimSun"/>
                <w:b/>
                <w:bCs/>
                <w:kern w:val="3"/>
                <w:sz w:val="22"/>
                <w:szCs w:val="22"/>
                <w:lang w:eastAsia="zh-CN" w:bidi="hi-IN"/>
              </w:rPr>
              <w:t>8945</w:t>
            </w:r>
          </w:p>
        </w:tc>
      </w:tr>
      <w:tr w:rsidR="009B70BA" w:rsidRPr="009B70BA" w:rsidTr="00BB436C">
        <w:trPr>
          <w:trHeight w:val="487"/>
        </w:trPr>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BB436C" w:rsidP="009B70BA">
            <w:pPr>
              <w:rPr>
                <w:rFonts w:eastAsia="NSimSun"/>
                <w:kern w:val="3"/>
                <w:sz w:val="22"/>
                <w:szCs w:val="22"/>
                <w:lang w:eastAsia="zh-CN" w:bidi="hi-IN"/>
              </w:rPr>
            </w:pPr>
            <w:r w:rsidRPr="00894C14">
              <w:rPr>
                <w:rFonts w:eastAsia="NSimSun"/>
                <w:kern w:val="3"/>
                <w:sz w:val="22"/>
                <w:szCs w:val="22"/>
                <w:lang w:eastAsia="zh-CN" w:bidi="hi-IN"/>
              </w:rPr>
              <w:t>Š</w:t>
            </w:r>
            <w:r w:rsidR="009B70BA" w:rsidRPr="00894C14">
              <w:rPr>
                <w:rFonts w:eastAsia="NSimSun"/>
                <w:kern w:val="3"/>
                <w:sz w:val="22"/>
                <w:szCs w:val="22"/>
                <w:lang w:eastAsia="zh-CN" w:bidi="hi-IN"/>
              </w:rPr>
              <w:t>išanje</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116</w:t>
            </w:r>
          </w:p>
        </w:tc>
        <w:tc>
          <w:tcPr>
            <w:tcW w:w="636"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63</w:t>
            </w:r>
          </w:p>
        </w:tc>
        <w:tc>
          <w:tcPr>
            <w:tcW w:w="658"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96</w:t>
            </w:r>
          </w:p>
        </w:tc>
        <w:tc>
          <w:tcPr>
            <w:tcW w:w="658"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107</w:t>
            </w:r>
          </w:p>
        </w:tc>
        <w:tc>
          <w:tcPr>
            <w:tcW w:w="65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84</w:t>
            </w:r>
          </w:p>
        </w:tc>
        <w:tc>
          <w:tcPr>
            <w:tcW w:w="65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99</w:t>
            </w:r>
          </w:p>
        </w:tc>
        <w:tc>
          <w:tcPr>
            <w:tcW w:w="65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67</w:t>
            </w:r>
          </w:p>
        </w:tc>
        <w:tc>
          <w:tcPr>
            <w:tcW w:w="610"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59</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99</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97</w:t>
            </w:r>
          </w:p>
        </w:tc>
        <w:tc>
          <w:tcPr>
            <w:tcW w:w="7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116</w:t>
            </w:r>
          </w:p>
        </w:tc>
        <w:tc>
          <w:tcPr>
            <w:tcW w:w="70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84</w:t>
            </w:r>
          </w:p>
        </w:tc>
        <w:tc>
          <w:tcPr>
            <w:tcW w:w="851"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B70BA" w:rsidRPr="00894C14" w:rsidRDefault="009B70BA" w:rsidP="009B70BA">
            <w:pPr>
              <w:rPr>
                <w:rFonts w:eastAsia="NSimSun"/>
                <w:b/>
                <w:bCs/>
                <w:kern w:val="3"/>
                <w:sz w:val="22"/>
                <w:szCs w:val="22"/>
                <w:lang w:eastAsia="zh-CN" w:bidi="hi-IN"/>
              </w:rPr>
            </w:pPr>
            <w:r w:rsidRPr="00894C14">
              <w:rPr>
                <w:rFonts w:eastAsia="NSimSun"/>
                <w:b/>
                <w:bCs/>
                <w:kern w:val="3"/>
                <w:sz w:val="22"/>
                <w:szCs w:val="22"/>
                <w:lang w:eastAsia="zh-CN" w:bidi="hi-IN"/>
              </w:rPr>
              <w:t>1087</w:t>
            </w:r>
          </w:p>
        </w:tc>
      </w:tr>
      <w:tr w:rsidR="009B70BA" w:rsidRPr="009B70BA" w:rsidTr="00BB436C">
        <w:trPr>
          <w:trHeight w:val="498"/>
        </w:trPr>
        <w:tc>
          <w:tcPr>
            <w:tcW w:w="99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 xml:space="preserve">Frizura </w:t>
            </w:r>
          </w:p>
        </w:tc>
        <w:tc>
          <w:tcPr>
            <w:tcW w:w="567"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43</w:t>
            </w:r>
          </w:p>
        </w:tc>
        <w:tc>
          <w:tcPr>
            <w:tcW w:w="636"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34</w:t>
            </w:r>
          </w:p>
        </w:tc>
        <w:tc>
          <w:tcPr>
            <w:tcW w:w="658"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22</w:t>
            </w:r>
          </w:p>
        </w:tc>
        <w:tc>
          <w:tcPr>
            <w:tcW w:w="658"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57</w:t>
            </w:r>
          </w:p>
        </w:tc>
        <w:tc>
          <w:tcPr>
            <w:tcW w:w="658" w:type="dxa"/>
            <w:tcBorders>
              <w:top w:val="single" w:sz="4" w:space="0" w:color="auto"/>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10</w:t>
            </w:r>
          </w:p>
        </w:tc>
        <w:tc>
          <w:tcPr>
            <w:tcW w:w="658" w:type="dxa"/>
            <w:tcBorders>
              <w:top w:val="single" w:sz="4" w:space="0" w:color="auto"/>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58</w:t>
            </w:r>
          </w:p>
        </w:tc>
        <w:tc>
          <w:tcPr>
            <w:tcW w:w="658" w:type="dxa"/>
            <w:tcBorders>
              <w:top w:val="single" w:sz="4" w:space="0" w:color="auto"/>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18</w:t>
            </w:r>
          </w:p>
        </w:tc>
        <w:tc>
          <w:tcPr>
            <w:tcW w:w="61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13</w:t>
            </w:r>
          </w:p>
        </w:tc>
        <w:tc>
          <w:tcPr>
            <w:tcW w:w="709"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ind w:left="-473"/>
              <w:rPr>
                <w:rFonts w:eastAsia="NSimSun"/>
                <w:kern w:val="3"/>
                <w:sz w:val="22"/>
                <w:szCs w:val="22"/>
                <w:lang w:eastAsia="zh-CN" w:bidi="hi-IN"/>
              </w:rPr>
            </w:pPr>
            <w:r w:rsidRPr="00894C14">
              <w:rPr>
                <w:rFonts w:eastAsia="NSimSun"/>
                <w:kern w:val="3"/>
                <w:sz w:val="22"/>
                <w:szCs w:val="22"/>
                <w:lang w:eastAsia="zh-CN" w:bidi="hi-IN"/>
              </w:rPr>
              <w:t>28228</w:t>
            </w:r>
          </w:p>
        </w:tc>
        <w:tc>
          <w:tcPr>
            <w:tcW w:w="709"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28</w:t>
            </w:r>
          </w:p>
        </w:tc>
        <w:tc>
          <w:tcPr>
            <w:tcW w:w="709"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43</w:t>
            </w:r>
          </w:p>
        </w:tc>
        <w:tc>
          <w:tcPr>
            <w:tcW w:w="708" w:type="dxa"/>
            <w:tcBorders>
              <w:top w:val="single" w:sz="4" w:space="0" w:color="auto"/>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44</w:t>
            </w:r>
          </w:p>
        </w:tc>
        <w:tc>
          <w:tcPr>
            <w:tcW w:w="851" w:type="dxa"/>
            <w:tcBorders>
              <w:top w:val="single" w:sz="4" w:space="0" w:color="auto"/>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B70BA" w:rsidRPr="00894C14" w:rsidRDefault="009B70BA" w:rsidP="009B70BA">
            <w:pPr>
              <w:rPr>
                <w:rFonts w:eastAsia="NSimSun"/>
                <w:b/>
                <w:bCs/>
                <w:kern w:val="3"/>
                <w:sz w:val="22"/>
                <w:szCs w:val="22"/>
                <w:lang w:eastAsia="zh-CN" w:bidi="hi-IN"/>
              </w:rPr>
            </w:pPr>
            <w:r w:rsidRPr="00894C14">
              <w:rPr>
                <w:rFonts w:eastAsia="NSimSun"/>
                <w:b/>
                <w:bCs/>
                <w:kern w:val="3"/>
                <w:sz w:val="22"/>
                <w:szCs w:val="22"/>
                <w:lang w:eastAsia="zh-CN" w:bidi="hi-IN"/>
              </w:rPr>
              <w:t>398</w:t>
            </w:r>
          </w:p>
        </w:tc>
      </w:tr>
      <w:tr w:rsidR="009B70BA" w:rsidRPr="009B70BA" w:rsidTr="00BB436C">
        <w:trPr>
          <w:trHeight w:val="364"/>
        </w:trPr>
        <w:tc>
          <w:tcPr>
            <w:tcW w:w="99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Trajna</w:t>
            </w:r>
          </w:p>
        </w:tc>
        <w:tc>
          <w:tcPr>
            <w:tcW w:w="567"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2</w:t>
            </w:r>
          </w:p>
        </w:tc>
        <w:tc>
          <w:tcPr>
            <w:tcW w:w="636"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2</w:t>
            </w:r>
          </w:p>
        </w:tc>
        <w:tc>
          <w:tcPr>
            <w:tcW w:w="658"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5</w:t>
            </w:r>
          </w:p>
        </w:tc>
        <w:tc>
          <w:tcPr>
            <w:tcW w:w="658"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2</w:t>
            </w:r>
          </w:p>
        </w:tc>
        <w:tc>
          <w:tcPr>
            <w:tcW w:w="658" w:type="dxa"/>
            <w:tcBorders>
              <w:top w:val="single" w:sz="4" w:space="0" w:color="auto"/>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4</w:t>
            </w:r>
          </w:p>
        </w:tc>
        <w:tc>
          <w:tcPr>
            <w:tcW w:w="658" w:type="dxa"/>
            <w:tcBorders>
              <w:top w:val="single" w:sz="4" w:space="0" w:color="auto"/>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4</w:t>
            </w:r>
          </w:p>
        </w:tc>
        <w:tc>
          <w:tcPr>
            <w:tcW w:w="658" w:type="dxa"/>
            <w:tcBorders>
              <w:top w:val="single" w:sz="4" w:space="0" w:color="auto"/>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2</w:t>
            </w:r>
          </w:p>
        </w:tc>
        <w:tc>
          <w:tcPr>
            <w:tcW w:w="61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2</w:t>
            </w:r>
          </w:p>
        </w:tc>
        <w:tc>
          <w:tcPr>
            <w:tcW w:w="709"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2</w:t>
            </w:r>
          </w:p>
        </w:tc>
        <w:tc>
          <w:tcPr>
            <w:tcW w:w="709"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8</w:t>
            </w:r>
          </w:p>
        </w:tc>
        <w:tc>
          <w:tcPr>
            <w:tcW w:w="709"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8</w:t>
            </w:r>
          </w:p>
        </w:tc>
        <w:tc>
          <w:tcPr>
            <w:tcW w:w="708" w:type="dxa"/>
            <w:tcBorders>
              <w:top w:val="single" w:sz="4" w:space="0" w:color="auto"/>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8</w:t>
            </w:r>
          </w:p>
        </w:tc>
        <w:tc>
          <w:tcPr>
            <w:tcW w:w="851" w:type="dxa"/>
            <w:tcBorders>
              <w:top w:val="single" w:sz="4" w:space="0" w:color="auto"/>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B70BA" w:rsidRPr="00894C14" w:rsidRDefault="009B70BA" w:rsidP="009B70BA">
            <w:pPr>
              <w:rPr>
                <w:rFonts w:eastAsia="NSimSun"/>
                <w:b/>
                <w:bCs/>
                <w:kern w:val="3"/>
                <w:sz w:val="22"/>
                <w:szCs w:val="22"/>
                <w:lang w:eastAsia="zh-CN" w:bidi="hi-IN"/>
              </w:rPr>
            </w:pPr>
            <w:r w:rsidRPr="00894C14">
              <w:rPr>
                <w:rFonts w:eastAsia="NSimSun"/>
                <w:b/>
                <w:bCs/>
                <w:kern w:val="3"/>
                <w:sz w:val="22"/>
                <w:szCs w:val="22"/>
                <w:lang w:eastAsia="zh-CN" w:bidi="hi-IN"/>
              </w:rPr>
              <w:t>49</w:t>
            </w:r>
          </w:p>
        </w:tc>
      </w:tr>
      <w:tr w:rsidR="009B70BA" w:rsidRPr="009B70BA" w:rsidTr="00BB436C">
        <w:trPr>
          <w:trHeight w:val="414"/>
        </w:trPr>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Bojanje kose</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6</w:t>
            </w:r>
          </w:p>
        </w:tc>
        <w:tc>
          <w:tcPr>
            <w:tcW w:w="636"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2</w:t>
            </w:r>
          </w:p>
        </w:tc>
        <w:tc>
          <w:tcPr>
            <w:tcW w:w="658"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10</w:t>
            </w:r>
          </w:p>
        </w:tc>
        <w:tc>
          <w:tcPr>
            <w:tcW w:w="658"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8</w:t>
            </w:r>
          </w:p>
        </w:tc>
        <w:tc>
          <w:tcPr>
            <w:tcW w:w="65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13</w:t>
            </w:r>
          </w:p>
        </w:tc>
        <w:tc>
          <w:tcPr>
            <w:tcW w:w="65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4</w:t>
            </w:r>
          </w:p>
        </w:tc>
        <w:tc>
          <w:tcPr>
            <w:tcW w:w="65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13</w:t>
            </w:r>
          </w:p>
        </w:tc>
        <w:tc>
          <w:tcPr>
            <w:tcW w:w="610"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6</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9</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14</w:t>
            </w:r>
          </w:p>
        </w:tc>
        <w:tc>
          <w:tcPr>
            <w:tcW w:w="7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14</w:t>
            </w:r>
          </w:p>
        </w:tc>
        <w:tc>
          <w:tcPr>
            <w:tcW w:w="70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14</w:t>
            </w:r>
          </w:p>
        </w:tc>
        <w:tc>
          <w:tcPr>
            <w:tcW w:w="851"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B70BA" w:rsidRPr="00894C14" w:rsidRDefault="009B70BA" w:rsidP="009B70BA">
            <w:pPr>
              <w:rPr>
                <w:rFonts w:eastAsia="NSimSun"/>
                <w:b/>
                <w:bCs/>
                <w:kern w:val="3"/>
                <w:sz w:val="22"/>
                <w:szCs w:val="22"/>
                <w:lang w:eastAsia="zh-CN" w:bidi="hi-IN"/>
              </w:rPr>
            </w:pPr>
            <w:r w:rsidRPr="00894C14">
              <w:rPr>
                <w:rFonts w:eastAsia="NSimSun"/>
                <w:b/>
                <w:bCs/>
                <w:kern w:val="3"/>
                <w:sz w:val="22"/>
                <w:szCs w:val="22"/>
                <w:lang w:eastAsia="zh-CN" w:bidi="hi-IN"/>
              </w:rPr>
              <w:t>113</w:t>
            </w:r>
          </w:p>
        </w:tc>
      </w:tr>
      <w:tr w:rsidR="009B70BA" w:rsidRPr="009B70BA" w:rsidTr="00BB436C">
        <w:trPr>
          <w:trHeight w:val="743"/>
        </w:trPr>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BB436C" w:rsidP="009B70BA">
            <w:pPr>
              <w:rPr>
                <w:sz w:val="22"/>
                <w:szCs w:val="22"/>
              </w:rPr>
            </w:pPr>
            <w:r w:rsidRPr="00894C14">
              <w:rPr>
                <w:rFonts w:eastAsia="NSimSun"/>
                <w:b/>
                <w:bCs/>
                <w:kern w:val="3"/>
                <w:sz w:val="22"/>
                <w:szCs w:val="22"/>
                <w:lang w:eastAsia="zh-CN" w:bidi="hi-IN"/>
              </w:rPr>
              <w:t>U</w:t>
            </w:r>
            <w:r w:rsidR="009B70BA" w:rsidRPr="00894C14">
              <w:rPr>
                <w:rFonts w:eastAsia="NSimSun"/>
                <w:b/>
                <w:bCs/>
                <w:kern w:val="3"/>
                <w:sz w:val="22"/>
                <w:szCs w:val="22"/>
                <w:lang w:eastAsia="zh-CN" w:bidi="hi-IN"/>
              </w:rPr>
              <w:t>kupno</w:t>
            </w:r>
          </w:p>
        </w:tc>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999</w:t>
            </w:r>
          </w:p>
        </w:tc>
        <w:tc>
          <w:tcPr>
            <w:tcW w:w="636"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875</w:t>
            </w:r>
          </w:p>
        </w:tc>
        <w:tc>
          <w:tcPr>
            <w:tcW w:w="658"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849</w:t>
            </w:r>
          </w:p>
        </w:tc>
        <w:tc>
          <w:tcPr>
            <w:tcW w:w="658"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943</w:t>
            </w:r>
          </w:p>
        </w:tc>
        <w:tc>
          <w:tcPr>
            <w:tcW w:w="65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831</w:t>
            </w:r>
          </w:p>
        </w:tc>
        <w:tc>
          <w:tcPr>
            <w:tcW w:w="65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732</w:t>
            </w:r>
          </w:p>
        </w:tc>
        <w:tc>
          <w:tcPr>
            <w:tcW w:w="65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754</w:t>
            </w:r>
          </w:p>
        </w:tc>
        <w:tc>
          <w:tcPr>
            <w:tcW w:w="610"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682</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889</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987</w:t>
            </w:r>
          </w:p>
        </w:tc>
        <w:tc>
          <w:tcPr>
            <w:tcW w:w="7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1041</w:t>
            </w:r>
          </w:p>
        </w:tc>
        <w:tc>
          <w:tcPr>
            <w:tcW w:w="70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B70BA" w:rsidRPr="00894C14" w:rsidRDefault="009B70BA" w:rsidP="009B70BA">
            <w:pPr>
              <w:rPr>
                <w:rFonts w:eastAsia="NSimSun"/>
                <w:kern w:val="3"/>
                <w:sz w:val="22"/>
                <w:szCs w:val="22"/>
                <w:lang w:eastAsia="zh-CN" w:bidi="hi-IN"/>
              </w:rPr>
            </w:pPr>
            <w:r w:rsidRPr="00894C14">
              <w:rPr>
                <w:rFonts w:eastAsia="NSimSun"/>
                <w:kern w:val="3"/>
                <w:sz w:val="22"/>
                <w:szCs w:val="22"/>
                <w:lang w:eastAsia="zh-CN" w:bidi="hi-IN"/>
              </w:rPr>
              <w:t>1010</w:t>
            </w:r>
          </w:p>
        </w:tc>
        <w:tc>
          <w:tcPr>
            <w:tcW w:w="851"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B70BA" w:rsidRPr="00894C14" w:rsidRDefault="009B70BA" w:rsidP="009B70BA">
            <w:pPr>
              <w:ind w:right="-330"/>
              <w:rPr>
                <w:rFonts w:eastAsia="NSimSun"/>
                <w:b/>
                <w:bCs/>
                <w:kern w:val="3"/>
                <w:sz w:val="22"/>
                <w:szCs w:val="22"/>
                <w:lang w:eastAsia="zh-CN" w:bidi="hi-IN"/>
              </w:rPr>
            </w:pPr>
            <w:r w:rsidRPr="00894C14">
              <w:rPr>
                <w:rFonts w:eastAsia="NSimSun"/>
                <w:b/>
                <w:bCs/>
                <w:kern w:val="3"/>
                <w:sz w:val="22"/>
                <w:szCs w:val="22"/>
                <w:lang w:eastAsia="zh-CN" w:bidi="hi-IN"/>
              </w:rPr>
              <w:t>10592</w:t>
            </w:r>
          </w:p>
        </w:tc>
      </w:tr>
    </w:tbl>
    <w:p w:rsidR="009B70BA" w:rsidRPr="009B70BA" w:rsidRDefault="009B70BA" w:rsidP="009B70BA">
      <w:pPr>
        <w:pStyle w:val="Standard"/>
        <w:jc w:val="both"/>
        <w:rPr>
          <w:rFonts w:ascii="Times New Roman" w:hAnsi="Times New Roman" w:cs="Times New Roman"/>
          <w:b/>
          <w:sz w:val="24"/>
          <w:szCs w:val="24"/>
          <w:lang w:eastAsia="ar-SA"/>
        </w:rPr>
      </w:pPr>
    </w:p>
    <w:p w:rsidR="009B70BA" w:rsidRPr="009B70BA" w:rsidRDefault="009B70BA" w:rsidP="001C5A01">
      <w:pPr>
        <w:pStyle w:val="Naslov3"/>
        <w:rPr>
          <w:lang w:eastAsia="ar-SA"/>
        </w:rPr>
      </w:pPr>
      <w:bookmarkStart w:id="93" w:name="_Toc30755448"/>
      <w:r w:rsidRPr="009B70BA">
        <w:rPr>
          <w:lang w:eastAsia="ar-SA"/>
        </w:rPr>
        <w:t>Čišćenje</w:t>
      </w:r>
      <w:bookmarkEnd w:id="93"/>
    </w:p>
    <w:p w:rsidR="009B70BA" w:rsidRPr="00BB436C" w:rsidRDefault="009B70BA" w:rsidP="009B70BA">
      <w:pPr>
        <w:pStyle w:val="Standard"/>
        <w:jc w:val="both"/>
        <w:rPr>
          <w:rFonts w:ascii="Times New Roman" w:hAnsi="Times New Roman" w:cs="Times New Roman"/>
          <w:sz w:val="24"/>
          <w:szCs w:val="24"/>
        </w:rPr>
      </w:pPr>
      <w:r w:rsidRPr="009B70BA">
        <w:rPr>
          <w:rFonts w:ascii="Times New Roman" w:hAnsi="Times New Roman" w:cs="Times New Roman"/>
          <w:sz w:val="24"/>
          <w:szCs w:val="24"/>
          <w:lang w:eastAsia="ar-SA"/>
        </w:rPr>
        <w:t xml:space="preserve">Kako se odjel bavi čišćenjem odjela i opreme, može se reći da čistoća prostora zadovoljava, da se čišćenja provode prema odjelnim rasporedima čija je učestalost definirana u standardima njege I, II i III. </w:t>
      </w:r>
      <w:r w:rsidRPr="009B70BA">
        <w:rPr>
          <w:rFonts w:ascii="Times New Roman" w:hAnsi="Times New Roman" w:cs="Times New Roman"/>
          <w:bCs/>
          <w:sz w:val="24"/>
          <w:szCs w:val="24"/>
          <w:lang w:eastAsia="ar-SA"/>
        </w:rPr>
        <w:t>Upute o sredstvima za čišćenje i dezinfekciju i mogućim rizicima nalaze se u pisanom obliku na svakom odjelu te su zbog promjene dabavljača uvrštene promjene za 2019.</w:t>
      </w:r>
    </w:p>
    <w:p w:rsidR="009B70BA" w:rsidRPr="009B70BA" w:rsidRDefault="009B70BA" w:rsidP="009B70BA">
      <w:pPr>
        <w:pStyle w:val="Standard"/>
        <w:jc w:val="both"/>
        <w:rPr>
          <w:rFonts w:ascii="Times New Roman" w:hAnsi="Times New Roman" w:cs="Times New Roman"/>
          <w:sz w:val="24"/>
          <w:szCs w:val="24"/>
        </w:rPr>
      </w:pPr>
      <w:r w:rsidRPr="009B70BA">
        <w:rPr>
          <w:rFonts w:ascii="Times New Roman" w:hAnsi="Times New Roman" w:cs="Times New Roman"/>
          <w:sz w:val="24"/>
          <w:szCs w:val="24"/>
          <w:lang w:eastAsia="ar-SA"/>
        </w:rPr>
        <w:t>Trenutno su na poslovima čišćenja korisničkog prostora Doma zaposlene 3 čistačica.</w:t>
      </w:r>
    </w:p>
    <w:p w:rsidR="009B70BA" w:rsidRPr="009B70BA" w:rsidRDefault="009B70BA" w:rsidP="009B70BA">
      <w:pPr>
        <w:pStyle w:val="Standard"/>
        <w:jc w:val="both"/>
        <w:rPr>
          <w:rFonts w:ascii="Times New Roman" w:hAnsi="Times New Roman" w:cs="Times New Roman"/>
          <w:sz w:val="24"/>
          <w:szCs w:val="24"/>
          <w:lang w:eastAsia="ar-SA"/>
        </w:rPr>
      </w:pPr>
      <w:r w:rsidRPr="009B70BA">
        <w:rPr>
          <w:rFonts w:ascii="Times New Roman" w:hAnsi="Times New Roman" w:cs="Times New Roman"/>
          <w:sz w:val="24"/>
          <w:szCs w:val="24"/>
          <w:lang w:eastAsia="ar-SA"/>
        </w:rPr>
        <w:t>Ukupni korisnički prostor Novoga Doma je 3 877,78 m kvadratnih. Na poslove čišćenja u Dvorcu i Novom Domu i dalje su uključene njegovateljice, jer za čišćenje korisničkog prostor</w:t>
      </w:r>
      <w:r w:rsidR="00BB436C">
        <w:rPr>
          <w:rFonts w:ascii="Times New Roman" w:hAnsi="Times New Roman" w:cs="Times New Roman"/>
          <w:sz w:val="24"/>
          <w:szCs w:val="24"/>
          <w:lang w:eastAsia="ar-SA"/>
        </w:rPr>
        <w:t>a nedostaje još šest čistačica.</w:t>
      </w:r>
    </w:p>
    <w:p w:rsidR="001C5A01" w:rsidRPr="009B70BA" w:rsidRDefault="009B70BA" w:rsidP="009B70BA">
      <w:pPr>
        <w:pStyle w:val="Standard"/>
        <w:jc w:val="both"/>
        <w:rPr>
          <w:rFonts w:ascii="Times New Roman" w:hAnsi="Times New Roman" w:cs="Times New Roman"/>
          <w:sz w:val="24"/>
          <w:szCs w:val="24"/>
          <w:lang w:eastAsia="ar-SA"/>
        </w:rPr>
      </w:pPr>
      <w:r w:rsidRPr="00BB436C">
        <w:rPr>
          <w:rFonts w:ascii="Times New Roman" w:hAnsi="Times New Roman" w:cs="Times New Roman"/>
          <w:sz w:val="24"/>
          <w:szCs w:val="24"/>
          <w:lang w:eastAsia="ar-SA"/>
        </w:rPr>
        <w:t xml:space="preserve">Glavni cilj </w:t>
      </w:r>
      <w:r w:rsidR="00BB436C">
        <w:rPr>
          <w:rFonts w:ascii="Times New Roman" w:hAnsi="Times New Roman" w:cs="Times New Roman"/>
          <w:sz w:val="24"/>
          <w:szCs w:val="24"/>
          <w:lang w:eastAsia="ar-SA"/>
        </w:rPr>
        <w:t xml:space="preserve">rada </w:t>
      </w:r>
      <w:r w:rsidRPr="00BB436C">
        <w:rPr>
          <w:rFonts w:ascii="Times New Roman" w:hAnsi="Times New Roman" w:cs="Times New Roman"/>
          <w:sz w:val="24"/>
          <w:szCs w:val="24"/>
          <w:lang w:eastAsia="ar-SA"/>
        </w:rPr>
        <w:t>Odjela</w:t>
      </w:r>
      <w:r w:rsidRPr="009B70BA">
        <w:rPr>
          <w:rFonts w:ascii="Times New Roman" w:hAnsi="Times New Roman" w:cs="Times New Roman"/>
          <w:sz w:val="24"/>
          <w:szCs w:val="24"/>
          <w:lang w:eastAsia="ar-SA"/>
        </w:rPr>
        <w:t xml:space="preserve"> je bio zadovoljiti svakodnevne životne potrebe korisnika u čistom i ugodnom okruženju.</w:t>
      </w:r>
    </w:p>
    <w:p w:rsidR="001C5A01" w:rsidRPr="009B70BA" w:rsidRDefault="001C5A01" w:rsidP="001C5A01">
      <w:pPr>
        <w:pStyle w:val="Naslov3"/>
      </w:pPr>
      <w:bookmarkStart w:id="94" w:name="_Toc30755449"/>
      <w:r w:rsidRPr="009B70BA">
        <w:rPr>
          <w:lang w:eastAsia="ar-SA"/>
        </w:rPr>
        <w:t>Edukacije za radnike</w:t>
      </w:r>
      <w:bookmarkEnd w:id="94"/>
      <w:r w:rsidRPr="009B70BA">
        <w:rPr>
          <w:lang w:eastAsia="ar-SA"/>
        </w:rPr>
        <w:t xml:space="preserve"> </w:t>
      </w:r>
    </w:p>
    <w:p w:rsidR="001C5A01" w:rsidRPr="009B70BA" w:rsidRDefault="001C5A01" w:rsidP="003521A4">
      <w:pPr>
        <w:pStyle w:val="Standard"/>
        <w:spacing w:after="0"/>
        <w:jc w:val="both"/>
        <w:rPr>
          <w:rFonts w:ascii="Times New Roman" w:hAnsi="Times New Roman" w:cs="Times New Roman"/>
          <w:sz w:val="24"/>
          <w:szCs w:val="24"/>
        </w:rPr>
      </w:pPr>
      <w:r w:rsidRPr="009B70BA">
        <w:rPr>
          <w:rFonts w:ascii="Times New Roman" w:hAnsi="Times New Roman" w:cs="Times New Roman"/>
          <w:sz w:val="24"/>
          <w:szCs w:val="24"/>
          <w:lang w:eastAsia="ar-SA"/>
        </w:rPr>
        <w:t xml:space="preserve">28.03. </w:t>
      </w:r>
      <w:r>
        <w:rPr>
          <w:rFonts w:ascii="Times New Roman" w:hAnsi="Times New Roman" w:cs="Times New Roman"/>
          <w:sz w:val="24"/>
          <w:szCs w:val="24"/>
          <w:lang w:eastAsia="ar-SA"/>
        </w:rPr>
        <w:tab/>
      </w:r>
      <w:r w:rsidRPr="009B70BA">
        <w:rPr>
          <w:rFonts w:ascii="Times New Roman" w:hAnsi="Times New Roman" w:cs="Times New Roman"/>
          <w:sz w:val="24"/>
          <w:szCs w:val="24"/>
          <w:lang w:eastAsia="ar-SA"/>
        </w:rPr>
        <w:t>Palijativna skrb, B. Sokolić</w:t>
      </w:r>
    </w:p>
    <w:p w:rsidR="001C5A01" w:rsidRPr="009B70BA" w:rsidRDefault="001C5A01" w:rsidP="003521A4">
      <w:pPr>
        <w:pStyle w:val="Standard"/>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10. i 11.06. Zagreb, </w:t>
      </w:r>
      <w:r w:rsidRPr="009B70BA">
        <w:rPr>
          <w:rFonts w:ascii="Times New Roman" w:hAnsi="Times New Roman" w:cs="Times New Roman"/>
          <w:sz w:val="24"/>
          <w:szCs w:val="24"/>
          <w:lang w:eastAsia="ar-SA"/>
        </w:rPr>
        <w:t>Simpozij „Za života“, Palijativna skrb u</w:t>
      </w:r>
      <w:r>
        <w:rPr>
          <w:rFonts w:ascii="Times New Roman" w:hAnsi="Times New Roman" w:cs="Times New Roman"/>
          <w:sz w:val="24"/>
          <w:szCs w:val="24"/>
          <w:lang w:eastAsia="ar-SA"/>
        </w:rPr>
        <w:t xml:space="preserve"> Domu Lobor-grad, A. M.</w:t>
      </w:r>
    </w:p>
    <w:p w:rsidR="001C5A01" w:rsidRPr="009B70BA" w:rsidRDefault="001C5A01" w:rsidP="003521A4">
      <w:pPr>
        <w:pStyle w:val="Standard"/>
        <w:spacing w:after="0"/>
        <w:jc w:val="both"/>
        <w:rPr>
          <w:rFonts w:ascii="Times New Roman" w:hAnsi="Times New Roman" w:cs="Times New Roman"/>
          <w:sz w:val="24"/>
          <w:szCs w:val="24"/>
          <w:lang w:eastAsia="ar-SA"/>
        </w:rPr>
      </w:pPr>
      <w:r w:rsidRPr="009B70BA">
        <w:rPr>
          <w:rFonts w:ascii="Times New Roman" w:hAnsi="Times New Roman" w:cs="Times New Roman"/>
          <w:sz w:val="24"/>
          <w:szCs w:val="24"/>
          <w:lang w:eastAsia="ar-SA"/>
        </w:rPr>
        <w:t xml:space="preserve">23.05. </w:t>
      </w:r>
      <w:r>
        <w:rPr>
          <w:rFonts w:ascii="Times New Roman" w:hAnsi="Times New Roman" w:cs="Times New Roman"/>
          <w:sz w:val="24"/>
          <w:szCs w:val="24"/>
          <w:lang w:eastAsia="ar-SA"/>
        </w:rPr>
        <w:tab/>
      </w:r>
      <w:r w:rsidRPr="009B70BA">
        <w:rPr>
          <w:rFonts w:ascii="Times New Roman" w:hAnsi="Times New Roman" w:cs="Times New Roman"/>
          <w:sz w:val="24"/>
          <w:szCs w:val="24"/>
          <w:lang w:eastAsia="ar-SA"/>
        </w:rPr>
        <w:t>Komunikacija s psihij</w:t>
      </w:r>
      <w:r>
        <w:rPr>
          <w:rFonts w:ascii="Times New Roman" w:hAnsi="Times New Roman" w:cs="Times New Roman"/>
          <w:sz w:val="24"/>
          <w:szCs w:val="24"/>
          <w:lang w:eastAsia="ar-SA"/>
        </w:rPr>
        <w:t>atrijskim bolesnikom, A. M.</w:t>
      </w:r>
      <w:r w:rsidRPr="009B70BA">
        <w:rPr>
          <w:rFonts w:ascii="Times New Roman" w:hAnsi="Times New Roman" w:cs="Times New Roman"/>
          <w:sz w:val="24"/>
          <w:szCs w:val="24"/>
          <w:lang w:eastAsia="ar-SA"/>
        </w:rPr>
        <w:t xml:space="preserve"> </w:t>
      </w:r>
    </w:p>
    <w:p w:rsidR="001C5A01" w:rsidRPr="009B70BA" w:rsidRDefault="001C5A01" w:rsidP="003521A4">
      <w:pPr>
        <w:pStyle w:val="Standard"/>
        <w:spacing w:after="0"/>
        <w:jc w:val="both"/>
        <w:rPr>
          <w:rFonts w:ascii="Times New Roman" w:hAnsi="Times New Roman" w:cs="Times New Roman"/>
          <w:sz w:val="24"/>
          <w:szCs w:val="24"/>
          <w:lang w:eastAsia="ar-SA"/>
        </w:rPr>
      </w:pPr>
      <w:r w:rsidRPr="009B70BA">
        <w:rPr>
          <w:rFonts w:ascii="Times New Roman" w:hAnsi="Times New Roman" w:cs="Times New Roman"/>
          <w:sz w:val="24"/>
          <w:szCs w:val="24"/>
          <w:lang w:eastAsia="ar-SA"/>
        </w:rPr>
        <w:t>03.07. Komunikacija s a</w:t>
      </w:r>
      <w:r>
        <w:rPr>
          <w:rFonts w:ascii="Times New Roman" w:hAnsi="Times New Roman" w:cs="Times New Roman"/>
          <w:sz w:val="24"/>
          <w:szCs w:val="24"/>
          <w:lang w:eastAsia="ar-SA"/>
        </w:rPr>
        <w:t>gresivnim bolesnikom, A. M.</w:t>
      </w:r>
    </w:p>
    <w:p w:rsidR="001C5A01" w:rsidRPr="009B70BA" w:rsidRDefault="001C5A01" w:rsidP="003521A4">
      <w:pPr>
        <w:pStyle w:val="Standard"/>
        <w:spacing w:after="0"/>
        <w:jc w:val="both"/>
        <w:rPr>
          <w:rFonts w:ascii="Times New Roman" w:hAnsi="Times New Roman" w:cs="Times New Roman"/>
          <w:sz w:val="24"/>
          <w:szCs w:val="24"/>
          <w:lang w:eastAsia="ar-SA"/>
        </w:rPr>
      </w:pPr>
      <w:r w:rsidRPr="009B70BA">
        <w:rPr>
          <w:rFonts w:ascii="Times New Roman" w:hAnsi="Times New Roman" w:cs="Times New Roman"/>
          <w:sz w:val="24"/>
          <w:szCs w:val="24"/>
          <w:lang w:eastAsia="ar-SA"/>
        </w:rPr>
        <w:lastRenderedPageBreak/>
        <w:t>10.10</w:t>
      </w:r>
      <w:r>
        <w:rPr>
          <w:rFonts w:ascii="Times New Roman" w:hAnsi="Times New Roman" w:cs="Times New Roman"/>
          <w:sz w:val="24"/>
          <w:szCs w:val="24"/>
          <w:lang w:eastAsia="ar-SA"/>
        </w:rPr>
        <w:t>. Životne vrijednosti, A M.</w:t>
      </w:r>
    </w:p>
    <w:p w:rsidR="001C5A01" w:rsidRDefault="001C5A01" w:rsidP="003521A4">
      <w:pPr>
        <w:pStyle w:val="Standard"/>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22.11. Higijena ruku, A M.</w:t>
      </w:r>
    </w:p>
    <w:p w:rsidR="003521A4" w:rsidRPr="009B70BA" w:rsidRDefault="003521A4" w:rsidP="003521A4">
      <w:pPr>
        <w:pStyle w:val="Standard"/>
        <w:spacing w:after="0"/>
        <w:jc w:val="both"/>
        <w:rPr>
          <w:rFonts w:ascii="Times New Roman" w:hAnsi="Times New Roman" w:cs="Times New Roman"/>
          <w:sz w:val="24"/>
          <w:szCs w:val="24"/>
          <w:lang w:eastAsia="ar-SA"/>
        </w:rPr>
      </w:pPr>
    </w:p>
    <w:p w:rsidR="003521A4" w:rsidRDefault="001C5A01" w:rsidP="00894C14">
      <w:pPr>
        <w:pStyle w:val="Standard"/>
        <w:jc w:val="both"/>
        <w:rPr>
          <w:rFonts w:ascii="Times New Roman" w:hAnsi="Times New Roman" w:cs="Times New Roman"/>
          <w:sz w:val="24"/>
          <w:szCs w:val="24"/>
          <w:lang w:eastAsia="ar-SA"/>
        </w:rPr>
      </w:pPr>
      <w:r w:rsidRPr="009B70BA">
        <w:rPr>
          <w:rFonts w:ascii="Times New Roman" w:hAnsi="Times New Roman" w:cs="Times New Roman"/>
          <w:sz w:val="24"/>
          <w:szCs w:val="24"/>
          <w:lang w:eastAsia="ar-SA"/>
        </w:rPr>
        <w:t>U Domu su na praktičnoj nastavi programa osposobljavanja za poslove njegovateljice bile  tri  osobe u periodu od 26.02.2019. do 15.04. 2019. i započele su praktičnu nastavu dvije osobe 27.12</w:t>
      </w:r>
      <w:r w:rsidR="00894C14">
        <w:rPr>
          <w:rFonts w:ascii="Times New Roman" w:hAnsi="Times New Roman" w:cs="Times New Roman"/>
          <w:sz w:val="24"/>
          <w:szCs w:val="24"/>
          <w:lang w:eastAsia="ar-SA"/>
        </w:rPr>
        <w:t xml:space="preserve">.2019. u trajanju od 280 sati. </w:t>
      </w:r>
    </w:p>
    <w:p w:rsidR="003521A4" w:rsidRPr="00894C14" w:rsidRDefault="003521A4" w:rsidP="00894C14">
      <w:pPr>
        <w:pStyle w:val="Standard"/>
        <w:jc w:val="both"/>
        <w:rPr>
          <w:rFonts w:ascii="Times New Roman" w:hAnsi="Times New Roman" w:cs="Times New Roman"/>
          <w:sz w:val="24"/>
          <w:szCs w:val="24"/>
          <w:lang w:eastAsia="ar-SA"/>
        </w:rPr>
      </w:pPr>
    </w:p>
    <w:p w:rsidR="009B70BA" w:rsidRPr="001C5A01" w:rsidRDefault="00BB5367" w:rsidP="001C5A01">
      <w:pPr>
        <w:pStyle w:val="Naslov3"/>
        <w:rPr>
          <w:lang w:eastAsia="ar-SA"/>
        </w:rPr>
      </w:pPr>
      <w:bookmarkStart w:id="95" w:name="_Toc30755450"/>
      <w:r w:rsidRPr="009B70BA">
        <w:rPr>
          <w:lang w:eastAsia="ar-SA"/>
        </w:rPr>
        <w:t>Pomoć i njega u kući</w:t>
      </w:r>
      <w:bookmarkEnd w:id="95"/>
    </w:p>
    <w:p w:rsidR="009B70BA" w:rsidRPr="00BB436C" w:rsidRDefault="009B70BA" w:rsidP="009B70BA">
      <w:pPr>
        <w:pStyle w:val="Standard"/>
        <w:rPr>
          <w:rFonts w:ascii="Times New Roman" w:hAnsi="Times New Roman" w:cs="Times New Roman"/>
          <w:sz w:val="24"/>
          <w:szCs w:val="24"/>
        </w:rPr>
      </w:pPr>
      <w:r w:rsidRPr="00BB436C">
        <w:rPr>
          <w:rFonts w:ascii="Times New Roman" w:hAnsi="Times New Roman" w:cs="Times New Roman"/>
          <w:sz w:val="24"/>
          <w:szCs w:val="24"/>
          <w:lang w:eastAsia="ar-SA"/>
        </w:rPr>
        <w:t>Od 06.06. 2001. do 31.12.2019. Dom je pružao usluga pomoći i njege u kući za 439 osoba.</w:t>
      </w:r>
    </w:p>
    <w:p w:rsidR="009B70BA" w:rsidRPr="002F172F" w:rsidRDefault="00BB436C" w:rsidP="009B70BA">
      <w:pPr>
        <w:pStyle w:val="Standard"/>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Na dan 31.12.2019.  pružali smo uslugu pomoći u kući za  </w:t>
      </w:r>
      <w:r w:rsidR="009B70BA" w:rsidRPr="009B70BA">
        <w:rPr>
          <w:rFonts w:ascii="Times New Roman" w:hAnsi="Times New Roman" w:cs="Times New Roman"/>
          <w:sz w:val="24"/>
          <w:szCs w:val="24"/>
          <w:lang w:eastAsia="ar-SA"/>
        </w:rPr>
        <w:t>54 korisnika. Dostavljali smo obrok</w:t>
      </w:r>
      <w:r>
        <w:rPr>
          <w:rFonts w:ascii="Times New Roman" w:hAnsi="Times New Roman" w:cs="Times New Roman"/>
          <w:sz w:val="24"/>
          <w:szCs w:val="24"/>
          <w:lang w:eastAsia="ar-SA"/>
        </w:rPr>
        <w:t>e u kuće korisnika usluge</w:t>
      </w:r>
      <w:r w:rsidR="009B70BA" w:rsidRPr="009B70BA">
        <w:rPr>
          <w:rFonts w:ascii="Times New Roman" w:hAnsi="Times New Roman" w:cs="Times New Roman"/>
          <w:sz w:val="24"/>
          <w:szCs w:val="24"/>
          <w:lang w:eastAsia="ar-SA"/>
        </w:rPr>
        <w:t xml:space="preserve"> te vikendom i blagdanom u stan </w:t>
      </w:r>
      <w:r>
        <w:rPr>
          <w:rFonts w:ascii="Times New Roman" w:hAnsi="Times New Roman" w:cs="Times New Roman"/>
          <w:sz w:val="24"/>
          <w:szCs w:val="24"/>
          <w:lang w:eastAsia="ar-SA"/>
        </w:rPr>
        <w:t xml:space="preserve">za organizirano stanovanje </w:t>
      </w:r>
      <w:r w:rsidR="002F172F">
        <w:rPr>
          <w:rFonts w:ascii="Times New Roman" w:hAnsi="Times New Roman" w:cs="Times New Roman"/>
          <w:sz w:val="24"/>
          <w:szCs w:val="24"/>
          <w:lang w:eastAsia="ar-SA"/>
        </w:rPr>
        <w:t>Zlatar i</w:t>
      </w:r>
      <w:r w:rsidR="009B70BA" w:rsidRPr="009B70BA">
        <w:rPr>
          <w:rFonts w:ascii="Times New Roman" w:hAnsi="Times New Roman" w:cs="Times New Roman"/>
          <w:sz w:val="24"/>
          <w:szCs w:val="24"/>
          <w:lang w:eastAsia="ar-SA"/>
        </w:rPr>
        <w:t xml:space="preserve"> </w:t>
      </w:r>
      <w:r w:rsidR="009B70BA" w:rsidRPr="002F172F">
        <w:rPr>
          <w:rFonts w:ascii="Times New Roman" w:hAnsi="Times New Roman" w:cs="Times New Roman"/>
          <w:sz w:val="24"/>
          <w:szCs w:val="24"/>
          <w:lang w:eastAsia="ar-SA"/>
        </w:rPr>
        <w:t>svakodnevno u stan</w:t>
      </w:r>
      <w:r w:rsidRPr="002F172F">
        <w:rPr>
          <w:rFonts w:ascii="Times New Roman" w:hAnsi="Times New Roman" w:cs="Times New Roman"/>
          <w:sz w:val="24"/>
          <w:szCs w:val="24"/>
          <w:lang w:eastAsia="ar-SA"/>
        </w:rPr>
        <w:t xml:space="preserve"> za organizirano stanovanje Kleflin.</w:t>
      </w:r>
    </w:p>
    <w:p w:rsidR="009B70BA" w:rsidRPr="009B70BA" w:rsidRDefault="009B70BA" w:rsidP="009B70BA">
      <w:pPr>
        <w:pStyle w:val="Standard"/>
        <w:jc w:val="both"/>
        <w:rPr>
          <w:rFonts w:ascii="Times New Roman" w:hAnsi="Times New Roman" w:cs="Times New Roman"/>
          <w:sz w:val="24"/>
          <w:szCs w:val="24"/>
        </w:rPr>
      </w:pPr>
      <w:r w:rsidRPr="009B70BA">
        <w:rPr>
          <w:rFonts w:ascii="Times New Roman" w:hAnsi="Times New Roman" w:cs="Times New Roman"/>
          <w:sz w:val="24"/>
          <w:szCs w:val="24"/>
          <w:lang w:eastAsia="ar-SA"/>
        </w:rPr>
        <w:t>U 2019. primili smo 25 novih korisnika usluga, te smo kroz godinu pružali usluge pomoći za 79 osoba.</w:t>
      </w:r>
    </w:p>
    <w:p w:rsidR="009B70BA" w:rsidRPr="009B70BA" w:rsidRDefault="009B70BA" w:rsidP="009B70BA">
      <w:pPr>
        <w:pStyle w:val="Standard"/>
        <w:jc w:val="both"/>
        <w:rPr>
          <w:rFonts w:ascii="Times New Roman" w:hAnsi="Times New Roman" w:cs="Times New Roman"/>
          <w:sz w:val="24"/>
          <w:szCs w:val="24"/>
        </w:rPr>
      </w:pPr>
      <w:r w:rsidRPr="009B70BA">
        <w:rPr>
          <w:rFonts w:ascii="Times New Roman" w:hAnsi="Times New Roman" w:cs="Times New Roman"/>
          <w:sz w:val="24"/>
          <w:szCs w:val="24"/>
          <w:lang w:eastAsia="ar-SA"/>
        </w:rPr>
        <w:t>Kroz godinu došlo je do prekida pružanja usluga za 2</w:t>
      </w:r>
      <w:r w:rsidR="002F172F">
        <w:rPr>
          <w:rFonts w:ascii="Times New Roman" w:hAnsi="Times New Roman" w:cs="Times New Roman"/>
          <w:sz w:val="24"/>
          <w:szCs w:val="24"/>
          <w:lang w:eastAsia="ar-SA"/>
        </w:rPr>
        <w:t>8</w:t>
      </w:r>
      <w:r w:rsidRPr="009B70BA">
        <w:rPr>
          <w:rFonts w:ascii="Times New Roman" w:hAnsi="Times New Roman" w:cs="Times New Roman"/>
          <w:sz w:val="24"/>
          <w:szCs w:val="24"/>
          <w:lang w:eastAsia="ar-SA"/>
        </w:rPr>
        <w:t xml:space="preserve"> korisnika.</w:t>
      </w:r>
      <w:r w:rsidR="00BB436C">
        <w:rPr>
          <w:rFonts w:ascii="Times New Roman" w:hAnsi="Times New Roman" w:cs="Times New Roman"/>
          <w:sz w:val="24"/>
          <w:szCs w:val="24"/>
        </w:rPr>
        <w:t xml:space="preserve"> </w:t>
      </w:r>
      <w:r w:rsidR="002F172F">
        <w:rPr>
          <w:rFonts w:ascii="Times New Roman" w:hAnsi="Times New Roman" w:cs="Times New Roman"/>
          <w:sz w:val="24"/>
          <w:szCs w:val="24"/>
          <w:lang w:eastAsia="ar-SA"/>
        </w:rPr>
        <w:t>Od toga šest (6</w:t>
      </w:r>
      <w:r w:rsidRPr="009B70BA">
        <w:rPr>
          <w:rFonts w:ascii="Times New Roman" w:hAnsi="Times New Roman" w:cs="Times New Roman"/>
          <w:sz w:val="24"/>
          <w:szCs w:val="24"/>
          <w:lang w:eastAsia="ar-SA"/>
        </w:rPr>
        <w:t>) korisnika je smješteno u</w:t>
      </w:r>
      <w:r w:rsidR="002F172F">
        <w:rPr>
          <w:rFonts w:ascii="Times New Roman" w:hAnsi="Times New Roman" w:cs="Times New Roman"/>
          <w:sz w:val="24"/>
          <w:szCs w:val="24"/>
          <w:lang w:eastAsia="ar-SA"/>
        </w:rPr>
        <w:t xml:space="preserve"> Dom ili udomiteljstvo, četrnaest (14</w:t>
      </w:r>
      <w:r w:rsidRPr="009B70BA">
        <w:rPr>
          <w:rFonts w:ascii="Times New Roman" w:hAnsi="Times New Roman" w:cs="Times New Roman"/>
          <w:sz w:val="24"/>
          <w:szCs w:val="24"/>
          <w:lang w:eastAsia="ar-SA"/>
        </w:rPr>
        <w:t>) korisnika je iz različitih razloga prekinulo uslugu i osam (8) korisnika je umrlo.</w:t>
      </w:r>
    </w:p>
    <w:p w:rsidR="009B70BA" w:rsidRPr="009B70BA" w:rsidRDefault="009B70BA" w:rsidP="009B70BA">
      <w:pPr>
        <w:pStyle w:val="Standard"/>
        <w:jc w:val="both"/>
        <w:rPr>
          <w:rFonts w:ascii="Times New Roman" w:hAnsi="Times New Roman" w:cs="Times New Roman"/>
          <w:sz w:val="24"/>
          <w:szCs w:val="24"/>
          <w:lang w:eastAsia="ar-SA"/>
        </w:rPr>
      </w:pPr>
      <w:r w:rsidRPr="009B70BA">
        <w:rPr>
          <w:rFonts w:ascii="Times New Roman" w:hAnsi="Times New Roman" w:cs="Times New Roman"/>
          <w:sz w:val="24"/>
          <w:szCs w:val="24"/>
          <w:lang w:eastAsia="ar-SA"/>
        </w:rPr>
        <w:t>Od 54 korisnika</w:t>
      </w:r>
      <w:r w:rsidR="00BB436C">
        <w:rPr>
          <w:rFonts w:ascii="Times New Roman" w:hAnsi="Times New Roman" w:cs="Times New Roman"/>
          <w:sz w:val="24"/>
          <w:szCs w:val="24"/>
          <w:lang w:eastAsia="ar-SA"/>
        </w:rPr>
        <w:t xml:space="preserve"> usluge</w:t>
      </w:r>
      <w:r w:rsidRPr="009B70BA">
        <w:rPr>
          <w:rFonts w:ascii="Times New Roman" w:hAnsi="Times New Roman" w:cs="Times New Roman"/>
          <w:sz w:val="24"/>
          <w:szCs w:val="24"/>
          <w:lang w:eastAsia="ar-SA"/>
        </w:rPr>
        <w:t xml:space="preserve"> njih </w:t>
      </w:r>
      <w:r w:rsidR="00BB436C">
        <w:rPr>
          <w:rFonts w:ascii="Times New Roman" w:hAnsi="Times New Roman" w:cs="Times New Roman"/>
          <w:sz w:val="24"/>
          <w:szCs w:val="24"/>
          <w:lang w:eastAsia="ar-SA"/>
        </w:rPr>
        <w:t>45 je u samačkim domaćinstvima.</w:t>
      </w:r>
    </w:p>
    <w:p w:rsidR="009B70BA" w:rsidRPr="009B70BA" w:rsidRDefault="009B70BA" w:rsidP="003521A4">
      <w:pPr>
        <w:pStyle w:val="Standard"/>
        <w:spacing w:after="0"/>
        <w:jc w:val="both"/>
        <w:rPr>
          <w:rFonts w:ascii="Times New Roman" w:hAnsi="Times New Roman" w:cs="Times New Roman"/>
          <w:sz w:val="24"/>
          <w:szCs w:val="24"/>
          <w:lang w:eastAsia="ar-SA"/>
        </w:rPr>
      </w:pPr>
      <w:r w:rsidRPr="009B70BA">
        <w:rPr>
          <w:rFonts w:ascii="Times New Roman" w:hAnsi="Times New Roman" w:cs="Times New Roman"/>
          <w:sz w:val="24"/>
          <w:szCs w:val="24"/>
          <w:lang w:eastAsia="ar-SA"/>
        </w:rPr>
        <w:t>Prema dobi imamo :</w:t>
      </w:r>
    </w:p>
    <w:p w:rsidR="009B70BA" w:rsidRPr="009B70BA" w:rsidRDefault="009B70BA" w:rsidP="003521A4">
      <w:pPr>
        <w:pStyle w:val="Standard"/>
        <w:spacing w:after="0"/>
        <w:jc w:val="both"/>
        <w:rPr>
          <w:rFonts w:ascii="Times New Roman" w:hAnsi="Times New Roman" w:cs="Times New Roman"/>
          <w:sz w:val="24"/>
          <w:szCs w:val="24"/>
          <w:lang w:eastAsia="ar-SA"/>
        </w:rPr>
      </w:pPr>
      <w:r w:rsidRPr="009B70BA">
        <w:rPr>
          <w:rFonts w:ascii="Times New Roman" w:hAnsi="Times New Roman" w:cs="Times New Roman"/>
          <w:sz w:val="24"/>
          <w:szCs w:val="24"/>
          <w:lang w:eastAsia="ar-SA"/>
        </w:rPr>
        <w:t xml:space="preserve">11 korisnika u dobi do 60 god.,  </w:t>
      </w:r>
    </w:p>
    <w:p w:rsidR="009B70BA" w:rsidRPr="009B70BA" w:rsidRDefault="009B70BA" w:rsidP="003521A4">
      <w:pPr>
        <w:pStyle w:val="Standard"/>
        <w:spacing w:after="0"/>
        <w:jc w:val="both"/>
        <w:rPr>
          <w:rFonts w:ascii="Times New Roman" w:hAnsi="Times New Roman" w:cs="Times New Roman"/>
          <w:sz w:val="24"/>
          <w:szCs w:val="24"/>
          <w:lang w:eastAsia="ar-SA"/>
        </w:rPr>
      </w:pPr>
      <w:r w:rsidRPr="009B70BA">
        <w:rPr>
          <w:rFonts w:ascii="Times New Roman" w:hAnsi="Times New Roman" w:cs="Times New Roman"/>
          <w:sz w:val="24"/>
          <w:szCs w:val="24"/>
          <w:lang w:eastAsia="ar-SA"/>
        </w:rPr>
        <w:t>15 korisnika u dobi od 60 do 75 god.,</w:t>
      </w:r>
    </w:p>
    <w:p w:rsidR="009B70BA" w:rsidRPr="009B70BA" w:rsidRDefault="009B70BA" w:rsidP="003521A4">
      <w:pPr>
        <w:pStyle w:val="Standard"/>
        <w:spacing w:after="0"/>
        <w:jc w:val="both"/>
        <w:rPr>
          <w:rFonts w:ascii="Times New Roman" w:hAnsi="Times New Roman" w:cs="Times New Roman"/>
          <w:sz w:val="24"/>
          <w:szCs w:val="24"/>
          <w:lang w:eastAsia="ar-SA"/>
        </w:rPr>
      </w:pPr>
      <w:r w:rsidRPr="009B70BA">
        <w:rPr>
          <w:rFonts w:ascii="Times New Roman" w:hAnsi="Times New Roman" w:cs="Times New Roman"/>
          <w:sz w:val="24"/>
          <w:szCs w:val="24"/>
          <w:lang w:eastAsia="ar-SA"/>
        </w:rPr>
        <w:t>21 korisnika u dobi od 75 do 85 god. i</w:t>
      </w:r>
    </w:p>
    <w:p w:rsidR="009B70BA" w:rsidRDefault="009B70BA" w:rsidP="003521A4">
      <w:pPr>
        <w:pStyle w:val="Standard"/>
        <w:spacing w:after="0"/>
        <w:jc w:val="both"/>
        <w:rPr>
          <w:rFonts w:ascii="Times New Roman" w:hAnsi="Times New Roman" w:cs="Times New Roman"/>
          <w:sz w:val="24"/>
          <w:szCs w:val="24"/>
          <w:lang w:eastAsia="ar-SA"/>
        </w:rPr>
      </w:pPr>
      <w:r w:rsidRPr="009B70BA">
        <w:rPr>
          <w:rFonts w:ascii="Times New Roman" w:hAnsi="Times New Roman" w:cs="Times New Roman"/>
          <w:sz w:val="24"/>
          <w:szCs w:val="24"/>
          <w:lang w:eastAsia="ar-SA"/>
        </w:rPr>
        <w:t>7 korisnika starijih od 85 godina</w:t>
      </w:r>
    </w:p>
    <w:p w:rsidR="003521A4" w:rsidRPr="009B70BA" w:rsidRDefault="003521A4" w:rsidP="003521A4">
      <w:pPr>
        <w:pStyle w:val="Standard"/>
        <w:spacing w:after="0"/>
        <w:jc w:val="both"/>
        <w:rPr>
          <w:rFonts w:ascii="Times New Roman" w:hAnsi="Times New Roman" w:cs="Times New Roman"/>
          <w:sz w:val="24"/>
          <w:szCs w:val="24"/>
          <w:lang w:eastAsia="ar-SA"/>
        </w:rPr>
      </w:pPr>
    </w:p>
    <w:p w:rsidR="009B70BA" w:rsidRPr="009B70BA" w:rsidRDefault="009B70BA" w:rsidP="009B70BA">
      <w:pPr>
        <w:pStyle w:val="Standard"/>
        <w:jc w:val="both"/>
        <w:rPr>
          <w:rFonts w:ascii="Times New Roman" w:hAnsi="Times New Roman" w:cs="Times New Roman"/>
          <w:sz w:val="24"/>
          <w:szCs w:val="24"/>
        </w:rPr>
      </w:pPr>
      <w:r w:rsidRPr="009B70BA">
        <w:rPr>
          <w:rFonts w:ascii="Times New Roman" w:hAnsi="Times New Roman" w:cs="Times New Roman"/>
          <w:sz w:val="24"/>
          <w:szCs w:val="24"/>
          <w:lang w:eastAsia="ar-SA"/>
        </w:rPr>
        <w:t xml:space="preserve">Godinu smo završili </w:t>
      </w:r>
      <w:r w:rsidR="00BB436C">
        <w:rPr>
          <w:rFonts w:ascii="Times New Roman" w:hAnsi="Times New Roman" w:cs="Times New Roman"/>
          <w:sz w:val="24"/>
          <w:szCs w:val="24"/>
          <w:lang w:eastAsia="ar-SA"/>
        </w:rPr>
        <w:t>s 54 korisnika usluga. R</w:t>
      </w:r>
      <w:r w:rsidRPr="009B70BA">
        <w:rPr>
          <w:rFonts w:ascii="Times New Roman" w:hAnsi="Times New Roman" w:cs="Times New Roman"/>
          <w:sz w:val="24"/>
          <w:szCs w:val="24"/>
          <w:lang w:eastAsia="ar-SA"/>
        </w:rPr>
        <w:t>ješenje Centra</w:t>
      </w:r>
      <w:r w:rsidR="00BB436C">
        <w:rPr>
          <w:rFonts w:ascii="Times New Roman" w:hAnsi="Times New Roman" w:cs="Times New Roman"/>
          <w:sz w:val="24"/>
          <w:szCs w:val="24"/>
          <w:lang w:eastAsia="ar-SA"/>
        </w:rPr>
        <w:t xml:space="preserve"> za socijalnu skrb Zlatar Bistrica o pružanju usluge</w:t>
      </w:r>
      <w:r w:rsidRPr="009B70BA">
        <w:rPr>
          <w:rFonts w:ascii="Times New Roman" w:hAnsi="Times New Roman" w:cs="Times New Roman"/>
          <w:sz w:val="24"/>
          <w:szCs w:val="24"/>
          <w:lang w:eastAsia="ar-SA"/>
        </w:rPr>
        <w:t xml:space="preserve"> </w:t>
      </w:r>
      <w:r w:rsidR="00BB436C">
        <w:rPr>
          <w:rFonts w:ascii="Times New Roman" w:hAnsi="Times New Roman" w:cs="Times New Roman"/>
          <w:sz w:val="24"/>
          <w:szCs w:val="24"/>
          <w:lang w:eastAsia="ar-SA"/>
        </w:rPr>
        <w:t>ima 31 korisnik, a 23 korisnika uslugu prima temeljem sklopljenog ugovora sa Domom.</w:t>
      </w:r>
    </w:p>
    <w:tbl>
      <w:tblPr>
        <w:tblW w:w="8647" w:type="dxa"/>
        <w:tblInd w:w="-5" w:type="dxa"/>
        <w:tblLayout w:type="fixed"/>
        <w:tblCellMar>
          <w:left w:w="10" w:type="dxa"/>
          <w:right w:w="10" w:type="dxa"/>
        </w:tblCellMar>
        <w:tblLook w:val="0000" w:firstRow="0" w:lastRow="0" w:firstColumn="0" w:lastColumn="0" w:noHBand="0" w:noVBand="0"/>
      </w:tblPr>
      <w:tblGrid>
        <w:gridCol w:w="1786"/>
        <w:gridCol w:w="2041"/>
        <w:gridCol w:w="1559"/>
        <w:gridCol w:w="3261"/>
      </w:tblGrid>
      <w:tr w:rsidR="00090B3F" w:rsidRPr="009B70BA" w:rsidTr="00894C14">
        <w:tc>
          <w:tcPr>
            <w:tcW w:w="8647" w:type="dxa"/>
            <w:gridSpan w:val="4"/>
            <w:tcBorders>
              <w:top w:val="single" w:sz="4" w:space="0" w:color="000000"/>
              <w:left w:val="single" w:sz="4" w:space="0" w:color="000000"/>
              <w:bottom w:val="single" w:sz="4" w:space="0" w:color="000000"/>
              <w:right w:val="single" w:sz="4" w:space="0" w:color="auto"/>
            </w:tcBorders>
            <w:shd w:val="clear" w:color="auto" w:fill="D9E2F3" w:themeFill="accent5" w:themeFillTint="33"/>
            <w:tcMar>
              <w:top w:w="0" w:type="dxa"/>
              <w:left w:w="108" w:type="dxa"/>
              <w:bottom w:w="0" w:type="dxa"/>
              <w:right w:w="108" w:type="dxa"/>
            </w:tcMar>
          </w:tcPr>
          <w:p w:rsidR="00090B3F" w:rsidRPr="00894C14" w:rsidRDefault="00090B3F" w:rsidP="009B70BA">
            <w:pPr>
              <w:pStyle w:val="Standard"/>
              <w:snapToGrid w:val="0"/>
              <w:ind w:left="567"/>
              <w:rPr>
                <w:rFonts w:ascii="Times New Roman" w:hAnsi="Times New Roman" w:cs="Times New Roman"/>
              </w:rPr>
            </w:pPr>
            <w:r w:rsidRPr="00894C14">
              <w:rPr>
                <w:rFonts w:ascii="Times New Roman" w:hAnsi="Times New Roman" w:cs="Times New Roman"/>
                <w:b/>
              </w:rPr>
              <w:t xml:space="preserve">                           KORISNICI USLUGE PREMA PREBIVALIŠTU</w:t>
            </w:r>
          </w:p>
        </w:tc>
      </w:tr>
      <w:tr w:rsidR="00090B3F" w:rsidRPr="009B70BA" w:rsidTr="00090B3F">
        <w:tc>
          <w:tcPr>
            <w:tcW w:w="17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B3F" w:rsidRPr="00894C14" w:rsidRDefault="00090B3F" w:rsidP="00BB436C">
            <w:pPr>
              <w:pStyle w:val="Standard"/>
              <w:snapToGrid w:val="0"/>
              <w:jc w:val="center"/>
              <w:rPr>
                <w:rFonts w:ascii="Times New Roman" w:hAnsi="Times New Roman" w:cs="Times New Roman"/>
                <w:bCs/>
              </w:rPr>
            </w:pPr>
            <w:r w:rsidRPr="00894C14">
              <w:rPr>
                <w:rFonts w:ascii="Times New Roman" w:hAnsi="Times New Roman" w:cs="Times New Roman"/>
                <w:bCs/>
              </w:rPr>
              <w:t>Grad/općina</w:t>
            </w:r>
          </w:p>
        </w:tc>
        <w:tc>
          <w:tcPr>
            <w:tcW w:w="20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B3F" w:rsidRPr="00894C14" w:rsidRDefault="00090B3F" w:rsidP="00BB436C">
            <w:pPr>
              <w:pStyle w:val="Standard"/>
              <w:snapToGrid w:val="0"/>
              <w:jc w:val="center"/>
              <w:rPr>
                <w:rFonts w:ascii="Times New Roman" w:hAnsi="Times New Roman" w:cs="Times New Roman"/>
                <w:bCs/>
              </w:rPr>
            </w:pPr>
            <w:r w:rsidRPr="00894C14">
              <w:rPr>
                <w:rFonts w:ascii="Times New Roman" w:hAnsi="Times New Roman" w:cs="Times New Roman"/>
                <w:bCs/>
              </w:rPr>
              <w:t>Rješenje Centra za socijalnu skrb</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B3F" w:rsidRPr="00894C14" w:rsidRDefault="00090B3F" w:rsidP="00BB436C">
            <w:pPr>
              <w:pStyle w:val="Standard"/>
              <w:snapToGrid w:val="0"/>
              <w:jc w:val="center"/>
              <w:rPr>
                <w:rFonts w:ascii="Times New Roman" w:hAnsi="Times New Roman" w:cs="Times New Roman"/>
                <w:bCs/>
              </w:rPr>
            </w:pPr>
            <w:r w:rsidRPr="00894C14">
              <w:rPr>
                <w:rFonts w:ascii="Times New Roman" w:hAnsi="Times New Roman" w:cs="Times New Roman"/>
                <w:bCs/>
              </w:rPr>
              <w:t>Ugovor s Domom</w:t>
            </w:r>
          </w:p>
        </w:tc>
        <w:tc>
          <w:tcPr>
            <w:tcW w:w="326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0B3F" w:rsidRPr="00894C14" w:rsidRDefault="00090B3F" w:rsidP="00BB436C">
            <w:pPr>
              <w:pStyle w:val="Standard"/>
              <w:snapToGrid w:val="0"/>
              <w:jc w:val="center"/>
              <w:rPr>
                <w:rFonts w:ascii="Times New Roman" w:hAnsi="Times New Roman" w:cs="Times New Roman"/>
                <w:bCs/>
              </w:rPr>
            </w:pPr>
            <w:r w:rsidRPr="00894C14">
              <w:rPr>
                <w:rFonts w:ascii="Times New Roman" w:hAnsi="Times New Roman" w:cs="Times New Roman"/>
                <w:bCs/>
              </w:rPr>
              <w:t>Ukupno</w:t>
            </w:r>
          </w:p>
        </w:tc>
      </w:tr>
      <w:tr w:rsidR="00090B3F" w:rsidRPr="009B70BA" w:rsidTr="00090B3F">
        <w:tc>
          <w:tcPr>
            <w:tcW w:w="17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bCs/>
              </w:rPr>
            </w:pPr>
            <w:r w:rsidRPr="00894C14">
              <w:rPr>
                <w:rFonts w:ascii="Times New Roman" w:hAnsi="Times New Roman" w:cs="Times New Roman"/>
                <w:bCs/>
              </w:rPr>
              <w:t>Lobor</w:t>
            </w:r>
          </w:p>
        </w:tc>
        <w:tc>
          <w:tcPr>
            <w:tcW w:w="20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rPr>
            </w:pPr>
            <w:r w:rsidRPr="00894C14">
              <w:rPr>
                <w:rFonts w:ascii="Times New Roman" w:hAnsi="Times New Roman" w:cs="Times New Roman"/>
              </w:rPr>
              <w:t>3</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rPr>
            </w:pPr>
            <w:r w:rsidRPr="00894C14">
              <w:rPr>
                <w:rFonts w:ascii="Times New Roman" w:hAnsi="Times New Roman" w:cs="Times New Roman"/>
              </w:rPr>
              <w:t>2</w:t>
            </w:r>
          </w:p>
        </w:tc>
        <w:tc>
          <w:tcPr>
            <w:tcW w:w="326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b/>
                <w:bCs/>
              </w:rPr>
            </w:pPr>
            <w:r w:rsidRPr="00894C14">
              <w:rPr>
                <w:rFonts w:ascii="Times New Roman" w:hAnsi="Times New Roman" w:cs="Times New Roman"/>
                <w:b/>
                <w:bCs/>
              </w:rPr>
              <w:t>5</w:t>
            </w:r>
          </w:p>
        </w:tc>
      </w:tr>
      <w:tr w:rsidR="00090B3F" w:rsidRPr="009B70BA" w:rsidTr="00090B3F">
        <w:tc>
          <w:tcPr>
            <w:tcW w:w="1786"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bCs/>
              </w:rPr>
            </w:pPr>
            <w:r w:rsidRPr="00894C14">
              <w:rPr>
                <w:rFonts w:ascii="Times New Roman" w:hAnsi="Times New Roman" w:cs="Times New Roman"/>
                <w:bCs/>
              </w:rPr>
              <w:t>Zlatar</w:t>
            </w:r>
          </w:p>
        </w:tc>
        <w:tc>
          <w:tcPr>
            <w:tcW w:w="2041"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rPr>
            </w:pPr>
            <w:r w:rsidRPr="00894C14">
              <w:rPr>
                <w:rFonts w:ascii="Times New Roman" w:hAnsi="Times New Roman" w:cs="Times New Roman"/>
              </w:rPr>
              <w:t>1</w:t>
            </w:r>
            <w:bookmarkStart w:id="96" w:name="_GoBack11"/>
            <w:bookmarkEnd w:id="96"/>
            <w:r w:rsidRPr="00894C14">
              <w:rPr>
                <w:rFonts w:ascii="Times New Roman" w:hAnsi="Times New Roman" w:cs="Times New Roman"/>
              </w:rPr>
              <w:t>2</w:t>
            </w:r>
          </w:p>
        </w:tc>
        <w:tc>
          <w:tcPr>
            <w:tcW w:w="1559"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rPr>
            </w:pPr>
            <w:r w:rsidRPr="00894C14">
              <w:rPr>
                <w:rFonts w:ascii="Times New Roman" w:hAnsi="Times New Roman" w:cs="Times New Roman"/>
              </w:rPr>
              <w:t>21</w:t>
            </w:r>
          </w:p>
        </w:tc>
        <w:tc>
          <w:tcPr>
            <w:tcW w:w="3261"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b/>
                <w:bCs/>
              </w:rPr>
            </w:pPr>
            <w:r w:rsidRPr="00894C14">
              <w:rPr>
                <w:rFonts w:ascii="Times New Roman" w:hAnsi="Times New Roman" w:cs="Times New Roman"/>
                <w:b/>
                <w:bCs/>
              </w:rPr>
              <w:t>23</w:t>
            </w:r>
          </w:p>
        </w:tc>
      </w:tr>
      <w:tr w:rsidR="00090B3F" w:rsidRPr="009B70BA" w:rsidTr="00090B3F">
        <w:tc>
          <w:tcPr>
            <w:tcW w:w="17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bCs/>
              </w:rPr>
            </w:pPr>
            <w:r w:rsidRPr="00894C14">
              <w:rPr>
                <w:rFonts w:ascii="Times New Roman" w:hAnsi="Times New Roman" w:cs="Times New Roman"/>
                <w:bCs/>
              </w:rPr>
              <w:t>Zlatar Bistrica</w:t>
            </w:r>
          </w:p>
        </w:tc>
        <w:tc>
          <w:tcPr>
            <w:tcW w:w="20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rPr>
            </w:pPr>
            <w:r w:rsidRPr="00894C14">
              <w:rPr>
                <w:rFonts w:ascii="Times New Roman" w:hAnsi="Times New Roman" w:cs="Times New Roman"/>
              </w:rPr>
              <w:t>/</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rPr>
            </w:pPr>
            <w:r w:rsidRPr="00894C14">
              <w:rPr>
                <w:rFonts w:ascii="Times New Roman" w:hAnsi="Times New Roman" w:cs="Times New Roman"/>
              </w:rPr>
              <w:t>3</w:t>
            </w:r>
          </w:p>
        </w:tc>
        <w:tc>
          <w:tcPr>
            <w:tcW w:w="326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b/>
                <w:bCs/>
              </w:rPr>
            </w:pPr>
            <w:r w:rsidRPr="00894C14">
              <w:rPr>
                <w:rFonts w:ascii="Times New Roman" w:hAnsi="Times New Roman" w:cs="Times New Roman"/>
                <w:b/>
                <w:bCs/>
              </w:rPr>
              <w:t>3</w:t>
            </w:r>
          </w:p>
        </w:tc>
      </w:tr>
      <w:tr w:rsidR="00090B3F" w:rsidRPr="009B70BA" w:rsidTr="00090B3F">
        <w:trPr>
          <w:trHeight w:val="315"/>
        </w:trPr>
        <w:tc>
          <w:tcPr>
            <w:tcW w:w="17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bCs/>
              </w:rPr>
            </w:pPr>
            <w:r w:rsidRPr="00894C14">
              <w:rPr>
                <w:rFonts w:ascii="Times New Roman" w:hAnsi="Times New Roman" w:cs="Times New Roman"/>
                <w:bCs/>
              </w:rPr>
              <w:t>Konjščina</w:t>
            </w:r>
          </w:p>
        </w:tc>
        <w:tc>
          <w:tcPr>
            <w:tcW w:w="20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rPr>
            </w:pPr>
            <w:r w:rsidRPr="00894C14">
              <w:rPr>
                <w:rFonts w:ascii="Times New Roman" w:hAnsi="Times New Roman" w:cs="Times New Roman"/>
              </w:rPr>
              <w:t>7</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rPr>
            </w:pPr>
            <w:r w:rsidRPr="00894C14">
              <w:rPr>
                <w:rFonts w:ascii="Times New Roman" w:hAnsi="Times New Roman" w:cs="Times New Roman"/>
              </w:rPr>
              <w:t>2</w:t>
            </w:r>
          </w:p>
        </w:tc>
        <w:tc>
          <w:tcPr>
            <w:tcW w:w="326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b/>
                <w:bCs/>
              </w:rPr>
            </w:pPr>
            <w:r w:rsidRPr="00894C14">
              <w:rPr>
                <w:rFonts w:ascii="Times New Roman" w:hAnsi="Times New Roman" w:cs="Times New Roman"/>
                <w:b/>
                <w:bCs/>
              </w:rPr>
              <w:t>9</w:t>
            </w:r>
          </w:p>
        </w:tc>
      </w:tr>
      <w:tr w:rsidR="00090B3F" w:rsidRPr="009B70BA" w:rsidTr="00090B3F">
        <w:trPr>
          <w:trHeight w:val="300"/>
        </w:trPr>
        <w:tc>
          <w:tcPr>
            <w:tcW w:w="17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bCs/>
              </w:rPr>
            </w:pPr>
            <w:r w:rsidRPr="00894C14">
              <w:rPr>
                <w:rFonts w:ascii="Times New Roman" w:hAnsi="Times New Roman" w:cs="Times New Roman"/>
                <w:bCs/>
              </w:rPr>
              <w:t>Mače</w:t>
            </w:r>
          </w:p>
        </w:tc>
        <w:tc>
          <w:tcPr>
            <w:tcW w:w="20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rPr>
            </w:pPr>
            <w:r w:rsidRPr="00894C14">
              <w:rPr>
                <w:rFonts w:ascii="Times New Roman" w:hAnsi="Times New Roman" w:cs="Times New Roman"/>
              </w:rPr>
              <w:t>3</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rPr>
            </w:pPr>
            <w:r w:rsidRPr="00894C14">
              <w:rPr>
                <w:rFonts w:ascii="Times New Roman" w:hAnsi="Times New Roman" w:cs="Times New Roman"/>
              </w:rPr>
              <w:t>2</w:t>
            </w:r>
          </w:p>
        </w:tc>
        <w:tc>
          <w:tcPr>
            <w:tcW w:w="326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b/>
                <w:bCs/>
              </w:rPr>
            </w:pPr>
            <w:r w:rsidRPr="00894C14">
              <w:rPr>
                <w:rFonts w:ascii="Times New Roman" w:hAnsi="Times New Roman" w:cs="Times New Roman"/>
                <w:b/>
                <w:bCs/>
              </w:rPr>
              <w:t>5</w:t>
            </w:r>
          </w:p>
        </w:tc>
      </w:tr>
      <w:tr w:rsidR="00090B3F" w:rsidRPr="009B70BA" w:rsidTr="00090B3F">
        <w:trPr>
          <w:trHeight w:val="285"/>
        </w:trPr>
        <w:tc>
          <w:tcPr>
            <w:tcW w:w="17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bCs/>
              </w:rPr>
            </w:pPr>
            <w:r w:rsidRPr="00894C14">
              <w:rPr>
                <w:rFonts w:ascii="Times New Roman" w:hAnsi="Times New Roman" w:cs="Times New Roman"/>
                <w:bCs/>
              </w:rPr>
              <w:t>Mihovljan</w:t>
            </w:r>
          </w:p>
        </w:tc>
        <w:tc>
          <w:tcPr>
            <w:tcW w:w="20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rPr>
            </w:pPr>
            <w:r w:rsidRPr="00894C14">
              <w:rPr>
                <w:rFonts w:ascii="Times New Roman" w:hAnsi="Times New Roman" w:cs="Times New Roman"/>
              </w:rPr>
              <w:t>6</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rPr>
            </w:pPr>
            <w:r w:rsidRPr="00894C14">
              <w:rPr>
                <w:rFonts w:ascii="Times New Roman" w:hAnsi="Times New Roman" w:cs="Times New Roman"/>
              </w:rPr>
              <w:t>2</w:t>
            </w:r>
          </w:p>
        </w:tc>
        <w:tc>
          <w:tcPr>
            <w:tcW w:w="326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b/>
                <w:bCs/>
              </w:rPr>
            </w:pPr>
            <w:r w:rsidRPr="00894C14">
              <w:rPr>
                <w:rFonts w:ascii="Times New Roman" w:hAnsi="Times New Roman" w:cs="Times New Roman"/>
                <w:b/>
                <w:bCs/>
              </w:rPr>
              <w:t>8</w:t>
            </w:r>
          </w:p>
        </w:tc>
      </w:tr>
      <w:tr w:rsidR="00090B3F" w:rsidRPr="009B70BA" w:rsidTr="00090B3F">
        <w:trPr>
          <w:trHeight w:val="285"/>
        </w:trPr>
        <w:tc>
          <w:tcPr>
            <w:tcW w:w="17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bCs/>
              </w:rPr>
            </w:pPr>
            <w:r w:rsidRPr="00894C14">
              <w:rPr>
                <w:rFonts w:ascii="Times New Roman" w:hAnsi="Times New Roman" w:cs="Times New Roman"/>
                <w:bCs/>
              </w:rPr>
              <w:t>Novi Golubovec</w:t>
            </w:r>
          </w:p>
        </w:tc>
        <w:tc>
          <w:tcPr>
            <w:tcW w:w="20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rPr>
            </w:pPr>
            <w:r w:rsidRPr="00894C14">
              <w:rPr>
                <w:rFonts w:ascii="Times New Roman" w:hAnsi="Times New Roman" w:cs="Times New Roman"/>
              </w:rPr>
              <w:t>/</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rPr>
            </w:pPr>
            <w:r w:rsidRPr="00894C14">
              <w:rPr>
                <w:rFonts w:ascii="Times New Roman" w:hAnsi="Times New Roman" w:cs="Times New Roman"/>
              </w:rPr>
              <w:t>1</w:t>
            </w:r>
          </w:p>
        </w:tc>
        <w:tc>
          <w:tcPr>
            <w:tcW w:w="326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b/>
                <w:bCs/>
              </w:rPr>
            </w:pPr>
            <w:r w:rsidRPr="00894C14">
              <w:rPr>
                <w:rFonts w:ascii="Times New Roman" w:hAnsi="Times New Roman" w:cs="Times New Roman"/>
                <w:b/>
                <w:bCs/>
              </w:rPr>
              <w:t>1</w:t>
            </w:r>
          </w:p>
        </w:tc>
      </w:tr>
      <w:tr w:rsidR="00090B3F" w:rsidRPr="009B70BA" w:rsidTr="00090B3F">
        <w:trPr>
          <w:trHeight w:val="286"/>
        </w:trPr>
        <w:tc>
          <w:tcPr>
            <w:tcW w:w="17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b/>
                <w:bCs/>
              </w:rPr>
            </w:pPr>
            <w:r w:rsidRPr="00894C14">
              <w:rPr>
                <w:rFonts w:ascii="Times New Roman" w:hAnsi="Times New Roman" w:cs="Times New Roman"/>
                <w:b/>
                <w:bCs/>
              </w:rPr>
              <w:t>Ukupno</w:t>
            </w:r>
          </w:p>
        </w:tc>
        <w:tc>
          <w:tcPr>
            <w:tcW w:w="20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b/>
              </w:rPr>
            </w:pPr>
            <w:r w:rsidRPr="00894C14">
              <w:rPr>
                <w:rFonts w:ascii="Times New Roman" w:hAnsi="Times New Roman" w:cs="Times New Roman"/>
                <w:b/>
              </w:rPr>
              <w:t>31</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b/>
              </w:rPr>
            </w:pPr>
            <w:r w:rsidRPr="00894C14">
              <w:rPr>
                <w:rFonts w:ascii="Times New Roman" w:hAnsi="Times New Roman" w:cs="Times New Roman"/>
                <w:b/>
              </w:rPr>
              <w:t>23</w:t>
            </w:r>
          </w:p>
        </w:tc>
        <w:tc>
          <w:tcPr>
            <w:tcW w:w="326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90B3F" w:rsidRPr="00894C14" w:rsidRDefault="00090B3F" w:rsidP="009B70BA">
            <w:pPr>
              <w:pStyle w:val="Standard"/>
              <w:snapToGrid w:val="0"/>
              <w:jc w:val="center"/>
              <w:rPr>
                <w:rFonts w:ascii="Times New Roman" w:hAnsi="Times New Roman" w:cs="Times New Roman"/>
                <w:b/>
                <w:bCs/>
              </w:rPr>
            </w:pPr>
            <w:r w:rsidRPr="00894C14">
              <w:rPr>
                <w:rFonts w:ascii="Times New Roman" w:hAnsi="Times New Roman" w:cs="Times New Roman"/>
                <w:b/>
                <w:bCs/>
              </w:rPr>
              <w:t>54</w:t>
            </w:r>
          </w:p>
        </w:tc>
      </w:tr>
    </w:tbl>
    <w:p w:rsidR="009B70BA" w:rsidRPr="009B70BA" w:rsidRDefault="009B70BA" w:rsidP="009B70BA">
      <w:pPr>
        <w:pStyle w:val="Standard"/>
        <w:jc w:val="both"/>
        <w:rPr>
          <w:rFonts w:ascii="Times New Roman" w:hAnsi="Times New Roman" w:cs="Times New Roman"/>
          <w:sz w:val="24"/>
          <w:szCs w:val="24"/>
          <w:lang w:eastAsia="ar-SA"/>
        </w:rPr>
      </w:pPr>
    </w:p>
    <w:tbl>
      <w:tblPr>
        <w:tblW w:w="8618" w:type="dxa"/>
        <w:tblInd w:w="-5" w:type="dxa"/>
        <w:tblLayout w:type="fixed"/>
        <w:tblCellMar>
          <w:left w:w="10" w:type="dxa"/>
          <w:right w:w="10" w:type="dxa"/>
        </w:tblCellMar>
        <w:tblLook w:val="0000" w:firstRow="0" w:lastRow="0" w:firstColumn="0" w:lastColumn="0" w:noHBand="0" w:noVBand="0"/>
      </w:tblPr>
      <w:tblGrid>
        <w:gridCol w:w="1787"/>
        <w:gridCol w:w="1515"/>
        <w:gridCol w:w="1516"/>
        <w:gridCol w:w="1515"/>
        <w:gridCol w:w="2285"/>
      </w:tblGrid>
      <w:tr w:rsidR="009B70BA" w:rsidRPr="009B70BA" w:rsidTr="00894C14">
        <w:tc>
          <w:tcPr>
            <w:tcW w:w="8618" w:type="dxa"/>
            <w:gridSpan w:val="5"/>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08" w:type="dxa"/>
              <w:bottom w:w="0" w:type="dxa"/>
              <w:right w:w="108" w:type="dxa"/>
            </w:tcMar>
          </w:tcPr>
          <w:p w:rsidR="009B70BA" w:rsidRPr="00894C14" w:rsidRDefault="00090B3F" w:rsidP="009B70BA">
            <w:pPr>
              <w:pStyle w:val="Standard"/>
              <w:snapToGrid w:val="0"/>
              <w:ind w:left="567"/>
              <w:jc w:val="center"/>
              <w:rPr>
                <w:rFonts w:ascii="Times New Roman" w:hAnsi="Times New Roman" w:cs="Times New Roman"/>
              </w:rPr>
            </w:pPr>
            <w:r w:rsidRPr="00894C14">
              <w:rPr>
                <w:rFonts w:ascii="Times New Roman" w:hAnsi="Times New Roman" w:cs="Times New Roman"/>
                <w:b/>
              </w:rPr>
              <w:t>KORISNICI PREMA VRSTI USLUGE</w:t>
            </w:r>
          </w:p>
        </w:tc>
      </w:tr>
      <w:tr w:rsidR="009B70BA" w:rsidRPr="009B70BA" w:rsidTr="00090B3F">
        <w:tc>
          <w:tcPr>
            <w:tcW w:w="17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bCs/>
              </w:rPr>
            </w:pPr>
            <w:r w:rsidRPr="00894C14">
              <w:rPr>
                <w:rFonts w:ascii="Times New Roman" w:hAnsi="Times New Roman" w:cs="Times New Roman"/>
                <w:bCs/>
              </w:rPr>
              <w:t>Grad/općina</w:t>
            </w:r>
          </w:p>
        </w:tc>
        <w:tc>
          <w:tcPr>
            <w:tcW w:w="1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bCs/>
              </w:rPr>
            </w:pPr>
            <w:r w:rsidRPr="00894C14">
              <w:rPr>
                <w:rFonts w:ascii="Times New Roman" w:hAnsi="Times New Roman" w:cs="Times New Roman"/>
                <w:bCs/>
              </w:rPr>
              <w:t>Dostava gotovih obroka</w:t>
            </w:r>
          </w:p>
        </w:tc>
        <w:tc>
          <w:tcPr>
            <w:tcW w:w="15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bCs/>
              </w:rPr>
            </w:pPr>
            <w:r w:rsidRPr="00894C14">
              <w:rPr>
                <w:rFonts w:ascii="Times New Roman" w:hAnsi="Times New Roman" w:cs="Times New Roman"/>
                <w:bCs/>
              </w:rPr>
              <w:t>Održavanje osobne higijene</w:t>
            </w:r>
          </w:p>
        </w:tc>
        <w:tc>
          <w:tcPr>
            <w:tcW w:w="1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bCs/>
              </w:rPr>
            </w:pPr>
            <w:r w:rsidRPr="00894C14">
              <w:rPr>
                <w:rFonts w:ascii="Times New Roman" w:hAnsi="Times New Roman" w:cs="Times New Roman"/>
                <w:bCs/>
              </w:rPr>
              <w:t>Obavljanje kućanskih poslova</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bCs/>
              </w:rPr>
            </w:pPr>
            <w:r w:rsidRPr="00894C14">
              <w:rPr>
                <w:rFonts w:ascii="Times New Roman" w:hAnsi="Times New Roman" w:cs="Times New Roman"/>
                <w:bCs/>
              </w:rPr>
              <w:t>Zadovoljavanje svakodnevnih potreba</w:t>
            </w:r>
          </w:p>
        </w:tc>
      </w:tr>
      <w:tr w:rsidR="009B70BA" w:rsidRPr="009B70BA" w:rsidTr="00090B3F">
        <w:tc>
          <w:tcPr>
            <w:tcW w:w="17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bCs/>
              </w:rPr>
            </w:pPr>
            <w:r w:rsidRPr="00894C14">
              <w:rPr>
                <w:rFonts w:ascii="Times New Roman" w:hAnsi="Times New Roman" w:cs="Times New Roman"/>
                <w:bCs/>
              </w:rPr>
              <w:t>Lobor</w:t>
            </w:r>
          </w:p>
        </w:tc>
        <w:tc>
          <w:tcPr>
            <w:tcW w:w="1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rPr>
            </w:pPr>
            <w:r w:rsidRPr="00894C14">
              <w:rPr>
                <w:rFonts w:ascii="Times New Roman" w:hAnsi="Times New Roman" w:cs="Times New Roman"/>
              </w:rPr>
              <w:t>5</w:t>
            </w:r>
          </w:p>
        </w:tc>
        <w:tc>
          <w:tcPr>
            <w:tcW w:w="15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rPr>
            </w:pPr>
          </w:p>
        </w:tc>
        <w:tc>
          <w:tcPr>
            <w:tcW w:w="1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rPr>
            </w:pPr>
          </w:p>
        </w:tc>
      </w:tr>
      <w:tr w:rsidR="009B70BA" w:rsidRPr="009B70BA" w:rsidTr="00090B3F">
        <w:tc>
          <w:tcPr>
            <w:tcW w:w="17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bCs/>
              </w:rPr>
            </w:pPr>
            <w:r w:rsidRPr="00894C14">
              <w:rPr>
                <w:rFonts w:ascii="Times New Roman" w:hAnsi="Times New Roman" w:cs="Times New Roman"/>
                <w:bCs/>
              </w:rPr>
              <w:t>Zlatar</w:t>
            </w:r>
          </w:p>
        </w:tc>
        <w:tc>
          <w:tcPr>
            <w:tcW w:w="1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rPr>
            </w:pPr>
            <w:bookmarkStart w:id="97" w:name="_GoBack1"/>
            <w:bookmarkEnd w:id="97"/>
            <w:r w:rsidRPr="00894C14">
              <w:rPr>
                <w:rFonts w:ascii="Times New Roman" w:hAnsi="Times New Roman" w:cs="Times New Roman"/>
              </w:rPr>
              <w:t>23</w:t>
            </w:r>
          </w:p>
        </w:tc>
        <w:tc>
          <w:tcPr>
            <w:tcW w:w="15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rPr>
            </w:pPr>
            <w:r w:rsidRPr="00894C14">
              <w:rPr>
                <w:rFonts w:ascii="Times New Roman" w:hAnsi="Times New Roman" w:cs="Times New Roman"/>
              </w:rPr>
              <w:t>1</w:t>
            </w:r>
          </w:p>
        </w:tc>
        <w:tc>
          <w:tcPr>
            <w:tcW w:w="1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rPr>
            </w:pPr>
            <w:r w:rsidRPr="00894C14">
              <w:rPr>
                <w:rFonts w:ascii="Times New Roman" w:hAnsi="Times New Roman" w:cs="Times New Roman"/>
              </w:rPr>
              <w:t>5</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rPr>
            </w:pPr>
            <w:r w:rsidRPr="00894C14">
              <w:rPr>
                <w:rFonts w:ascii="Times New Roman" w:hAnsi="Times New Roman" w:cs="Times New Roman"/>
              </w:rPr>
              <w:t>/</w:t>
            </w:r>
          </w:p>
        </w:tc>
      </w:tr>
      <w:tr w:rsidR="009B70BA" w:rsidRPr="009B70BA" w:rsidTr="00090B3F">
        <w:tc>
          <w:tcPr>
            <w:tcW w:w="17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bCs/>
              </w:rPr>
            </w:pPr>
            <w:r w:rsidRPr="00894C14">
              <w:rPr>
                <w:rFonts w:ascii="Times New Roman" w:hAnsi="Times New Roman" w:cs="Times New Roman"/>
                <w:bCs/>
              </w:rPr>
              <w:t>Zlatar Bistrica</w:t>
            </w:r>
          </w:p>
        </w:tc>
        <w:tc>
          <w:tcPr>
            <w:tcW w:w="1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rPr>
            </w:pPr>
            <w:r w:rsidRPr="00894C14">
              <w:rPr>
                <w:rFonts w:ascii="Times New Roman" w:hAnsi="Times New Roman" w:cs="Times New Roman"/>
              </w:rPr>
              <w:t>3</w:t>
            </w:r>
          </w:p>
        </w:tc>
        <w:tc>
          <w:tcPr>
            <w:tcW w:w="15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rPr>
            </w:pPr>
            <w:r w:rsidRPr="00894C14">
              <w:rPr>
                <w:rFonts w:ascii="Times New Roman" w:hAnsi="Times New Roman" w:cs="Times New Roman"/>
              </w:rPr>
              <w:t>/</w:t>
            </w:r>
          </w:p>
        </w:tc>
        <w:tc>
          <w:tcPr>
            <w:tcW w:w="1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rPr>
            </w:pPr>
            <w:r w:rsidRPr="00894C14">
              <w:rPr>
                <w:rFonts w:ascii="Times New Roman" w:hAnsi="Times New Roman" w:cs="Times New Roman"/>
              </w:rPr>
              <w:t>/</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rPr>
            </w:pPr>
            <w:r w:rsidRPr="00894C14">
              <w:rPr>
                <w:rFonts w:ascii="Times New Roman" w:hAnsi="Times New Roman" w:cs="Times New Roman"/>
              </w:rPr>
              <w:t>/</w:t>
            </w:r>
          </w:p>
        </w:tc>
      </w:tr>
      <w:tr w:rsidR="009B70BA" w:rsidRPr="009B70BA" w:rsidTr="00090B3F">
        <w:trPr>
          <w:trHeight w:val="315"/>
        </w:trPr>
        <w:tc>
          <w:tcPr>
            <w:tcW w:w="17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bCs/>
              </w:rPr>
            </w:pPr>
            <w:r w:rsidRPr="00894C14">
              <w:rPr>
                <w:rFonts w:ascii="Times New Roman" w:hAnsi="Times New Roman" w:cs="Times New Roman"/>
                <w:bCs/>
              </w:rPr>
              <w:t>Konjščina</w:t>
            </w:r>
          </w:p>
        </w:tc>
        <w:tc>
          <w:tcPr>
            <w:tcW w:w="1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rPr>
            </w:pPr>
            <w:r w:rsidRPr="00894C14">
              <w:rPr>
                <w:rFonts w:ascii="Times New Roman" w:hAnsi="Times New Roman" w:cs="Times New Roman"/>
              </w:rPr>
              <w:t>9</w:t>
            </w:r>
          </w:p>
        </w:tc>
        <w:tc>
          <w:tcPr>
            <w:tcW w:w="15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rPr>
            </w:pPr>
            <w:r w:rsidRPr="00894C14">
              <w:rPr>
                <w:rFonts w:ascii="Times New Roman" w:hAnsi="Times New Roman" w:cs="Times New Roman"/>
              </w:rPr>
              <w:t>2</w:t>
            </w:r>
          </w:p>
        </w:tc>
        <w:tc>
          <w:tcPr>
            <w:tcW w:w="1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rPr>
            </w:pPr>
            <w:r w:rsidRPr="00894C14">
              <w:rPr>
                <w:rFonts w:ascii="Times New Roman" w:hAnsi="Times New Roman" w:cs="Times New Roman"/>
              </w:rPr>
              <w:t>1</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rPr>
            </w:pPr>
            <w:r w:rsidRPr="00894C14">
              <w:rPr>
                <w:rFonts w:ascii="Times New Roman" w:hAnsi="Times New Roman" w:cs="Times New Roman"/>
              </w:rPr>
              <w:t>/</w:t>
            </w:r>
          </w:p>
        </w:tc>
      </w:tr>
      <w:tr w:rsidR="009B70BA" w:rsidRPr="009B70BA" w:rsidTr="00090B3F">
        <w:trPr>
          <w:trHeight w:val="300"/>
        </w:trPr>
        <w:tc>
          <w:tcPr>
            <w:tcW w:w="17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bCs/>
              </w:rPr>
            </w:pPr>
            <w:r w:rsidRPr="00894C14">
              <w:rPr>
                <w:rFonts w:ascii="Times New Roman" w:hAnsi="Times New Roman" w:cs="Times New Roman"/>
                <w:bCs/>
              </w:rPr>
              <w:t>Mače</w:t>
            </w:r>
          </w:p>
        </w:tc>
        <w:tc>
          <w:tcPr>
            <w:tcW w:w="1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rPr>
            </w:pPr>
            <w:r w:rsidRPr="00894C14">
              <w:rPr>
                <w:rFonts w:ascii="Times New Roman" w:hAnsi="Times New Roman" w:cs="Times New Roman"/>
              </w:rPr>
              <w:t>5</w:t>
            </w:r>
          </w:p>
        </w:tc>
        <w:tc>
          <w:tcPr>
            <w:tcW w:w="15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rPr>
            </w:pPr>
            <w:r w:rsidRPr="00894C14">
              <w:rPr>
                <w:rFonts w:ascii="Times New Roman" w:hAnsi="Times New Roman" w:cs="Times New Roman"/>
              </w:rPr>
              <w:t>/</w:t>
            </w:r>
          </w:p>
        </w:tc>
        <w:tc>
          <w:tcPr>
            <w:tcW w:w="1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rPr>
            </w:pPr>
            <w:r w:rsidRPr="00894C14">
              <w:rPr>
                <w:rFonts w:ascii="Times New Roman" w:hAnsi="Times New Roman" w:cs="Times New Roman"/>
              </w:rPr>
              <w:t>2</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rPr>
            </w:pPr>
            <w:r w:rsidRPr="00894C14">
              <w:rPr>
                <w:rFonts w:ascii="Times New Roman" w:hAnsi="Times New Roman" w:cs="Times New Roman"/>
              </w:rPr>
              <w:t>/</w:t>
            </w:r>
          </w:p>
        </w:tc>
      </w:tr>
      <w:tr w:rsidR="009B70BA" w:rsidRPr="009B70BA" w:rsidTr="00090B3F">
        <w:trPr>
          <w:trHeight w:val="285"/>
        </w:trPr>
        <w:tc>
          <w:tcPr>
            <w:tcW w:w="17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bCs/>
              </w:rPr>
            </w:pPr>
            <w:r w:rsidRPr="00894C14">
              <w:rPr>
                <w:rFonts w:ascii="Times New Roman" w:hAnsi="Times New Roman" w:cs="Times New Roman"/>
                <w:bCs/>
              </w:rPr>
              <w:t>Mihovljan</w:t>
            </w:r>
          </w:p>
        </w:tc>
        <w:tc>
          <w:tcPr>
            <w:tcW w:w="1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rPr>
            </w:pPr>
            <w:r w:rsidRPr="00894C14">
              <w:rPr>
                <w:rFonts w:ascii="Times New Roman" w:hAnsi="Times New Roman" w:cs="Times New Roman"/>
              </w:rPr>
              <w:t>8</w:t>
            </w:r>
          </w:p>
        </w:tc>
        <w:tc>
          <w:tcPr>
            <w:tcW w:w="15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rPr>
            </w:pPr>
          </w:p>
        </w:tc>
        <w:tc>
          <w:tcPr>
            <w:tcW w:w="1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rPr>
            </w:pPr>
            <w:r w:rsidRPr="00894C14">
              <w:rPr>
                <w:rFonts w:ascii="Times New Roman" w:hAnsi="Times New Roman" w:cs="Times New Roman"/>
              </w:rPr>
              <w:t>3</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rPr>
            </w:pPr>
            <w:r w:rsidRPr="00894C14">
              <w:rPr>
                <w:rFonts w:ascii="Times New Roman" w:hAnsi="Times New Roman" w:cs="Times New Roman"/>
              </w:rPr>
              <w:t>/</w:t>
            </w:r>
          </w:p>
        </w:tc>
      </w:tr>
      <w:tr w:rsidR="009B70BA" w:rsidRPr="009B70BA" w:rsidTr="00090B3F">
        <w:trPr>
          <w:trHeight w:val="285"/>
        </w:trPr>
        <w:tc>
          <w:tcPr>
            <w:tcW w:w="17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bCs/>
              </w:rPr>
            </w:pPr>
            <w:r w:rsidRPr="00894C14">
              <w:rPr>
                <w:rFonts w:ascii="Times New Roman" w:hAnsi="Times New Roman" w:cs="Times New Roman"/>
                <w:bCs/>
              </w:rPr>
              <w:t>Novi Golubovec</w:t>
            </w:r>
          </w:p>
        </w:tc>
        <w:tc>
          <w:tcPr>
            <w:tcW w:w="1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rPr>
            </w:pPr>
            <w:r w:rsidRPr="00894C14">
              <w:rPr>
                <w:rFonts w:ascii="Times New Roman" w:hAnsi="Times New Roman" w:cs="Times New Roman"/>
              </w:rPr>
              <w:t>1</w:t>
            </w:r>
          </w:p>
        </w:tc>
        <w:tc>
          <w:tcPr>
            <w:tcW w:w="15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rPr>
            </w:pPr>
          </w:p>
        </w:tc>
        <w:tc>
          <w:tcPr>
            <w:tcW w:w="1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rPr>
            </w:pPr>
          </w:p>
        </w:tc>
      </w:tr>
      <w:tr w:rsidR="009B70BA" w:rsidRPr="009B70BA" w:rsidTr="00090B3F">
        <w:trPr>
          <w:trHeight w:val="286"/>
        </w:trPr>
        <w:tc>
          <w:tcPr>
            <w:tcW w:w="17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b/>
                <w:bCs/>
              </w:rPr>
            </w:pPr>
            <w:r w:rsidRPr="00894C14">
              <w:rPr>
                <w:rFonts w:ascii="Times New Roman" w:hAnsi="Times New Roman" w:cs="Times New Roman"/>
                <w:b/>
                <w:bCs/>
              </w:rPr>
              <w:t>Ukupno</w:t>
            </w:r>
          </w:p>
        </w:tc>
        <w:tc>
          <w:tcPr>
            <w:tcW w:w="1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b/>
              </w:rPr>
            </w:pPr>
            <w:r w:rsidRPr="00894C14">
              <w:rPr>
                <w:rFonts w:ascii="Times New Roman" w:hAnsi="Times New Roman" w:cs="Times New Roman"/>
                <w:b/>
              </w:rPr>
              <w:t>54</w:t>
            </w:r>
          </w:p>
        </w:tc>
        <w:tc>
          <w:tcPr>
            <w:tcW w:w="15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b/>
              </w:rPr>
            </w:pPr>
            <w:r w:rsidRPr="00894C14">
              <w:rPr>
                <w:rFonts w:ascii="Times New Roman" w:hAnsi="Times New Roman" w:cs="Times New Roman"/>
                <w:b/>
              </w:rPr>
              <w:t>3</w:t>
            </w:r>
          </w:p>
        </w:tc>
        <w:tc>
          <w:tcPr>
            <w:tcW w:w="15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b/>
              </w:rPr>
            </w:pPr>
            <w:r w:rsidRPr="00894C14">
              <w:rPr>
                <w:rFonts w:ascii="Times New Roman" w:hAnsi="Times New Roman" w:cs="Times New Roman"/>
                <w:b/>
              </w:rPr>
              <w:t>11</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70BA" w:rsidRPr="00894C14" w:rsidRDefault="009B70BA" w:rsidP="009B70BA">
            <w:pPr>
              <w:pStyle w:val="Standard"/>
              <w:snapToGrid w:val="0"/>
              <w:jc w:val="center"/>
              <w:rPr>
                <w:rFonts w:ascii="Times New Roman" w:hAnsi="Times New Roman" w:cs="Times New Roman"/>
                <w:b/>
              </w:rPr>
            </w:pPr>
            <w:r w:rsidRPr="00894C14">
              <w:rPr>
                <w:rFonts w:ascii="Times New Roman" w:hAnsi="Times New Roman" w:cs="Times New Roman"/>
                <w:b/>
              </w:rPr>
              <w:t>/</w:t>
            </w:r>
          </w:p>
        </w:tc>
      </w:tr>
    </w:tbl>
    <w:p w:rsidR="009B70BA" w:rsidRPr="009B70BA" w:rsidRDefault="009B70BA" w:rsidP="009B70BA">
      <w:pPr>
        <w:pStyle w:val="Standard"/>
        <w:jc w:val="both"/>
        <w:rPr>
          <w:rFonts w:ascii="Times New Roman" w:hAnsi="Times New Roman" w:cs="Times New Roman"/>
          <w:sz w:val="24"/>
          <w:szCs w:val="24"/>
          <w:lang w:eastAsia="ar-SA"/>
        </w:rPr>
      </w:pPr>
    </w:p>
    <w:p w:rsidR="009B70BA" w:rsidRPr="002F172F" w:rsidRDefault="009B70BA" w:rsidP="00090B3F">
      <w:pPr>
        <w:pStyle w:val="Standard"/>
        <w:jc w:val="both"/>
        <w:rPr>
          <w:rFonts w:ascii="Times New Roman" w:hAnsi="Times New Roman" w:cs="Times New Roman"/>
          <w:sz w:val="24"/>
          <w:szCs w:val="24"/>
        </w:rPr>
      </w:pPr>
      <w:r w:rsidRPr="009B70BA">
        <w:rPr>
          <w:rFonts w:ascii="Times New Roman" w:hAnsi="Times New Roman" w:cs="Times New Roman"/>
          <w:sz w:val="24"/>
          <w:szCs w:val="24"/>
          <w:lang w:eastAsia="ar-SA"/>
        </w:rPr>
        <w:t>Uslugu organiziranja prehrane s dostavom u kuću svih 365 dana koristilo je kroz godinu 79 korisnika, uslugu obavljanja  kućnih poslova jedanput tjedno 11 korisnika, uslugu održavanja osobne higijene j</w:t>
      </w:r>
      <w:r w:rsidR="00090B3F">
        <w:rPr>
          <w:rFonts w:ascii="Times New Roman" w:hAnsi="Times New Roman" w:cs="Times New Roman"/>
          <w:sz w:val="24"/>
          <w:szCs w:val="24"/>
          <w:lang w:eastAsia="ar-SA"/>
        </w:rPr>
        <w:t xml:space="preserve">edanput tjedno  3 korisnika, </w:t>
      </w:r>
      <w:r w:rsidR="00090B3F" w:rsidRPr="002F172F">
        <w:rPr>
          <w:rFonts w:ascii="Times New Roman" w:hAnsi="Times New Roman" w:cs="Times New Roman"/>
          <w:sz w:val="24"/>
          <w:szCs w:val="24"/>
          <w:lang w:eastAsia="ar-SA"/>
        </w:rPr>
        <w:t xml:space="preserve">a </w:t>
      </w:r>
      <w:r w:rsidRPr="002F172F">
        <w:rPr>
          <w:rFonts w:ascii="Times New Roman" w:hAnsi="Times New Roman" w:cs="Times New Roman"/>
          <w:sz w:val="24"/>
          <w:szCs w:val="24"/>
          <w:lang w:eastAsia="ar-SA"/>
        </w:rPr>
        <w:t>usluge zadovoljavanja svakodnevnih potreba nije bilo.</w:t>
      </w:r>
    </w:p>
    <w:p w:rsidR="009B70BA" w:rsidRPr="009B70BA" w:rsidRDefault="009B70BA" w:rsidP="009B70BA">
      <w:pPr>
        <w:rPr>
          <w:rFonts w:eastAsia="NSimSun"/>
          <w:kern w:val="3"/>
          <w:lang w:eastAsia="zh-CN" w:bidi="hi-IN"/>
        </w:rPr>
      </w:pPr>
    </w:p>
    <w:tbl>
      <w:tblPr>
        <w:tblW w:w="8647" w:type="dxa"/>
        <w:tblInd w:w="-5" w:type="dxa"/>
        <w:tblLayout w:type="fixed"/>
        <w:tblCellMar>
          <w:left w:w="10" w:type="dxa"/>
          <w:right w:w="10" w:type="dxa"/>
        </w:tblCellMar>
        <w:tblLook w:val="0000" w:firstRow="0" w:lastRow="0" w:firstColumn="0" w:lastColumn="0" w:noHBand="0" w:noVBand="0"/>
      </w:tblPr>
      <w:tblGrid>
        <w:gridCol w:w="1925"/>
        <w:gridCol w:w="1704"/>
        <w:gridCol w:w="1543"/>
        <w:gridCol w:w="1623"/>
        <w:gridCol w:w="1852"/>
      </w:tblGrid>
      <w:tr w:rsidR="009B70BA" w:rsidRPr="009B70BA" w:rsidTr="00894C14">
        <w:trPr>
          <w:trHeight w:val="309"/>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D9E2F3" w:themeFill="accent5" w:themeFillTint="33"/>
            <w:tcMar>
              <w:top w:w="0" w:type="dxa"/>
              <w:left w:w="108" w:type="dxa"/>
              <w:bottom w:w="0" w:type="dxa"/>
              <w:right w:w="108" w:type="dxa"/>
            </w:tcMar>
          </w:tcPr>
          <w:p w:rsidR="009B70BA" w:rsidRPr="00894C14" w:rsidRDefault="009B70BA" w:rsidP="009B70BA">
            <w:pPr>
              <w:ind w:left="567"/>
              <w:jc w:val="center"/>
              <w:rPr>
                <w:rFonts w:eastAsia="NSimSun"/>
                <w:b/>
                <w:kern w:val="3"/>
                <w:sz w:val="22"/>
                <w:szCs w:val="22"/>
                <w:lang w:eastAsia="zh-CN" w:bidi="hi-IN"/>
              </w:rPr>
            </w:pPr>
            <w:r w:rsidRPr="00894C14">
              <w:rPr>
                <w:rFonts w:eastAsia="NSimSun"/>
                <w:b/>
                <w:kern w:val="3"/>
                <w:sz w:val="22"/>
                <w:szCs w:val="22"/>
                <w:lang w:eastAsia="zh-CN" w:bidi="hi-IN"/>
              </w:rPr>
              <w:t>BROJ USLUGA POMOĆI U KUĆI PO MJESECIMA</w:t>
            </w:r>
          </w:p>
          <w:p w:rsidR="00894C14" w:rsidRPr="00894C14" w:rsidRDefault="00894C14" w:rsidP="009B70BA">
            <w:pPr>
              <w:ind w:left="567"/>
              <w:jc w:val="center"/>
              <w:rPr>
                <w:sz w:val="22"/>
                <w:szCs w:val="22"/>
              </w:rPr>
            </w:pPr>
          </w:p>
        </w:tc>
      </w:tr>
      <w:tr w:rsidR="009B70BA" w:rsidRPr="009B70BA" w:rsidTr="00894C14">
        <w:trPr>
          <w:trHeight w:val="811"/>
        </w:trPr>
        <w:tc>
          <w:tcPr>
            <w:tcW w:w="19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bCs/>
                <w:kern w:val="3"/>
                <w:sz w:val="22"/>
                <w:szCs w:val="22"/>
                <w:lang w:eastAsia="zh-CN" w:bidi="hi-IN"/>
              </w:rPr>
            </w:pPr>
          </w:p>
          <w:p w:rsidR="009B70BA" w:rsidRPr="00894C14" w:rsidRDefault="009B70BA" w:rsidP="009B70BA">
            <w:pPr>
              <w:jc w:val="center"/>
              <w:rPr>
                <w:sz w:val="22"/>
                <w:szCs w:val="22"/>
              </w:rPr>
            </w:pPr>
            <w:r w:rsidRPr="00894C14">
              <w:rPr>
                <w:rFonts w:eastAsia="NSimSun"/>
                <w:bCs/>
                <w:kern w:val="3"/>
                <w:sz w:val="22"/>
                <w:szCs w:val="22"/>
                <w:lang w:eastAsia="zh-CN" w:bidi="hi-IN"/>
              </w:rPr>
              <w:t>Mjesec</w:t>
            </w:r>
          </w:p>
        </w:tc>
        <w:tc>
          <w:tcPr>
            <w:tcW w:w="1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sz w:val="22"/>
                <w:szCs w:val="22"/>
              </w:rPr>
            </w:pPr>
            <w:r w:rsidRPr="00894C14">
              <w:rPr>
                <w:rFonts w:eastAsia="NSimSun"/>
                <w:bCs/>
                <w:kern w:val="3"/>
                <w:sz w:val="22"/>
                <w:szCs w:val="22"/>
                <w:lang w:eastAsia="zh-CN" w:bidi="hi-IN"/>
              </w:rPr>
              <w:t>Dostava gotovih obroka</w:t>
            </w:r>
          </w:p>
        </w:tc>
        <w:tc>
          <w:tcPr>
            <w:tcW w:w="1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sz w:val="22"/>
                <w:szCs w:val="22"/>
              </w:rPr>
            </w:pPr>
            <w:r w:rsidRPr="00894C14">
              <w:rPr>
                <w:rFonts w:eastAsia="NSimSun"/>
                <w:bCs/>
                <w:kern w:val="3"/>
                <w:sz w:val="22"/>
                <w:szCs w:val="22"/>
                <w:lang w:eastAsia="zh-CN" w:bidi="hi-IN"/>
              </w:rPr>
              <w:t>Održavanje osobne higijene</w:t>
            </w:r>
          </w:p>
        </w:tc>
        <w:tc>
          <w:tcPr>
            <w:tcW w:w="16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sz w:val="22"/>
                <w:szCs w:val="22"/>
              </w:rPr>
            </w:pPr>
            <w:r w:rsidRPr="00894C14">
              <w:rPr>
                <w:rFonts w:eastAsia="NSimSun"/>
                <w:bCs/>
                <w:kern w:val="3"/>
                <w:sz w:val="22"/>
                <w:szCs w:val="22"/>
                <w:lang w:eastAsia="zh-CN" w:bidi="hi-IN"/>
              </w:rPr>
              <w:t>Obavljanje kućanskih poslova</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72F" w:rsidRPr="00894C14" w:rsidRDefault="002F172F" w:rsidP="009B70BA">
            <w:pPr>
              <w:jc w:val="center"/>
              <w:rPr>
                <w:sz w:val="22"/>
                <w:szCs w:val="22"/>
              </w:rPr>
            </w:pPr>
          </w:p>
          <w:p w:rsidR="009B70BA" w:rsidRPr="00894C14" w:rsidRDefault="002F172F" w:rsidP="009B70BA">
            <w:pPr>
              <w:jc w:val="center"/>
              <w:rPr>
                <w:sz w:val="22"/>
                <w:szCs w:val="22"/>
              </w:rPr>
            </w:pPr>
            <w:r w:rsidRPr="00894C14">
              <w:rPr>
                <w:sz w:val="22"/>
                <w:szCs w:val="22"/>
              </w:rPr>
              <w:t>Ukupno</w:t>
            </w:r>
          </w:p>
        </w:tc>
      </w:tr>
      <w:tr w:rsidR="009B70BA" w:rsidRPr="009B70BA" w:rsidTr="00894C14">
        <w:trPr>
          <w:trHeight w:val="309"/>
        </w:trPr>
        <w:tc>
          <w:tcPr>
            <w:tcW w:w="19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siječanj</w:t>
            </w:r>
          </w:p>
        </w:tc>
        <w:tc>
          <w:tcPr>
            <w:tcW w:w="1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1411</w:t>
            </w:r>
          </w:p>
        </w:tc>
        <w:tc>
          <w:tcPr>
            <w:tcW w:w="1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24</w:t>
            </w:r>
          </w:p>
        </w:tc>
        <w:tc>
          <w:tcPr>
            <w:tcW w:w="16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30</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1465</w:t>
            </w:r>
          </w:p>
        </w:tc>
      </w:tr>
      <w:tr w:rsidR="009B70BA" w:rsidRPr="009B70BA" w:rsidTr="00894C14">
        <w:trPr>
          <w:trHeight w:val="309"/>
        </w:trPr>
        <w:tc>
          <w:tcPr>
            <w:tcW w:w="19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veljača</w:t>
            </w:r>
          </w:p>
        </w:tc>
        <w:tc>
          <w:tcPr>
            <w:tcW w:w="1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1270</w:t>
            </w:r>
          </w:p>
        </w:tc>
        <w:tc>
          <w:tcPr>
            <w:tcW w:w="1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8</w:t>
            </w:r>
          </w:p>
        </w:tc>
        <w:tc>
          <w:tcPr>
            <w:tcW w:w="16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24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1302</w:t>
            </w:r>
          </w:p>
        </w:tc>
      </w:tr>
      <w:tr w:rsidR="009B70BA" w:rsidRPr="009B70BA" w:rsidTr="00894C14">
        <w:trPr>
          <w:trHeight w:val="309"/>
        </w:trPr>
        <w:tc>
          <w:tcPr>
            <w:tcW w:w="1925"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ožujak</w:t>
            </w:r>
          </w:p>
        </w:tc>
        <w:tc>
          <w:tcPr>
            <w:tcW w:w="1704"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1381</w:t>
            </w:r>
          </w:p>
        </w:tc>
        <w:tc>
          <w:tcPr>
            <w:tcW w:w="1543"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8</w:t>
            </w:r>
          </w:p>
        </w:tc>
        <w:tc>
          <w:tcPr>
            <w:tcW w:w="1623"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18</w:t>
            </w:r>
          </w:p>
        </w:tc>
        <w:tc>
          <w:tcPr>
            <w:tcW w:w="18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1407</w:t>
            </w:r>
          </w:p>
        </w:tc>
      </w:tr>
      <w:tr w:rsidR="009B70BA" w:rsidRPr="009B70BA" w:rsidTr="00894C14">
        <w:trPr>
          <w:trHeight w:val="324"/>
        </w:trPr>
        <w:tc>
          <w:tcPr>
            <w:tcW w:w="1925"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travanj</w:t>
            </w:r>
          </w:p>
        </w:tc>
        <w:tc>
          <w:tcPr>
            <w:tcW w:w="1704"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1420</w:t>
            </w:r>
          </w:p>
        </w:tc>
        <w:tc>
          <w:tcPr>
            <w:tcW w:w="1543"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10</w:t>
            </w:r>
          </w:p>
        </w:tc>
        <w:tc>
          <w:tcPr>
            <w:tcW w:w="1623"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27</w:t>
            </w:r>
          </w:p>
        </w:tc>
        <w:tc>
          <w:tcPr>
            <w:tcW w:w="18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1457</w:t>
            </w:r>
          </w:p>
        </w:tc>
      </w:tr>
      <w:tr w:rsidR="009B70BA" w:rsidRPr="009B70BA" w:rsidTr="00894C14">
        <w:trPr>
          <w:trHeight w:val="309"/>
        </w:trPr>
        <w:tc>
          <w:tcPr>
            <w:tcW w:w="1925"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svibanj</w:t>
            </w:r>
          </w:p>
        </w:tc>
        <w:tc>
          <w:tcPr>
            <w:tcW w:w="1704"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1506</w:t>
            </w:r>
          </w:p>
        </w:tc>
        <w:tc>
          <w:tcPr>
            <w:tcW w:w="1543"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8</w:t>
            </w:r>
          </w:p>
        </w:tc>
        <w:tc>
          <w:tcPr>
            <w:tcW w:w="1623"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24</w:t>
            </w:r>
          </w:p>
        </w:tc>
        <w:tc>
          <w:tcPr>
            <w:tcW w:w="18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1538</w:t>
            </w:r>
          </w:p>
        </w:tc>
      </w:tr>
      <w:tr w:rsidR="009B70BA" w:rsidRPr="009B70BA" w:rsidTr="00894C14">
        <w:trPr>
          <w:trHeight w:val="309"/>
        </w:trPr>
        <w:tc>
          <w:tcPr>
            <w:tcW w:w="1925"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lipanj</w:t>
            </w:r>
          </w:p>
        </w:tc>
        <w:tc>
          <w:tcPr>
            <w:tcW w:w="1704"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1412</w:t>
            </w:r>
          </w:p>
        </w:tc>
        <w:tc>
          <w:tcPr>
            <w:tcW w:w="1543"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8</w:t>
            </w:r>
          </w:p>
        </w:tc>
        <w:tc>
          <w:tcPr>
            <w:tcW w:w="1623"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24</w:t>
            </w:r>
          </w:p>
        </w:tc>
        <w:tc>
          <w:tcPr>
            <w:tcW w:w="18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1444</w:t>
            </w:r>
          </w:p>
        </w:tc>
      </w:tr>
      <w:tr w:rsidR="009B70BA" w:rsidRPr="009B70BA" w:rsidTr="00894C14">
        <w:trPr>
          <w:trHeight w:val="309"/>
        </w:trPr>
        <w:tc>
          <w:tcPr>
            <w:tcW w:w="1925"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srpanj</w:t>
            </w:r>
          </w:p>
        </w:tc>
        <w:tc>
          <w:tcPr>
            <w:tcW w:w="1704"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1425</w:t>
            </w:r>
          </w:p>
        </w:tc>
        <w:tc>
          <w:tcPr>
            <w:tcW w:w="1543"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10</w:t>
            </w:r>
          </w:p>
        </w:tc>
        <w:tc>
          <w:tcPr>
            <w:tcW w:w="1623"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27</w:t>
            </w:r>
          </w:p>
        </w:tc>
        <w:tc>
          <w:tcPr>
            <w:tcW w:w="18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1462</w:t>
            </w:r>
          </w:p>
        </w:tc>
      </w:tr>
      <w:tr w:rsidR="009B70BA" w:rsidRPr="009B70BA" w:rsidTr="00894C14">
        <w:trPr>
          <w:trHeight w:val="309"/>
        </w:trPr>
        <w:tc>
          <w:tcPr>
            <w:tcW w:w="1925"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kolovoz</w:t>
            </w:r>
          </w:p>
        </w:tc>
        <w:tc>
          <w:tcPr>
            <w:tcW w:w="1704"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1365</w:t>
            </w:r>
          </w:p>
        </w:tc>
        <w:tc>
          <w:tcPr>
            <w:tcW w:w="1543"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12</w:t>
            </w:r>
          </w:p>
        </w:tc>
        <w:tc>
          <w:tcPr>
            <w:tcW w:w="1623"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24</w:t>
            </w:r>
          </w:p>
        </w:tc>
        <w:tc>
          <w:tcPr>
            <w:tcW w:w="18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1401</w:t>
            </w:r>
          </w:p>
        </w:tc>
      </w:tr>
      <w:tr w:rsidR="009B70BA" w:rsidRPr="009B70BA" w:rsidTr="00894C14">
        <w:trPr>
          <w:trHeight w:val="309"/>
        </w:trPr>
        <w:tc>
          <w:tcPr>
            <w:tcW w:w="1925"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rujan</w:t>
            </w:r>
          </w:p>
        </w:tc>
        <w:tc>
          <w:tcPr>
            <w:tcW w:w="1704"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1409</w:t>
            </w:r>
          </w:p>
        </w:tc>
        <w:tc>
          <w:tcPr>
            <w:tcW w:w="1543"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12</w:t>
            </w:r>
          </w:p>
        </w:tc>
        <w:tc>
          <w:tcPr>
            <w:tcW w:w="1623"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24</w:t>
            </w:r>
          </w:p>
        </w:tc>
        <w:tc>
          <w:tcPr>
            <w:tcW w:w="18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1445</w:t>
            </w:r>
          </w:p>
        </w:tc>
      </w:tr>
      <w:tr w:rsidR="009B70BA" w:rsidRPr="009B70BA" w:rsidTr="00894C14">
        <w:trPr>
          <w:trHeight w:val="309"/>
        </w:trPr>
        <w:tc>
          <w:tcPr>
            <w:tcW w:w="1925"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listopad</w:t>
            </w:r>
          </w:p>
        </w:tc>
        <w:tc>
          <w:tcPr>
            <w:tcW w:w="1704"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1505</w:t>
            </w:r>
          </w:p>
        </w:tc>
        <w:tc>
          <w:tcPr>
            <w:tcW w:w="1543"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15</w:t>
            </w:r>
          </w:p>
        </w:tc>
        <w:tc>
          <w:tcPr>
            <w:tcW w:w="1623"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35</w:t>
            </w:r>
          </w:p>
        </w:tc>
        <w:tc>
          <w:tcPr>
            <w:tcW w:w="18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1555</w:t>
            </w:r>
          </w:p>
        </w:tc>
      </w:tr>
      <w:tr w:rsidR="009B70BA" w:rsidRPr="009B70BA" w:rsidTr="00894C14">
        <w:trPr>
          <w:trHeight w:val="309"/>
        </w:trPr>
        <w:tc>
          <w:tcPr>
            <w:tcW w:w="1925"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studeni</w:t>
            </w:r>
          </w:p>
        </w:tc>
        <w:tc>
          <w:tcPr>
            <w:tcW w:w="1704"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1392</w:t>
            </w:r>
          </w:p>
        </w:tc>
        <w:tc>
          <w:tcPr>
            <w:tcW w:w="1543"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12</w:t>
            </w:r>
          </w:p>
        </w:tc>
        <w:tc>
          <w:tcPr>
            <w:tcW w:w="1623"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36</w:t>
            </w:r>
          </w:p>
        </w:tc>
        <w:tc>
          <w:tcPr>
            <w:tcW w:w="18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1440</w:t>
            </w:r>
          </w:p>
        </w:tc>
      </w:tr>
      <w:tr w:rsidR="009B70BA" w:rsidRPr="009B70BA" w:rsidTr="00894C14">
        <w:trPr>
          <w:trHeight w:val="309"/>
        </w:trPr>
        <w:tc>
          <w:tcPr>
            <w:tcW w:w="1925"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prosinac</w:t>
            </w:r>
          </w:p>
        </w:tc>
        <w:tc>
          <w:tcPr>
            <w:tcW w:w="1704"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1400</w:t>
            </w:r>
          </w:p>
        </w:tc>
        <w:tc>
          <w:tcPr>
            <w:tcW w:w="1543"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12</w:t>
            </w:r>
          </w:p>
        </w:tc>
        <w:tc>
          <w:tcPr>
            <w:tcW w:w="1623"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36</w:t>
            </w:r>
          </w:p>
        </w:tc>
        <w:tc>
          <w:tcPr>
            <w:tcW w:w="18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kern w:val="3"/>
                <w:sz w:val="22"/>
                <w:szCs w:val="22"/>
                <w:lang w:eastAsia="zh-CN" w:bidi="hi-IN"/>
              </w:rPr>
            </w:pPr>
            <w:r w:rsidRPr="00894C14">
              <w:rPr>
                <w:rFonts w:eastAsia="NSimSun"/>
                <w:kern w:val="3"/>
                <w:sz w:val="22"/>
                <w:szCs w:val="22"/>
                <w:lang w:eastAsia="zh-CN" w:bidi="hi-IN"/>
              </w:rPr>
              <w:t>1448</w:t>
            </w:r>
          </w:p>
        </w:tc>
      </w:tr>
      <w:tr w:rsidR="009B70BA" w:rsidRPr="009B70BA" w:rsidTr="00894C14">
        <w:trPr>
          <w:trHeight w:val="309"/>
        </w:trPr>
        <w:tc>
          <w:tcPr>
            <w:tcW w:w="1925"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090B3F" w:rsidP="009B70BA">
            <w:pPr>
              <w:jc w:val="center"/>
              <w:rPr>
                <w:sz w:val="22"/>
                <w:szCs w:val="22"/>
              </w:rPr>
            </w:pPr>
            <w:r w:rsidRPr="00894C14">
              <w:rPr>
                <w:rFonts w:eastAsia="NSimSun"/>
                <w:b/>
                <w:bCs/>
                <w:kern w:val="3"/>
                <w:sz w:val="22"/>
                <w:szCs w:val="22"/>
                <w:lang w:eastAsia="zh-CN" w:bidi="hi-IN"/>
              </w:rPr>
              <w:t>U</w:t>
            </w:r>
            <w:r w:rsidR="009B70BA" w:rsidRPr="00894C14">
              <w:rPr>
                <w:rFonts w:eastAsia="NSimSun"/>
                <w:b/>
                <w:bCs/>
                <w:kern w:val="3"/>
                <w:sz w:val="22"/>
                <w:szCs w:val="22"/>
                <w:lang w:eastAsia="zh-CN" w:bidi="hi-IN"/>
              </w:rPr>
              <w:t>kupno</w:t>
            </w:r>
          </w:p>
        </w:tc>
        <w:tc>
          <w:tcPr>
            <w:tcW w:w="1704"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sz w:val="22"/>
                <w:szCs w:val="22"/>
              </w:rPr>
            </w:pPr>
            <w:r w:rsidRPr="00894C14">
              <w:rPr>
                <w:rFonts w:eastAsia="NSimSun"/>
                <w:b/>
                <w:bCs/>
                <w:kern w:val="3"/>
                <w:sz w:val="22"/>
                <w:szCs w:val="22"/>
                <w:lang w:eastAsia="zh-CN" w:bidi="hi-IN"/>
              </w:rPr>
              <w:t>16 896</w:t>
            </w:r>
          </w:p>
        </w:tc>
        <w:tc>
          <w:tcPr>
            <w:tcW w:w="1543"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b/>
                <w:bCs/>
                <w:kern w:val="3"/>
                <w:sz w:val="22"/>
                <w:szCs w:val="22"/>
                <w:lang w:eastAsia="zh-CN" w:bidi="hi-IN"/>
              </w:rPr>
            </w:pPr>
            <w:r w:rsidRPr="00894C14">
              <w:rPr>
                <w:rFonts w:eastAsia="NSimSun"/>
                <w:b/>
                <w:bCs/>
                <w:kern w:val="3"/>
                <w:sz w:val="22"/>
                <w:szCs w:val="22"/>
                <w:lang w:eastAsia="zh-CN" w:bidi="hi-IN"/>
              </w:rPr>
              <w:t>139</w:t>
            </w:r>
          </w:p>
        </w:tc>
        <w:tc>
          <w:tcPr>
            <w:tcW w:w="1623" w:type="dxa"/>
            <w:tcBorders>
              <w:left w:val="single" w:sz="4" w:space="0" w:color="000000"/>
              <w:bottom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rFonts w:eastAsia="NSimSun"/>
                <w:b/>
                <w:bCs/>
                <w:kern w:val="3"/>
                <w:sz w:val="22"/>
                <w:szCs w:val="22"/>
                <w:lang w:eastAsia="zh-CN" w:bidi="hi-IN"/>
              </w:rPr>
            </w:pPr>
            <w:r w:rsidRPr="00894C14">
              <w:rPr>
                <w:rFonts w:eastAsia="NSimSun"/>
                <w:b/>
                <w:bCs/>
                <w:kern w:val="3"/>
                <w:sz w:val="22"/>
                <w:szCs w:val="22"/>
                <w:lang w:eastAsia="zh-CN" w:bidi="hi-IN"/>
              </w:rPr>
              <w:t>329</w:t>
            </w:r>
          </w:p>
        </w:tc>
        <w:tc>
          <w:tcPr>
            <w:tcW w:w="18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70BA" w:rsidRPr="00894C14" w:rsidRDefault="009B70BA" w:rsidP="009B70BA">
            <w:pPr>
              <w:jc w:val="center"/>
              <w:rPr>
                <w:sz w:val="22"/>
                <w:szCs w:val="22"/>
              </w:rPr>
            </w:pPr>
            <w:r w:rsidRPr="00894C14">
              <w:rPr>
                <w:rFonts w:eastAsia="NSimSun"/>
                <w:b/>
                <w:bCs/>
                <w:kern w:val="3"/>
                <w:sz w:val="22"/>
                <w:szCs w:val="22"/>
                <w:lang w:eastAsia="zh-CN" w:bidi="hi-IN"/>
              </w:rPr>
              <w:t>17 364</w:t>
            </w:r>
          </w:p>
        </w:tc>
      </w:tr>
    </w:tbl>
    <w:p w:rsidR="003521A4" w:rsidRDefault="003521A4" w:rsidP="009B70BA">
      <w:pPr>
        <w:pStyle w:val="Standard"/>
        <w:jc w:val="both"/>
        <w:rPr>
          <w:rFonts w:ascii="Times New Roman" w:hAnsi="Times New Roman" w:cs="Times New Roman"/>
          <w:sz w:val="24"/>
          <w:szCs w:val="24"/>
          <w:lang w:eastAsia="ar-SA"/>
        </w:rPr>
      </w:pPr>
    </w:p>
    <w:p w:rsidR="009B70BA" w:rsidRPr="009B70BA" w:rsidRDefault="00090B3F" w:rsidP="009B70BA">
      <w:pPr>
        <w:pStyle w:val="Standard"/>
        <w:jc w:val="both"/>
        <w:rPr>
          <w:rFonts w:ascii="Times New Roman" w:hAnsi="Times New Roman" w:cs="Times New Roman"/>
          <w:sz w:val="24"/>
          <w:szCs w:val="24"/>
        </w:rPr>
      </w:pPr>
      <w:r>
        <w:rPr>
          <w:rFonts w:ascii="Times New Roman" w:hAnsi="Times New Roman" w:cs="Times New Roman"/>
          <w:sz w:val="24"/>
          <w:szCs w:val="24"/>
          <w:lang w:eastAsia="ar-SA"/>
        </w:rPr>
        <w:t>N</w:t>
      </w:r>
      <w:r w:rsidR="009B70BA" w:rsidRPr="009B70BA">
        <w:rPr>
          <w:rFonts w:ascii="Times New Roman" w:hAnsi="Times New Roman" w:cs="Times New Roman"/>
          <w:sz w:val="24"/>
          <w:szCs w:val="24"/>
          <w:lang w:eastAsia="ar-SA"/>
        </w:rPr>
        <w:t>jegovateljice su u jutarnjim satima obavljaju kućanske poslove i njegu na terenu i kućanske poslo</w:t>
      </w:r>
      <w:r>
        <w:rPr>
          <w:rFonts w:ascii="Times New Roman" w:hAnsi="Times New Roman" w:cs="Times New Roman"/>
          <w:sz w:val="24"/>
          <w:szCs w:val="24"/>
          <w:lang w:eastAsia="ar-SA"/>
        </w:rPr>
        <w:t>ve u stanovima za organizirano stanovanje u Zlataru</w:t>
      </w:r>
      <w:r w:rsidR="009B70BA" w:rsidRPr="009B70BA">
        <w:rPr>
          <w:rFonts w:ascii="Times New Roman" w:hAnsi="Times New Roman" w:cs="Times New Roman"/>
          <w:sz w:val="24"/>
          <w:szCs w:val="24"/>
          <w:lang w:eastAsia="ar-SA"/>
        </w:rPr>
        <w:t xml:space="preserve"> jedan puta tjedno.</w:t>
      </w:r>
    </w:p>
    <w:p w:rsidR="009B70BA" w:rsidRPr="009B70BA" w:rsidRDefault="009B70BA" w:rsidP="009B70BA">
      <w:pPr>
        <w:pStyle w:val="Standard"/>
        <w:jc w:val="both"/>
        <w:rPr>
          <w:rFonts w:ascii="Times New Roman" w:hAnsi="Times New Roman" w:cs="Times New Roman"/>
          <w:sz w:val="24"/>
          <w:szCs w:val="24"/>
          <w:lang w:eastAsia="ar-SA"/>
        </w:rPr>
      </w:pPr>
      <w:r w:rsidRPr="009B70BA">
        <w:rPr>
          <w:rFonts w:ascii="Times New Roman" w:hAnsi="Times New Roman" w:cs="Times New Roman"/>
          <w:sz w:val="24"/>
          <w:szCs w:val="24"/>
          <w:lang w:eastAsia="ar-SA"/>
        </w:rPr>
        <w:lastRenderedPageBreak/>
        <w:t>Nakon 10 sati odlazile su na podjelu obroka koja sve dane ide u dva smjera, te s</w:t>
      </w:r>
      <w:r w:rsidR="00090B3F">
        <w:rPr>
          <w:rFonts w:ascii="Times New Roman" w:hAnsi="Times New Roman" w:cs="Times New Roman"/>
          <w:sz w:val="24"/>
          <w:szCs w:val="24"/>
          <w:lang w:eastAsia="ar-SA"/>
        </w:rPr>
        <w:t>e dnevno prolazi 180 do 200 km.</w:t>
      </w:r>
    </w:p>
    <w:p w:rsidR="009B70BA" w:rsidRPr="009B70BA" w:rsidRDefault="009B70BA" w:rsidP="009B70BA">
      <w:pPr>
        <w:pStyle w:val="Standard"/>
        <w:jc w:val="both"/>
        <w:rPr>
          <w:rFonts w:ascii="Times New Roman" w:hAnsi="Times New Roman" w:cs="Times New Roman"/>
          <w:sz w:val="24"/>
          <w:szCs w:val="24"/>
          <w:lang w:eastAsia="ar-SA"/>
        </w:rPr>
      </w:pPr>
      <w:r w:rsidRPr="009B70BA">
        <w:rPr>
          <w:rFonts w:ascii="Times New Roman" w:hAnsi="Times New Roman" w:cs="Times New Roman"/>
          <w:sz w:val="24"/>
          <w:szCs w:val="24"/>
          <w:lang w:eastAsia="ar-SA"/>
        </w:rPr>
        <w:t xml:space="preserve">Organizacija rada kao i dnevni raspored su se odvijali prema planu. Kontinuirano kroz godinu </w:t>
      </w:r>
      <w:r w:rsidR="00090B3F">
        <w:rPr>
          <w:rFonts w:ascii="Times New Roman" w:hAnsi="Times New Roman" w:cs="Times New Roman"/>
          <w:sz w:val="24"/>
          <w:szCs w:val="24"/>
          <w:lang w:eastAsia="ar-SA"/>
        </w:rPr>
        <w:t xml:space="preserve">sudjeluju </w:t>
      </w:r>
      <w:r w:rsidRPr="009B70BA">
        <w:rPr>
          <w:rFonts w:ascii="Times New Roman" w:hAnsi="Times New Roman" w:cs="Times New Roman"/>
          <w:sz w:val="24"/>
          <w:szCs w:val="24"/>
          <w:lang w:eastAsia="ar-SA"/>
        </w:rPr>
        <w:t>u slaganju</w:t>
      </w:r>
      <w:r w:rsidR="00090B3F">
        <w:rPr>
          <w:rFonts w:ascii="Times New Roman" w:hAnsi="Times New Roman" w:cs="Times New Roman"/>
          <w:sz w:val="24"/>
          <w:szCs w:val="24"/>
          <w:lang w:eastAsia="ar-SA"/>
        </w:rPr>
        <w:t xml:space="preserve"> jelonoša s hranom.</w:t>
      </w:r>
    </w:p>
    <w:p w:rsidR="009B70BA" w:rsidRPr="009B70BA" w:rsidRDefault="009B70BA" w:rsidP="009B70BA">
      <w:pPr>
        <w:pStyle w:val="Standard"/>
        <w:jc w:val="both"/>
        <w:rPr>
          <w:rFonts w:ascii="Times New Roman" w:hAnsi="Times New Roman" w:cs="Times New Roman"/>
          <w:sz w:val="24"/>
          <w:szCs w:val="24"/>
        </w:rPr>
      </w:pPr>
      <w:r w:rsidRPr="009B70BA">
        <w:rPr>
          <w:rFonts w:ascii="Times New Roman" w:hAnsi="Times New Roman" w:cs="Times New Roman"/>
          <w:sz w:val="24"/>
          <w:szCs w:val="24"/>
          <w:lang w:eastAsia="ar-SA"/>
        </w:rPr>
        <w:t>Odjel je kroz 2019. surađivao s Centrom za socijalnu skrb Zlatar Bistrica, policijom, HMP,  patronažnim sestrama i liječnicima na terenu te lokalnom zajednicom.</w:t>
      </w:r>
    </w:p>
    <w:p w:rsidR="009B70BA" w:rsidRPr="009B70BA" w:rsidRDefault="009B70BA" w:rsidP="009B70BA">
      <w:pPr>
        <w:pStyle w:val="Standard"/>
        <w:jc w:val="both"/>
        <w:rPr>
          <w:rFonts w:ascii="Times New Roman" w:hAnsi="Times New Roman" w:cs="Times New Roman"/>
          <w:sz w:val="24"/>
          <w:szCs w:val="24"/>
          <w:lang w:eastAsia="ar-SA"/>
        </w:rPr>
      </w:pPr>
      <w:r w:rsidRPr="009B70BA">
        <w:rPr>
          <w:rFonts w:ascii="Times New Roman" w:hAnsi="Times New Roman" w:cs="Times New Roman"/>
          <w:sz w:val="24"/>
          <w:szCs w:val="24"/>
          <w:lang w:eastAsia="ar-SA"/>
        </w:rPr>
        <w:t>Vezano uz edukaciju, zaposleni u odjelu su prošli prethodno nabrojane edukacije</w:t>
      </w:r>
      <w:r w:rsidR="00090B3F">
        <w:rPr>
          <w:rFonts w:ascii="Times New Roman" w:hAnsi="Times New Roman" w:cs="Times New Roman"/>
          <w:sz w:val="24"/>
          <w:szCs w:val="24"/>
          <w:lang w:eastAsia="ar-SA"/>
        </w:rPr>
        <w:t xml:space="preserve"> za sve njegovateljsko osoblje.</w:t>
      </w:r>
    </w:p>
    <w:p w:rsidR="009B70BA" w:rsidRPr="009B70BA" w:rsidRDefault="009B70BA" w:rsidP="009B70BA">
      <w:pPr>
        <w:pStyle w:val="Standard"/>
        <w:jc w:val="both"/>
        <w:rPr>
          <w:rFonts w:ascii="Times New Roman" w:hAnsi="Times New Roman" w:cs="Times New Roman"/>
          <w:sz w:val="24"/>
          <w:szCs w:val="24"/>
          <w:lang w:eastAsia="ar-SA"/>
        </w:rPr>
      </w:pPr>
      <w:r w:rsidRPr="009B70BA">
        <w:rPr>
          <w:rFonts w:ascii="Times New Roman" w:hAnsi="Times New Roman" w:cs="Times New Roman"/>
          <w:sz w:val="24"/>
          <w:szCs w:val="24"/>
          <w:lang w:eastAsia="ar-SA"/>
        </w:rPr>
        <w:t>Korisnici su posjećeni za Uskrs i Božić, te su im uručeni prigodni darovi i čestitke. To je bila ujedno prilika da se čuju primjedbe</w:t>
      </w:r>
      <w:r w:rsidR="00A53A8C">
        <w:rPr>
          <w:rFonts w:ascii="Times New Roman" w:hAnsi="Times New Roman" w:cs="Times New Roman"/>
          <w:sz w:val="24"/>
          <w:szCs w:val="24"/>
          <w:lang w:eastAsia="ar-SA"/>
        </w:rPr>
        <w:t xml:space="preserve"> i prijedlozi korisnika usluga.</w:t>
      </w:r>
    </w:p>
    <w:p w:rsidR="009B70BA" w:rsidRPr="009B70BA" w:rsidRDefault="009B70BA" w:rsidP="009B70BA">
      <w:pPr>
        <w:pStyle w:val="Standard"/>
        <w:jc w:val="both"/>
        <w:rPr>
          <w:rFonts w:ascii="Times New Roman" w:hAnsi="Times New Roman" w:cs="Times New Roman"/>
          <w:sz w:val="24"/>
          <w:szCs w:val="24"/>
          <w:lang w:eastAsia="ar-SA"/>
        </w:rPr>
      </w:pPr>
      <w:r w:rsidRPr="009B70BA">
        <w:rPr>
          <w:rFonts w:ascii="Times New Roman" w:hAnsi="Times New Roman" w:cs="Times New Roman"/>
          <w:sz w:val="24"/>
          <w:szCs w:val="24"/>
          <w:lang w:eastAsia="ar-SA"/>
        </w:rPr>
        <w:t>Korisnike se je obilazilo kada su se javili problemi na terenu, te se o istom obavještavao Centar telefonski i pisanim putem.</w:t>
      </w:r>
    </w:p>
    <w:p w:rsidR="00DD4627" w:rsidRDefault="00090B3F" w:rsidP="00894C14">
      <w:pPr>
        <w:pStyle w:val="Standard"/>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Radnici koji su pružali uslugu pomoći u kući </w:t>
      </w:r>
      <w:r w:rsidR="009B70BA" w:rsidRPr="009B70BA">
        <w:rPr>
          <w:rFonts w:ascii="Times New Roman" w:hAnsi="Times New Roman" w:cs="Times New Roman"/>
          <w:sz w:val="24"/>
          <w:szCs w:val="24"/>
          <w:lang w:eastAsia="ar-SA"/>
        </w:rPr>
        <w:t>svojim</w:t>
      </w:r>
      <w:r>
        <w:rPr>
          <w:rFonts w:ascii="Times New Roman" w:hAnsi="Times New Roman" w:cs="Times New Roman"/>
          <w:sz w:val="24"/>
          <w:szCs w:val="24"/>
          <w:lang w:eastAsia="ar-SA"/>
        </w:rPr>
        <w:t xml:space="preserve"> su radom zadovoljili</w:t>
      </w:r>
      <w:r w:rsidR="009B70BA" w:rsidRPr="009B70BA">
        <w:rPr>
          <w:rFonts w:ascii="Times New Roman" w:hAnsi="Times New Roman" w:cs="Times New Roman"/>
          <w:sz w:val="24"/>
          <w:szCs w:val="24"/>
          <w:lang w:eastAsia="ar-SA"/>
        </w:rPr>
        <w:t xml:space="preserve"> potrebe naših ko</w:t>
      </w:r>
      <w:r>
        <w:rPr>
          <w:rFonts w:ascii="Times New Roman" w:hAnsi="Times New Roman" w:cs="Times New Roman"/>
          <w:sz w:val="24"/>
          <w:szCs w:val="24"/>
          <w:lang w:eastAsia="ar-SA"/>
        </w:rPr>
        <w:t>risnika.</w:t>
      </w:r>
    </w:p>
    <w:p w:rsidR="00894C14" w:rsidRDefault="00894C14" w:rsidP="00894C14">
      <w:pPr>
        <w:pStyle w:val="Standard"/>
        <w:jc w:val="both"/>
        <w:rPr>
          <w:rFonts w:ascii="Times New Roman" w:hAnsi="Times New Roman" w:cs="Times New Roman"/>
          <w:sz w:val="24"/>
          <w:szCs w:val="24"/>
          <w:lang w:eastAsia="ar-SA"/>
        </w:rPr>
      </w:pPr>
    </w:p>
    <w:p w:rsidR="003521A4" w:rsidRDefault="003521A4" w:rsidP="00894C14">
      <w:pPr>
        <w:pStyle w:val="Standard"/>
        <w:jc w:val="both"/>
        <w:rPr>
          <w:rFonts w:ascii="Times New Roman" w:hAnsi="Times New Roman" w:cs="Times New Roman"/>
          <w:sz w:val="24"/>
          <w:szCs w:val="24"/>
          <w:lang w:eastAsia="ar-SA"/>
        </w:rPr>
      </w:pPr>
    </w:p>
    <w:p w:rsidR="003521A4" w:rsidRDefault="003521A4" w:rsidP="00894C14">
      <w:pPr>
        <w:pStyle w:val="Standard"/>
        <w:jc w:val="both"/>
        <w:rPr>
          <w:rFonts w:ascii="Times New Roman" w:hAnsi="Times New Roman" w:cs="Times New Roman"/>
          <w:sz w:val="24"/>
          <w:szCs w:val="24"/>
          <w:lang w:eastAsia="ar-SA"/>
        </w:rPr>
      </w:pPr>
    </w:p>
    <w:p w:rsidR="003521A4" w:rsidRDefault="003521A4" w:rsidP="00894C14">
      <w:pPr>
        <w:pStyle w:val="Standard"/>
        <w:jc w:val="both"/>
        <w:rPr>
          <w:rFonts w:ascii="Times New Roman" w:hAnsi="Times New Roman" w:cs="Times New Roman"/>
          <w:sz w:val="24"/>
          <w:szCs w:val="24"/>
          <w:lang w:eastAsia="ar-SA"/>
        </w:rPr>
      </w:pPr>
    </w:p>
    <w:p w:rsidR="003521A4" w:rsidRDefault="003521A4" w:rsidP="00894C14">
      <w:pPr>
        <w:pStyle w:val="Standard"/>
        <w:jc w:val="both"/>
        <w:rPr>
          <w:rFonts w:ascii="Times New Roman" w:hAnsi="Times New Roman" w:cs="Times New Roman"/>
          <w:sz w:val="24"/>
          <w:szCs w:val="24"/>
          <w:lang w:eastAsia="ar-SA"/>
        </w:rPr>
      </w:pPr>
    </w:p>
    <w:p w:rsidR="003521A4" w:rsidRDefault="003521A4" w:rsidP="00894C14">
      <w:pPr>
        <w:pStyle w:val="Standard"/>
        <w:jc w:val="both"/>
        <w:rPr>
          <w:rFonts w:ascii="Times New Roman" w:hAnsi="Times New Roman" w:cs="Times New Roman"/>
          <w:sz w:val="24"/>
          <w:szCs w:val="24"/>
          <w:lang w:eastAsia="ar-SA"/>
        </w:rPr>
      </w:pPr>
    </w:p>
    <w:p w:rsidR="003521A4" w:rsidRDefault="003521A4" w:rsidP="00894C14">
      <w:pPr>
        <w:pStyle w:val="Standard"/>
        <w:jc w:val="both"/>
        <w:rPr>
          <w:rFonts w:ascii="Times New Roman" w:hAnsi="Times New Roman" w:cs="Times New Roman"/>
          <w:sz w:val="24"/>
          <w:szCs w:val="24"/>
          <w:lang w:eastAsia="ar-SA"/>
        </w:rPr>
      </w:pPr>
    </w:p>
    <w:p w:rsidR="003521A4" w:rsidRDefault="003521A4" w:rsidP="00894C14">
      <w:pPr>
        <w:pStyle w:val="Standard"/>
        <w:jc w:val="both"/>
        <w:rPr>
          <w:rFonts w:ascii="Times New Roman" w:hAnsi="Times New Roman" w:cs="Times New Roman"/>
          <w:sz w:val="24"/>
          <w:szCs w:val="24"/>
          <w:lang w:eastAsia="ar-SA"/>
        </w:rPr>
      </w:pPr>
    </w:p>
    <w:p w:rsidR="003521A4" w:rsidRDefault="003521A4" w:rsidP="00894C14">
      <w:pPr>
        <w:pStyle w:val="Standard"/>
        <w:jc w:val="both"/>
        <w:rPr>
          <w:rFonts w:ascii="Times New Roman" w:hAnsi="Times New Roman" w:cs="Times New Roman"/>
          <w:sz w:val="24"/>
          <w:szCs w:val="24"/>
          <w:lang w:eastAsia="ar-SA"/>
        </w:rPr>
      </w:pPr>
    </w:p>
    <w:p w:rsidR="003521A4" w:rsidRDefault="003521A4" w:rsidP="00894C14">
      <w:pPr>
        <w:pStyle w:val="Standard"/>
        <w:jc w:val="both"/>
        <w:rPr>
          <w:rFonts w:ascii="Times New Roman" w:hAnsi="Times New Roman" w:cs="Times New Roman"/>
          <w:sz w:val="24"/>
          <w:szCs w:val="24"/>
          <w:lang w:eastAsia="ar-SA"/>
        </w:rPr>
      </w:pPr>
    </w:p>
    <w:p w:rsidR="003521A4" w:rsidRDefault="003521A4" w:rsidP="00894C14">
      <w:pPr>
        <w:pStyle w:val="Standard"/>
        <w:jc w:val="both"/>
        <w:rPr>
          <w:rFonts w:ascii="Times New Roman" w:hAnsi="Times New Roman" w:cs="Times New Roman"/>
          <w:sz w:val="24"/>
          <w:szCs w:val="24"/>
          <w:lang w:eastAsia="ar-SA"/>
        </w:rPr>
      </w:pPr>
    </w:p>
    <w:p w:rsidR="003521A4" w:rsidRDefault="003521A4" w:rsidP="00894C14">
      <w:pPr>
        <w:pStyle w:val="Standard"/>
        <w:jc w:val="both"/>
        <w:rPr>
          <w:rFonts w:ascii="Times New Roman" w:hAnsi="Times New Roman" w:cs="Times New Roman"/>
          <w:sz w:val="24"/>
          <w:szCs w:val="24"/>
          <w:lang w:eastAsia="ar-SA"/>
        </w:rPr>
      </w:pPr>
    </w:p>
    <w:p w:rsidR="003521A4" w:rsidRDefault="003521A4" w:rsidP="00894C14">
      <w:pPr>
        <w:pStyle w:val="Standard"/>
        <w:jc w:val="both"/>
        <w:rPr>
          <w:rFonts w:ascii="Times New Roman" w:hAnsi="Times New Roman" w:cs="Times New Roman"/>
          <w:sz w:val="24"/>
          <w:szCs w:val="24"/>
          <w:lang w:eastAsia="ar-SA"/>
        </w:rPr>
      </w:pPr>
    </w:p>
    <w:p w:rsidR="003521A4" w:rsidRDefault="003521A4" w:rsidP="00894C14">
      <w:pPr>
        <w:pStyle w:val="Standard"/>
        <w:jc w:val="both"/>
        <w:rPr>
          <w:rFonts w:ascii="Times New Roman" w:hAnsi="Times New Roman" w:cs="Times New Roman"/>
          <w:sz w:val="24"/>
          <w:szCs w:val="24"/>
          <w:lang w:eastAsia="ar-SA"/>
        </w:rPr>
      </w:pPr>
    </w:p>
    <w:p w:rsidR="003521A4" w:rsidRDefault="003521A4" w:rsidP="00894C14">
      <w:pPr>
        <w:pStyle w:val="Standard"/>
        <w:jc w:val="both"/>
        <w:rPr>
          <w:rFonts w:ascii="Times New Roman" w:hAnsi="Times New Roman" w:cs="Times New Roman"/>
          <w:sz w:val="24"/>
          <w:szCs w:val="24"/>
          <w:lang w:eastAsia="ar-SA"/>
        </w:rPr>
      </w:pPr>
    </w:p>
    <w:p w:rsidR="003521A4" w:rsidRDefault="003521A4" w:rsidP="00894C14">
      <w:pPr>
        <w:pStyle w:val="Standard"/>
        <w:jc w:val="both"/>
        <w:rPr>
          <w:rFonts w:ascii="Times New Roman" w:hAnsi="Times New Roman" w:cs="Times New Roman"/>
          <w:sz w:val="24"/>
          <w:szCs w:val="24"/>
          <w:lang w:eastAsia="ar-SA"/>
        </w:rPr>
      </w:pPr>
    </w:p>
    <w:p w:rsidR="003521A4" w:rsidRDefault="003521A4" w:rsidP="00894C14">
      <w:pPr>
        <w:pStyle w:val="Standard"/>
        <w:jc w:val="both"/>
        <w:rPr>
          <w:rFonts w:ascii="Times New Roman" w:hAnsi="Times New Roman" w:cs="Times New Roman"/>
          <w:sz w:val="24"/>
          <w:szCs w:val="24"/>
          <w:lang w:eastAsia="ar-SA"/>
        </w:rPr>
      </w:pPr>
    </w:p>
    <w:p w:rsidR="003521A4" w:rsidRDefault="003521A4" w:rsidP="00894C14">
      <w:pPr>
        <w:pStyle w:val="Standard"/>
        <w:jc w:val="both"/>
        <w:rPr>
          <w:rFonts w:ascii="Times New Roman" w:hAnsi="Times New Roman" w:cs="Times New Roman"/>
          <w:sz w:val="24"/>
          <w:szCs w:val="24"/>
          <w:lang w:eastAsia="ar-SA"/>
        </w:rPr>
      </w:pPr>
    </w:p>
    <w:p w:rsidR="003521A4" w:rsidRDefault="003521A4" w:rsidP="00894C14">
      <w:pPr>
        <w:pStyle w:val="Standard"/>
        <w:jc w:val="both"/>
        <w:rPr>
          <w:rFonts w:ascii="Times New Roman" w:hAnsi="Times New Roman" w:cs="Times New Roman"/>
          <w:sz w:val="24"/>
          <w:szCs w:val="24"/>
          <w:lang w:eastAsia="ar-SA"/>
        </w:rPr>
      </w:pPr>
    </w:p>
    <w:p w:rsidR="00B941BD" w:rsidRPr="00894C14" w:rsidRDefault="00B941BD" w:rsidP="00894C14">
      <w:pPr>
        <w:pStyle w:val="Standard"/>
        <w:jc w:val="both"/>
        <w:rPr>
          <w:rFonts w:ascii="Times New Roman" w:hAnsi="Times New Roman" w:cs="Times New Roman"/>
          <w:sz w:val="24"/>
          <w:szCs w:val="24"/>
          <w:lang w:eastAsia="ar-SA"/>
        </w:rPr>
      </w:pPr>
    </w:p>
    <w:p w:rsidR="00A53A8C" w:rsidRPr="00214BB3" w:rsidRDefault="00DD4627" w:rsidP="00F15608">
      <w:pPr>
        <w:pStyle w:val="Naslov2"/>
        <w:numPr>
          <w:ilvl w:val="0"/>
          <w:numId w:val="41"/>
        </w:numPr>
        <w:spacing w:before="0" w:line="240" w:lineRule="auto"/>
        <w:rPr>
          <w:rFonts w:ascii="Times New Roman" w:hAnsi="Times New Roman"/>
          <w:sz w:val="28"/>
          <w:szCs w:val="28"/>
        </w:rPr>
      </w:pPr>
      <w:bookmarkStart w:id="98" w:name="_Toc30755451"/>
      <w:r w:rsidRPr="00214BB3">
        <w:rPr>
          <w:rFonts w:ascii="Times New Roman" w:hAnsi="Times New Roman"/>
          <w:sz w:val="28"/>
          <w:szCs w:val="28"/>
        </w:rPr>
        <w:lastRenderedPageBreak/>
        <w:t>ODJEL OPĆIH, KADROVSKIH</w:t>
      </w:r>
      <w:bookmarkEnd w:id="98"/>
      <w:r w:rsidRPr="00214BB3">
        <w:rPr>
          <w:rFonts w:ascii="Times New Roman" w:hAnsi="Times New Roman"/>
          <w:sz w:val="28"/>
          <w:szCs w:val="28"/>
        </w:rPr>
        <w:t xml:space="preserve"> </w:t>
      </w:r>
    </w:p>
    <w:p w:rsidR="00DD4627" w:rsidRPr="00214BB3" w:rsidRDefault="00DD4627" w:rsidP="00F15608">
      <w:pPr>
        <w:pStyle w:val="Naslov2"/>
        <w:spacing w:before="0" w:line="240" w:lineRule="auto"/>
        <w:ind w:left="1495"/>
        <w:rPr>
          <w:rFonts w:ascii="Times New Roman" w:hAnsi="Times New Roman"/>
          <w:sz w:val="28"/>
          <w:szCs w:val="28"/>
        </w:rPr>
      </w:pPr>
      <w:bookmarkStart w:id="99" w:name="_Toc30755452"/>
      <w:r w:rsidRPr="00214BB3">
        <w:rPr>
          <w:rFonts w:ascii="Times New Roman" w:hAnsi="Times New Roman"/>
          <w:sz w:val="28"/>
          <w:szCs w:val="28"/>
        </w:rPr>
        <w:t>I RAČUNOVODSTVENIH</w:t>
      </w:r>
      <w:r w:rsidR="00A53A8C" w:rsidRPr="00214BB3">
        <w:rPr>
          <w:rFonts w:ascii="Times New Roman" w:hAnsi="Times New Roman"/>
          <w:sz w:val="28"/>
          <w:szCs w:val="28"/>
        </w:rPr>
        <w:t xml:space="preserve">  </w:t>
      </w:r>
      <w:r w:rsidRPr="00214BB3">
        <w:rPr>
          <w:rFonts w:ascii="Times New Roman" w:hAnsi="Times New Roman"/>
          <w:sz w:val="28"/>
          <w:szCs w:val="28"/>
        </w:rPr>
        <w:t>POSLOVA</w:t>
      </w:r>
      <w:bookmarkEnd w:id="99"/>
    </w:p>
    <w:p w:rsidR="00693332" w:rsidRDefault="00693332" w:rsidP="00693332">
      <w:pPr>
        <w:rPr>
          <w:lang w:eastAsia="en-US"/>
        </w:rPr>
      </w:pPr>
    </w:p>
    <w:p w:rsidR="00693332" w:rsidRPr="00693332" w:rsidRDefault="00693332" w:rsidP="00693332">
      <w:pPr>
        <w:rPr>
          <w:lang w:eastAsia="en-US"/>
        </w:rPr>
      </w:pPr>
    </w:p>
    <w:p w:rsidR="00335F96" w:rsidRDefault="00693332" w:rsidP="00693332">
      <w:pPr>
        <w:pStyle w:val="Naslov4"/>
      </w:pPr>
      <w:r w:rsidRPr="00693332">
        <w:t>OPĆI I KADROVSKI POSLOVI</w:t>
      </w:r>
    </w:p>
    <w:p w:rsidR="0034560F" w:rsidRPr="0034560F" w:rsidRDefault="0034560F" w:rsidP="0034560F">
      <w:pPr>
        <w:suppressAutoHyphens/>
        <w:autoSpaceDN w:val="0"/>
        <w:spacing w:before="100" w:after="100"/>
        <w:jc w:val="both"/>
        <w:textAlignment w:val="baseline"/>
      </w:pPr>
      <w:r w:rsidRPr="0034560F">
        <w:t>U Tajništvu Doma obavljani su svi  opće-administrativni poslovi vezani uz poslovanje čitavog Doma, administrativno-kadrovski poslovi vezani uz  zaposlene  radnike Doma Lobor-grad, te organizirani prijevozi  za potrebe svih Odjela Doma  uz svakodnevno izdavanje  putnih naloga za svih 8 automobila iz voznog parka Doma.</w:t>
      </w:r>
    </w:p>
    <w:p w:rsidR="0034560F" w:rsidRPr="0034560F" w:rsidRDefault="0034560F" w:rsidP="00B941BD">
      <w:pPr>
        <w:suppressAutoHyphens/>
        <w:autoSpaceDN w:val="0"/>
        <w:jc w:val="both"/>
        <w:textAlignment w:val="baseline"/>
        <w:rPr>
          <w:color w:val="FF0000"/>
        </w:rPr>
      </w:pPr>
    </w:p>
    <w:p w:rsidR="0034560F" w:rsidRDefault="0034560F" w:rsidP="0034560F">
      <w:pPr>
        <w:suppressAutoHyphens/>
        <w:autoSpaceDN w:val="0"/>
        <w:jc w:val="both"/>
        <w:textAlignment w:val="baseline"/>
      </w:pPr>
      <w:r w:rsidRPr="0034560F">
        <w:t>Vezano uz  kadrovsko poslovanje, osim Ugovora o radu i Odluka o prestanku radnog odnosa,</w:t>
      </w:r>
      <w:r w:rsidR="00B941BD">
        <w:t xml:space="preserve"> u tajništvu Doma izrađene su </w:t>
      </w:r>
    </w:p>
    <w:p w:rsidR="00B941BD" w:rsidRPr="0034560F" w:rsidRDefault="00B941BD" w:rsidP="0034560F">
      <w:pPr>
        <w:suppressAutoHyphens/>
        <w:autoSpaceDN w:val="0"/>
        <w:jc w:val="both"/>
        <w:textAlignment w:val="baseline"/>
      </w:pPr>
    </w:p>
    <w:p w:rsidR="0034560F" w:rsidRPr="0034560F" w:rsidRDefault="0034560F" w:rsidP="006D033B">
      <w:pPr>
        <w:numPr>
          <w:ilvl w:val="0"/>
          <w:numId w:val="45"/>
        </w:numPr>
        <w:suppressAutoHyphens/>
        <w:autoSpaceDN w:val="0"/>
        <w:jc w:val="both"/>
        <w:textAlignment w:val="baseline"/>
      </w:pPr>
      <w:r w:rsidRPr="0034560F">
        <w:t xml:space="preserve">Odluke o  godišnjem odmoru za sve zaposlene, </w:t>
      </w:r>
    </w:p>
    <w:p w:rsidR="0034560F" w:rsidRPr="0034560F" w:rsidRDefault="0034560F" w:rsidP="006D033B">
      <w:pPr>
        <w:numPr>
          <w:ilvl w:val="0"/>
          <w:numId w:val="45"/>
        </w:numPr>
        <w:suppressAutoHyphens/>
        <w:autoSpaceDN w:val="0"/>
        <w:jc w:val="both"/>
        <w:textAlignment w:val="baseline"/>
      </w:pPr>
      <w:r w:rsidRPr="0034560F">
        <w:t xml:space="preserve">Odluke o ocjeni svih stručnih radnika, </w:t>
      </w:r>
    </w:p>
    <w:p w:rsidR="0034560F" w:rsidRPr="0034560F" w:rsidRDefault="0034560F" w:rsidP="006D033B">
      <w:pPr>
        <w:numPr>
          <w:ilvl w:val="0"/>
          <w:numId w:val="45"/>
        </w:numPr>
        <w:suppressAutoHyphens/>
        <w:autoSpaceDN w:val="0"/>
        <w:jc w:val="both"/>
        <w:textAlignment w:val="baseline"/>
      </w:pPr>
      <w:r w:rsidRPr="0034560F">
        <w:t>Odluke o privremenom rasporedu radnika na obavljanje drugih poslova (52)</w:t>
      </w:r>
    </w:p>
    <w:p w:rsidR="0034560F" w:rsidRPr="0034560F" w:rsidRDefault="0034560F" w:rsidP="006D033B">
      <w:pPr>
        <w:numPr>
          <w:ilvl w:val="0"/>
          <w:numId w:val="45"/>
        </w:numPr>
        <w:suppressAutoHyphens/>
        <w:autoSpaceDN w:val="0"/>
        <w:jc w:val="both"/>
        <w:textAlignment w:val="baseline"/>
      </w:pPr>
      <w:r w:rsidRPr="0034560F">
        <w:t>Nalozi o privremenom obavljanju poslova više složenosti (9).</w:t>
      </w:r>
    </w:p>
    <w:p w:rsidR="0034560F" w:rsidRPr="0034560F" w:rsidRDefault="0034560F" w:rsidP="0034560F">
      <w:pPr>
        <w:suppressAutoHyphens/>
        <w:autoSpaceDN w:val="0"/>
        <w:spacing w:before="100" w:after="100"/>
        <w:ind w:left="1776"/>
        <w:jc w:val="both"/>
        <w:textAlignment w:val="baseline"/>
      </w:pPr>
    </w:p>
    <w:p w:rsidR="0034560F" w:rsidRPr="0034560F" w:rsidRDefault="0034560F" w:rsidP="0034560F">
      <w:pPr>
        <w:suppressAutoHyphens/>
        <w:autoSpaceDN w:val="0"/>
        <w:jc w:val="both"/>
        <w:textAlignment w:val="baseline"/>
      </w:pPr>
      <w:r w:rsidRPr="0034560F">
        <w:t>Osim izdavanja ra</w:t>
      </w:r>
      <w:r w:rsidR="00B941BD" w:rsidRPr="00B941BD">
        <w:t xml:space="preserve">znih odluka </w:t>
      </w:r>
      <w:r w:rsidRPr="0034560F">
        <w:t>radnicima su izrađena te izdana i rješenja o ostvarenim pravima po TKU-u (jubilarne nagrade, pomoći za duža bolovanja i smrti člana obitelji ili za rođenje djeteta, plaćeni dopust, otpremninu).</w:t>
      </w:r>
    </w:p>
    <w:p w:rsidR="0034560F" w:rsidRPr="0034560F" w:rsidRDefault="0034560F" w:rsidP="0034560F">
      <w:pPr>
        <w:suppressAutoHyphens/>
        <w:autoSpaceDN w:val="0"/>
        <w:jc w:val="both"/>
        <w:textAlignment w:val="baseline"/>
      </w:pPr>
    </w:p>
    <w:p w:rsidR="0034560F" w:rsidRPr="0034560F" w:rsidRDefault="0034560F" w:rsidP="0034560F">
      <w:pPr>
        <w:suppressAutoHyphens/>
        <w:autoSpaceDN w:val="0"/>
        <w:jc w:val="both"/>
        <w:textAlignment w:val="baseline"/>
      </w:pPr>
      <w:r w:rsidRPr="0034560F">
        <w:t>Svaki novozaposleni radnik, odnosno prestanak radnog odnosa evidentiran je  u Matičnoj knjizi radnika Doma te u REGISTRU zaposlenih u javnim službama. Sve prijave i odjave radnika na mirovinsko osiguranje obavljaju se elektroničkim putem, a na zdravstveno osiguranje putem tiskanica.</w:t>
      </w:r>
    </w:p>
    <w:p w:rsidR="0034560F" w:rsidRPr="0034560F" w:rsidRDefault="0034560F" w:rsidP="0034560F">
      <w:pPr>
        <w:suppressAutoHyphens/>
        <w:autoSpaceDN w:val="0"/>
        <w:jc w:val="both"/>
        <w:textAlignment w:val="baseline"/>
      </w:pPr>
      <w:r w:rsidRPr="0034560F">
        <w:t xml:space="preserve"> </w:t>
      </w:r>
    </w:p>
    <w:p w:rsidR="0034560F" w:rsidRPr="0034560F" w:rsidRDefault="0034560F" w:rsidP="0034560F">
      <w:pPr>
        <w:suppressAutoHyphens/>
        <w:autoSpaceDN w:val="0"/>
        <w:jc w:val="both"/>
        <w:textAlignment w:val="baseline"/>
      </w:pPr>
      <w:r w:rsidRPr="0034560F">
        <w:t>Svi zaposleni stručni radnici imaju važeće licence za obavljanje svojih poslova, a svi zaposleni imaju važeća Uvjerenja o sposobnosti za obavljanje poslova i radnih zadataka sukladno sklopljenom ugovoru o radu. Dvoje (2) radnika upućeno je na osposobljavanje i  polaganje ispita za dobivanje certifikata u području javne nabave.</w:t>
      </w:r>
    </w:p>
    <w:p w:rsidR="0034560F" w:rsidRPr="0034560F" w:rsidRDefault="0034560F" w:rsidP="0034560F">
      <w:pPr>
        <w:suppressAutoHyphens/>
        <w:autoSpaceDN w:val="0"/>
        <w:jc w:val="both"/>
        <w:textAlignment w:val="baseline"/>
      </w:pPr>
    </w:p>
    <w:p w:rsidR="0034560F" w:rsidRPr="00B941BD" w:rsidRDefault="0034560F" w:rsidP="0034560F">
      <w:pPr>
        <w:suppressAutoHyphens/>
        <w:autoSpaceDN w:val="0"/>
        <w:jc w:val="both"/>
        <w:textAlignment w:val="baseline"/>
      </w:pPr>
      <w:r w:rsidRPr="0034560F">
        <w:t xml:space="preserve">Tijekom travnja 2019. godine obavljena je provjera Svjedodžbi za sve zaposlene te je pronađena jedna krivotvorena svjedodžba. </w:t>
      </w:r>
    </w:p>
    <w:p w:rsidR="0034560F" w:rsidRPr="0034560F" w:rsidRDefault="0034560F" w:rsidP="0034560F">
      <w:pPr>
        <w:suppressAutoHyphens/>
        <w:autoSpaceDN w:val="0"/>
        <w:jc w:val="both"/>
        <w:textAlignment w:val="baseline"/>
        <w:rPr>
          <w:color w:val="FF0000"/>
        </w:rPr>
      </w:pPr>
    </w:p>
    <w:p w:rsidR="0034560F" w:rsidRPr="0034560F" w:rsidRDefault="0034560F" w:rsidP="00B941BD">
      <w:pPr>
        <w:pStyle w:val="Naslov5"/>
        <w:rPr>
          <w:color w:val="auto"/>
        </w:rPr>
      </w:pPr>
      <w:r w:rsidRPr="0034560F">
        <w:t>Zaštita na radu</w:t>
      </w:r>
    </w:p>
    <w:p w:rsidR="0034560F" w:rsidRPr="0034560F" w:rsidRDefault="0034560F" w:rsidP="0034560F">
      <w:pPr>
        <w:suppressAutoHyphens/>
        <w:autoSpaceDN w:val="0"/>
        <w:jc w:val="both"/>
        <w:textAlignment w:val="baseline"/>
        <w:rPr>
          <w:b/>
          <w:color w:val="FF0000"/>
        </w:rPr>
      </w:pPr>
    </w:p>
    <w:p w:rsidR="0034560F" w:rsidRPr="0034560F" w:rsidRDefault="0034560F" w:rsidP="006D033B">
      <w:pPr>
        <w:numPr>
          <w:ilvl w:val="0"/>
          <w:numId w:val="47"/>
        </w:numPr>
        <w:suppressAutoHyphens/>
        <w:autoSpaceDN w:val="0"/>
        <w:ind w:left="851"/>
        <w:jc w:val="both"/>
        <w:textAlignment w:val="baseline"/>
      </w:pPr>
      <w:r w:rsidRPr="0034560F">
        <w:t>Izrađena je Procjena rizika pravnih osoba koje obavljaju djelatnost korištenjem opasnih tvari.</w:t>
      </w:r>
    </w:p>
    <w:p w:rsidR="0034560F" w:rsidRPr="0034560F" w:rsidRDefault="0034560F" w:rsidP="006D033B">
      <w:pPr>
        <w:numPr>
          <w:ilvl w:val="0"/>
          <w:numId w:val="47"/>
        </w:numPr>
        <w:suppressAutoHyphens/>
        <w:autoSpaceDN w:val="0"/>
        <w:ind w:left="851"/>
        <w:jc w:val="both"/>
        <w:textAlignment w:val="baseline"/>
      </w:pPr>
      <w:r w:rsidRPr="0034560F">
        <w:t>Imenovana je osoba zadužena za zaštitu od požara.</w:t>
      </w:r>
    </w:p>
    <w:p w:rsidR="0034560F" w:rsidRPr="0034560F" w:rsidRDefault="0034560F" w:rsidP="006D033B">
      <w:pPr>
        <w:numPr>
          <w:ilvl w:val="0"/>
          <w:numId w:val="47"/>
        </w:numPr>
        <w:suppressAutoHyphens/>
        <w:autoSpaceDN w:val="0"/>
        <w:ind w:left="851"/>
        <w:jc w:val="both"/>
        <w:textAlignment w:val="baseline"/>
      </w:pPr>
      <w:r w:rsidRPr="0034560F">
        <w:t>Donesena je Odluka o imenovanju ovlaštenika zaštite na radu - voditeljica Odjela socijalnog rada i psihosocijalne rehabilitacije u okviru njenog djelokruga rada u odjelu.</w:t>
      </w:r>
    </w:p>
    <w:p w:rsidR="0034560F" w:rsidRPr="0034560F" w:rsidRDefault="0034560F" w:rsidP="0034560F">
      <w:pPr>
        <w:suppressAutoHyphens/>
        <w:autoSpaceDN w:val="0"/>
        <w:ind w:left="851"/>
        <w:jc w:val="both"/>
        <w:textAlignment w:val="baseline"/>
        <w:rPr>
          <w:color w:val="FF0000"/>
        </w:rPr>
      </w:pPr>
    </w:p>
    <w:p w:rsidR="0034560F" w:rsidRPr="0034560F" w:rsidRDefault="0034560F" w:rsidP="0034560F">
      <w:pPr>
        <w:suppressAutoHyphens/>
        <w:autoSpaceDN w:val="0"/>
        <w:jc w:val="both"/>
        <w:textAlignment w:val="baseline"/>
      </w:pPr>
      <w:r w:rsidRPr="0034560F">
        <w:t>Tijekom godine, svi radnici su prije zapošljavanja  obavili prethodni pregled za utvrđivanje zdravstvene sposobnosti radnika za obavljanje poslova, dok su krajem prosinca 2019. godine   ispostavljene i  uputnice za 75-ero radnika za periodično utvrđivanje zdravstvene sposobnosti.</w:t>
      </w:r>
    </w:p>
    <w:p w:rsidR="0034560F" w:rsidRPr="0034560F" w:rsidRDefault="0034560F" w:rsidP="0034560F">
      <w:pPr>
        <w:suppressAutoHyphens/>
        <w:autoSpaceDN w:val="0"/>
        <w:jc w:val="both"/>
        <w:textAlignment w:val="baseline"/>
        <w:rPr>
          <w:color w:val="FF0000"/>
        </w:rPr>
      </w:pPr>
    </w:p>
    <w:p w:rsidR="0034560F" w:rsidRPr="0034560F" w:rsidRDefault="0034560F" w:rsidP="00214BB3">
      <w:pPr>
        <w:suppressAutoHyphens/>
        <w:autoSpaceDN w:val="0"/>
        <w:jc w:val="both"/>
        <w:textAlignment w:val="baseline"/>
      </w:pPr>
      <w:r w:rsidRPr="0034560F">
        <w:t>Tijekom 2019. godine:</w:t>
      </w:r>
    </w:p>
    <w:p w:rsidR="0034560F" w:rsidRPr="0034560F" w:rsidRDefault="0034560F" w:rsidP="00214BB3">
      <w:pPr>
        <w:suppressAutoHyphens/>
        <w:autoSpaceDN w:val="0"/>
        <w:jc w:val="both"/>
        <w:textAlignment w:val="baseline"/>
      </w:pPr>
    </w:p>
    <w:p w:rsidR="0034560F" w:rsidRPr="0034560F" w:rsidRDefault="0034560F" w:rsidP="00214BB3">
      <w:pPr>
        <w:numPr>
          <w:ilvl w:val="0"/>
          <w:numId w:val="46"/>
        </w:numPr>
        <w:suppressAutoHyphens/>
        <w:autoSpaceDN w:val="0"/>
        <w:jc w:val="both"/>
        <w:textAlignment w:val="baseline"/>
      </w:pPr>
      <w:r w:rsidRPr="0034560F">
        <w:t>Dva (2) radnika osposobljena su za postupanje u klaonici prilikom klanja životinja.</w:t>
      </w:r>
    </w:p>
    <w:p w:rsidR="0034560F" w:rsidRPr="0034560F" w:rsidRDefault="0034560F" w:rsidP="00214BB3">
      <w:pPr>
        <w:numPr>
          <w:ilvl w:val="0"/>
          <w:numId w:val="46"/>
        </w:numPr>
        <w:suppressAutoHyphens/>
        <w:autoSpaceDN w:val="0"/>
        <w:jc w:val="both"/>
        <w:textAlignment w:val="baseline"/>
      </w:pPr>
      <w:r w:rsidRPr="0034560F">
        <w:t>Dva (2) radnika osposobljena su za rukovanje traktorom i radnim priključcima.</w:t>
      </w:r>
    </w:p>
    <w:p w:rsidR="0034560F" w:rsidRPr="0034560F" w:rsidRDefault="0034560F" w:rsidP="00214BB3">
      <w:pPr>
        <w:numPr>
          <w:ilvl w:val="0"/>
          <w:numId w:val="46"/>
        </w:numPr>
        <w:suppressAutoHyphens/>
        <w:autoSpaceDN w:val="0"/>
        <w:jc w:val="both"/>
        <w:textAlignment w:val="baseline"/>
      </w:pPr>
      <w:r w:rsidRPr="0034560F">
        <w:t>Pet (5) radnika osposobljeno je za rukovanje traktorskom kosilicom.</w:t>
      </w:r>
    </w:p>
    <w:p w:rsidR="0034560F" w:rsidRPr="0034560F" w:rsidRDefault="0034560F" w:rsidP="00214BB3">
      <w:pPr>
        <w:numPr>
          <w:ilvl w:val="0"/>
          <w:numId w:val="46"/>
        </w:numPr>
        <w:suppressAutoHyphens/>
        <w:autoSpaceDN w:val="0"/>
        <w:jc w:val="both"/>
        <w:textAlignment w:val="baseline"/>
      </w:pPr>
      <w:r w:rsidRPr="0034560F">
        <w:t>Šest (6) radnika osposobljeno je za rukovanje strojevima za košnju trave.</w:t>
      </w:r>
    </w:p>
    <w:p w:rsidR="0034560F" w:rsidRPr="0034560F" w:rsidRDefault="0034560F" w:rsidP="00214BB3">
      <w:pPr>
        <w:numPr>
          <w:ilvl w:val="0"/>
          <w:numId w:val="46"/>
        </w:numPr>
        <w:suppressAutoHyphens/>
        <w:autoSpaceDN w:val="0"/>
        <w:jc w:val="both"/>
        <w:textAlignment w:val="baseline"/>
      </w:pPr>
      <w:r w:rsidRPr="0034560F">
        <w:t>Jedan (1) radnik upućen je na   polaganje stručnog ispita za rukovatelja centralnog grijanja (obnova licence).</w:t>
      </w:r>
    </w:p>
    <w:p w:rsidR="0034560F" w:rsidRPr="0034560F" w:rsidRDefault="0034560F" w:rsidP="00214BB3">
      <w:pPr>
        <w:numPr>
          <w:ilvl w:val="0"/>
          <w:numId w:val="46"/>
        </w:numPr>
        <w:suppressAutoHyphens/>
        <w:autoSpaceDN w:val="0"/>
        <w:jc w:val="both"/>
        <w:textAlignment w:val="baseline"/>
      </w:pPr>
      <w:r w:rsidRPr="0034560F">
        <w:t>58 radnika prošlo je osposobljavanje o zdravstvenoj ispravnosti hrane i osobnoj higijeni osoba koje rade u proizvodnji i prometu hrane po proširenom programu.</w:t>
      </w:r>
    </w:p>
    <w:p w:rsidR="0034560F" w:rsidRPr="0034560F" w:rsidRDefault="0034560F" w:rsidP="00214BB3">
      <w:pPr>
        <w:suppressAutoHyphens/>
        <w:autoSpaceDN w:val="0"/>
        <w:jc w:val="both"/>
        <w:textAlignment w:val="baseline"/>
        <w:rPr>
          <w:b/>
          <w:color w:val="FF0000"/>
        </w:rPr>
      </w:pPr>
    </w:p>
    <w:p w:rsidR="0034560F" w:rsidRPr="0034560F" w:rsidRDefault="0034560F" w:rsidP="00214BB3">
      <w:pPr>
        <w:suppressAutoHyphens/>
        <w:autoSpaceDN w:val="0"/>
        <w:jc w:val="both"/>
        <w:textAlignment w:val="baseline"/>
      </w:pPr>
      <w:r w:rsidRPr="0034560F">
        <w:t>Ozljede na radu</w:t>
      </w:r>
    </w:p>
    <w:p w:rsidR="0034560F" w:rsidRPr="0034560F" w:rsidRDefault="0034560F" w:rsidP="00214BB3">
      <w:pPr>
        <w:suppressAutoHyphens/>
        <w:autoSpaceDN w:val="0"/>
        <w:jc w:val="both"/>
        <w:textAlignment w:val="baseline"/>
      </w:pPr>
    </w:p>
    <w:p w:rsidR="0034560F" w:rsidRPr="0034560F" w:rsidRDefault="0034560F" w:rsidP="00214BB3">
      <w:pPr>
        <w:suppressAutoHyphens/>
        <w:autoSpaceDN w:val="0"/>
        <w:jc w:val="both"/>
        <w:textAlignment w:val="baseline"/>
      </w:pPr>
      <w:r w:rsidRPr="0034560F">
        <w:t>Tijekom 2</w:t>
      </w:r>
      <w:r w:rsidR="00037F6A">
        <w:t>019. godine prijavljene su tri</w:t>
      </w:r>
      <w:r w:rsidRPr="0034560F">
        <w:t xml:space="preserve"> ozljede na radu, od čega su dvije ozljede bile nanesene radnicima od strane korisnika.</w:t>
      </w:r>
    </w:p>
    <w:p w:rsidR="0034560F" w:rsidRPr="0034560F" w:rsidRDefault="0034560F" w:rsidP="00214BB3">
      <w:pPr>
        <w:suppressAutoHyphens/>
        <w:autoSpaceDN w:val="0"/>
        <w:jc w:val="both"/>
        <w:textAlignment w:val="baseline"/>
        <w:rPr>
          <w:color w:val="FF0000"/>
        </w:rPr>
      </w:pPr>
    </w:p>
    <w:p w:rsidR="00693332" w:rsidRPr="00693332" w:rsidRDefault="00693332" w:rsidP="00214BB3">
      <w:pPr>
        <w:jc w:val="both"/>
      </w:pPr>
    </w:p>
    <w:p w:rsidR="00335F96" w:rsidRDefault="00693332" w:rsidP="00214BB3">
      <w:pPr>
        <w:pStyle w:val="Naslov4"/>
        <w:jc w:val="both"/>
      </w:pPr>
      <w:r>
        <w:t>RAČUNOVODSTVENI POSLOVI</w:t>
      </w:r>
    </w:p>
    <w:p w:rsidR="00335F96" w:rsidRDefault="00335F96" w:rsidP="00214BB3">
      <w:pPr>
        <w:pStyle w:val="Bezproreda"/>
        <w:jc w:val="both"/>
      </w:pPr>
      <w:r>
        <w:t xml:space="preserve">U 2019. godini Odjel je izvršio sve planirane zadatke sukladno planu i programu rada za 2019. godinu.  Financijski plan za 2019. godinu usvojen je i donesen  29.  listopada 2018.  godine na 14. sjednici Upravnog vijeća, te se je ukupno poslovanje Doma odvijalo </w:t>
      </w:r>
      <w:r w:rsidR="00214BB3">
        <w:t>u okviru planiranih veličina u F</w:t>
      </w:r>
      <w:r>
        <w:t>inancijskom planu Doma.</w:t>
      </w:r>
    </w:p>
    <w:p w:rsidR="00335F96" w:rsidRDefault="00335F96" w:rsidP="00214BB3">
      <w:pPr>
        <w:pStyle w:val="Bezproreda"/>
        <w:jc w:val="both"/>
      </w:pPr>
      <w:r>
        <w:t xml:space="preserve"> </w:t>
      </w:r>
    </w:p>
    <w:p w:rsidR="00335F96" w:rsidRDefault="00335F96" w:rsidP="00214BB3">
      <w:pPr>
        <w:pStyle w:val="Bezproreda"/>
        <w:jc w:val="both"/>
      </w:pPr>
      <w:r>
        <w:t>U analitičkom knjigovodstvu KUF-a uredno  su evidentirani ulazni računi , na temelju kojih su ispostavljani zahtjevi za plaćanje prema Riznici.</w:t>
      </w:r>
    </w:p>
    <w:p w:rsidR="00214BB3" w:rsidRDefault="00214BB3" w:rsidP="00214BB3">
      <w:pPr>
        <w:pStyle w:val="Bezproreda"/>
        <w:jc w:val="both"/>
      </w:pPr>
    </w:p>
    <w:p w:rsidR="00335F96" w:rsidRDefault="00335F96" w:rsidP="00214BB3">
      <w:pPr>
        <w:pStyle w:val="Bezproreda"/>
        <w:jc w:val="both"/>
      </w:pPr>
      <w:r>
        <w:t>Svaki mjesec uredno smo ispostavljali fakture kao i uplatnice  za pružene usluge u pogledu opskrbnine, kao i vaninstitucijske usluge.</w:t>
      </w:r>
    </w:p>
    <w:p w:rsidR="00214BB3" w:rsidRDefault="00214BB3" w:rsidP="00214BB3">
      <w:pPr>
        <w:pStyle w:val="Bezproreda"/>
        <w:jc w:val="both"/>
      </w:pPr>
    </w:p>
    <w:p w:rsidR="00335F96" w:rsidRDefault="00335F96" w:rsidP="00214BB3">
      <w:pPr>
        <w:pStyle w:val="Bezproreda"/>
        <w:jc w:val="both"/>
      </w:pPr>
      <w:r>
        <w:t>Sveukupna nabava sitnog inventara i osnovnih sredstava, kao i  izvedenih radova uredno je evidentirana u analitičkoj evidenciji sitnog inventara i osnovnih sredstava</w:t>
      </w:r>
      <w:r w:rsidR="00214BB3">
        <w:t>.</w:t>
      </w:r>
    </w:p>
    <w:p w:rsidR="00214BB3" w:rsidRDefault="00214BB3" w:rsidP="00214BB3">
      <w:pPr>
        <w:pStyle w:val="Bezproreda"/>
        <w:jc w:val="both"/>
      </w:pPr>
    </w:p>
    <w:p w:rsidR="00335F96" w:rsidRDefault="00335F96" w:rsidP="00214BB3">
      <w:pPr>
        <w:pStyle w:val="Bezproreda"/>
        <w:jc w:val="both"/>
      </w:pPr>
      <w:r>
        <w:t>Blagajna je također vođena uredno te je vršeni pravovremeno polog zaprimljenih sredstava, na žiro-račun, kao i pravdanje utrošenih sredstava sa žiro-računa.</w:t>
      </w:r>
    </w:p>
    <w:p w:rsidR="00335F96" w:rsidRDefault="00335F96" w:rsidP="00214BB3">
      <w:pPr>
        <w:pStyle w:val="Bezproreda"/>
        <w:jc w:val="both"/>
      </w:pPr>
      <w:r>
        <w:t>Plaća je obračunavana i isplaćivana na vrijeme, najkasnije 10-og u tekućem mjesecu za prošli mjesec.</w:t>
      </w:r>
    </w:p>
    <w:p w:rsidR="00214BB3" w:rsidRDefault="00214BB3" w:rsidP="00214BB3">
      <w:pPr>
        <w:pStyle w:val="Bezproreda"/>
        <w:jc w:val="both"/>
      </w:pPr>
    </w:p>
    <w:p w:rsidR="00335F96" w:rsidRDefault="00335F96" w:rsidP="00214BB3">
      <w:pPr>
        <w:pStyle w:val="Bezproreda"/>
        <w:jc w:val="both"/>
      </w:pPr>
      <w:r>
        <w:t xml:space="preserve">Knjiženja u financijskom knjigovodstvu obavljana su  uredno i ažurno. </w:t>
      </w:r>
    </w:p>
    <w:p w:rsidR="00335F96" w:rsidRDefault="00335F96" w:rsidP="00214BB3">
      <w:pPr>
        <w:pStyle w:val="Bezproreda"/>
        <w:jc w:val="both"/>
      </w:pPr>
      <w:r>
        <w:t>Uredno su se slale mjesečne realizacije u Ministarstvo za demografiju obitelj mlade i socijalnu politiku do 5-og u mjesecu za protekli mjesec.</w:t>
      </w:r>
    </w:p>
    <w:p w:rsidR="00214BB3" w:rsidRDefault="00214BB3" w:rsidP="00214BB3">
      <w:pPr>
        <w:pStyle w:val="Bezproreda"/>
        <w:jc w:val="both"/>
      </w:pPr>
    </w:p>
    <w:p w:rsidR="00335F96" w:rsidRDefault="00335F96" w:rsidP="00214BB3">
      <w:pPr>
        <w:pStyle w:val="Bezproreda"/>
        <w:jc w:val="both"/>
      </w:pPr>
      <w:r>
        <w:t>Povjerenstva za popis imovine, sredstava i obveza Doma obavili su popis u propisanom roku.</w:t>
      </w:r>
    </w:p>
    <w:p w:rsidR="00335F96" w:rsidRDefault="00335F96" w:rsidP="00214BB3">
      <w:pPr>
        <w:pStyle w:val="Bezproreda"/>
        <w:jc w:val="both"/>
      </w:pPr>
      <w:r>
        <w:t>Kod predaje financijskog izvještaja o poslovanju za 2018. godinu do 31.01.2019 godine, kao i predaje tromjesečnih financijskih izvještaja za poslovanje u 2019. godini (1-3, 1-6, 1-9) poštivali su se rokovi kao i način predaje utvrđeni Pravilnikom o financijskom izvještavanju u proračunskom računovodstvu.</w:t>
      </w:r>
    </w:p>
    <w:p w:rsidR="00214BB3" w:rsidRDefault="00214BB3" w:rsidP="00214BB3">
      <w:pPr>
        <w:pStyle w:val="Bezproreda"/>
        <w:jc w:val="both"/>
      </w:pPr>
    </w:p>
    <w:p w:rsidR="00335F96" w:rsidRDefault="00335F96" w:rsidP="00214BB3">
      <w:pPr>
        <w:pStyle w:val="Bezproreda"/>
        <w:jc w:val="both"/>
      </w:pPr>
      <w:r>
        <w:t>Izjava o fiskalnoj odgovornosti za 2018. godinu odrađena je u zakonskom roku , te je kao takova sa svim popratnim obrascima   proslijeđena pod ur.br. 01-435/1-2019</w:t>
      </w:r>
      <w:r w:rsidR="00214BB3">
        <w:t>.</w:t>
      </w:r>
      <w:r>
        <w:t xml:space="preserve"> dana 27.</w:t>
      </w:r>
      <w:r w:rsidR="00214BB3">
        <w:t xml:space="preserve"> </w:t>
      </w:r>
      <w:r>
        <w:t>02.</w:t>
      </w:r>
      <w:r w:rsidR="00214BB3">
        <w:t xml:space="preserve"> </w:t>
      </w:r>
      <w:r>
        <w:t>2019. godine u Ministarstvo za demografiju, obitelj, mlade i socijalnu politiku.</w:t>
      </w:r>
    </w:p>
    <w:p w:rsidR="00335F96" w:rsidRDefault="00894C14" w:rsidP="00214BB3">
      <w:pPr>
        <w:pStyle w:val="Bezproreda"/>
        <w:jc w:val="both"/>
      </w:pPr>
      <w:r>
        <w:t xml:space="preserve"> </w:t>
      </w:r>
    </w:p>
    <w:p w:rsidR="00335F96" w:rsidRDefault="00693332" w:rsidP="00214BB3">
      <w:pPr>
        <w:pStyle w:val="Naslov4"/>
        <w:jc w:val="both"/>
      </w:pPr>
      <w:r>
        <w:lastRenderedPageBreak/>
        <w:t>SKLADIŠNI POSLOVI</w:t>
      </w:r>
    </w:p>
    <w:p w:rsidR="00335F96" w:rsidRDefault="00335F96" w:rsidP="00214BB3">
      <w:pPr>
        <w:pStyle w:val="Bezproreda"/>
        <w:jc w:val="both"/>
      </w:pPr>
      <w:r>
        <w:t>Svakodnevno su se dostavljale i zaprimale svježe namirnice (meso, mlijeko, kruh, voće, povrće), te su iste korištene za dnevnu pripremu svježih obroka. Tijekom zaprimanja robe obavezno su se primjenjivale metode utvrđene HACCAP sustavom. Provjeravani je rok istaknut na deklaraciji, kvaliteta namjenske ambalaže, kao i kvaliteta namirnica. Kod prijema svježih namirnica mjerila se temperatura prihvata i ista evidentirala u evidencijske liste.</w:t>
      </w:r>
    </w:p>
    <w:p w:rsidR="00214BB3" w:rsidRDefault="00214BB3" w:rsidP="00214BB3">
      <w:pPr>
        <w:pStyle w:val="Bezproreda"/>
        <w:jc w:val="both"/>
      </w:pPr>
    </w:p>
    <w:p w:rsidR="00335F96" w:rsidRDefault="00335F96" w:rsidP="00214BB3">
      <w:pPr>
        <w:pStyle w:val="Bezproreda"/>
        <w:jc w:val="both"/>
      </w:pPr>
      <w:r>
        <w:t>Roba je skladištena prema naznačenoj temperaturi na deklaraciji. Temperatura se svakodnevno mjeri i upisuje u evidencijski list. Vodilo se računa i briga da u skladištu ima na zalihi dostatno živežnih namirnica za nesmetano funkcioniranje Doma.</w:t>
      </w:r>
    </w:p>
    <w:p w:rsidR="00335F96" w:rsidRDefault="00335F96" w:rsidP="00214BB3">
      <w:pPr>
        <w:pStyle w:val="Bezproreda"/>
        <w:jc w:val="both"/>
      </w:pPr>
    </w:p>
    <w:p w:rsidR="00335F96" w:rsidRDefault="00335F96" w:rsidP="00214BB3">
      <w:pPr>
        <w:pStyle w:val="Bezproreda"/>
        <w:jc w:val="both"/>
      </w:pPr>
      <w:r>
        <w:t xml:space="preserve">Potrošni materijal (sredstva za čišćenje i higijenske potrepštine) naručivalo se jednom mjesečno (oko dvadesetpetog u mjesecu) za naredni mjesec. </w:t>
      </w:r>
    </w:p>
    <w:p w:rsidR="00214BB3" w:rsidRDefault="00214BB3" w:rsidP="00214BB3">
      <w:pPr>
        <w:pStyle w:val="Bezproreda"/>
        <w:jc w:val="both"/>
      </w:pPr>
    </w:p>
    <w:p w:rsidR="00335F96" w:rsidRDefault="00335F96" w:rsidP="00214BB3">
      <w:pPr>
        <w:pStyle w:val="Bezproreda"/>
        <w:jc w:val="both"/>
      </w:pPr>
      <w:r>
        <w:t>Materijal za održavanje naručivao se po potrebi, što je ovisilo o nastanku kvarova i vrsti kvarova, odnosno intenzitetu i opsegu izvođenja radova.</w:t>
      </w:r>
    </w:p>
    <w:p w:rsidR="00335F96" w:rsidRDefault="00335F96" w:rsidP="00214BB3">
      <w:pPr>
        <w:pStyle w:val="Bezproreda"/>
        <w:jc w:val="both"/>
      </w:pPr>
    </w:p>
    <w:p w:rsidR="00335F96" w:rsidRDefault="00335F96" w:rsidP="00214BB3">
      <w:pPr>
        <w:pStyle w:val="Bezproreda"/>
        <w:jc w:val="both"/>
      </w:pPr>
      <w:r>
        <w:t>Skladišna evidencija se uredno vodila  te su svi poslovi vezani na izradu dokumentacije, primke, izdatnice, jelovnici odrađivani na vrijeme i dostavljani u računovodstvo.</w:t>
      </w:r>
    </w:p>
    <w:p w:rsidR="00214BB3" w:rsidRDefault="00214BB3" w:rsidP="00214BB3">
      <w:pPr>
        <w:pStyle w:val="Bezproreda"/>
        <w:jc w:val="both"/>
      </w:pPr>
    </w:p>
    <w:p w:rsidR="00335F96" w:rsidRDefault="00335F96" w:rsidP="00214BB3">
      <w:pPr>
        <w:pStyle w:val="Bezproreda"/>
        <w:jc w:val="both"/>
      </w:pPr>
      <w:r>
        <w:t>Higijena i čišćenje skladišnih prostora i opreme redovito se održavala.</w:t>
      </w:r>
    </w:p>
    <w:p w:rsidR="00335F96" w:rsidRDefault="00335F96" w:rsidP="00214BB3">
      <w:pPr>
        <w:pStyle w:val="Bezproreda"/>
        <w:jc w:val="both"/>
      </w:pPr>
    </w:p>
    <w:p w:rsidR="00335F96" w:rsidRDefault="00335F96" w:rsidP="00214BB3">
      <w:pPr>
        <w:pStyle w:val="Naslov4"/>
        <w:jc w:val="both"/>
      </w:pPr>
      <w:r>
        <w:t>VOZAČ</w:t>
      </w:r>
    </w:p>
    <w:p w:rsidR="00B941BD" w:rsidRPr="0034560F" w:rsidRDefault="00B941BD" w:rsidP="00214BB3">
      <w:pPr>
        <w:suppressAutoHyphens/>
        <w:autoSpaceDN w:val="0"/>
        <w:spacing w:before="100" w:after="100"/>
        <w:jc w:val="both"/>
        <w:textAlignment w:val="baseline"/>
      </w:pPr>
      <w:r w:rsidRPr="0034560F">
        <w:t>Vozač – za potrebe zdravstvene službe, tijekom cijele godine obavljao  je prijevoz korisnika sanitetskim vozilom Doma   na specijalističke pretrage i bolnička liječenja u bolnice u Zabok, Krapinske Toplice, Klenovnik te u zagrebačke bolnice.</w:t>
      </w:r>
    </w:p>
    <w:p w:rsidR="00DD4627" w:rsidRDefault="00DD4627" w:rsidP="00214BB3">
      <w:pPr>
        <w:pStyle w:val="Bezproreda"/>
        <w:jc w:val="both"/>
      </w:pPr>
    </w:p>
    <w:p w:rsidR="006D033B" w:rsidRPr="00214BB3" w:rsidRDefault="00A96B98" w:rsidP="00214BB3">
      <w:pPr>
        <w:pStyle w:val="Naslov3"/>
        <w:jc w:val="both"/>
        <w:rPr>
          <w:rFonts w:ascii="Times New Roman" w:hAnsi="Times New Roman" w:cs="Times New Roman"/>
          <w:sz w:val="28"/>
          <w:szCs w:val="28"/>
        </w:rPr>
      </w:pPr>
      <w:bookmarkStart w:id="100" w:name="_Toc30755453"/>
      <w:r w:rsidRPr="00214BB3">
        <w:rPr>
          <w:rFonts w:ascii="Times New Roman" w:hAnsi="Times New Roman" w:cs="Times New Roman"/>
          <w:sz w:val="28"/>
          <w:szCs w:val="28"/>
        </w:rPr>
        <w:t>Inspekcijski</w:t>
      </w:r>
      <w:r w:rsidR="00BB5367" w:rsidRPr="00214BB3">
        <w:rPr>
          <w:rFonts w:ascii="Times New Roman" w:hAnsi="Times New Roman" w:cs="Times New Roman"/>
          <w:sz w:val="28"/>
          <w:szCs w:val="28"/>
        </w:rPr>
        <w:t xml:space="preserve"> nadzor</w:t>
      </w:r>
      <w:bookmarkEnd w:id="100"/>
      <w:r w:rsidR="00335F96" w:rsidRPr="00214BB3">
        <w:rPr>
          <w:rFonts w:ascii="Times New Roman" w:hAnsi="Times New Roman" w:cs="Times New Roman"/>
          <w:sz w:val="28"/>
          <w:szCs w:val="28"/>
        </w:rPr>
        <w:t xml:space="preserve"> </w:t>
      </w:r>
    </w:p>
    <w:p w:rsidR="006D033B" w:rsidRPr="006D033B" w:rsidRDefault="006D033B" w:rsidP="00214BB3">
      <w:pPr>
        <w:numPr>
          <w:ilvl w:val="0"/>
          <w:numId w:val="50"/>
        </w:numPr>
        <w:suppressAutoHyphens/>
        <w:autoSpaceDN w:val="0"/>
        <w:ind w:left="851"/>
        <w:jc w:val="both"/>
        <w:textAlignment w:val="baseline"/>
        <w:rPr>
          <w:bCs/>
        </w:rPr>
      </w:pPr>
      <w:r w:rsidRPr="006D033B">
        <w:rPr>
          <w:bCs/>
        </w:rPr>
        <w:t xml:space="preserve">12. 07. 2019. Analitička  izvješća  za otiske mikrobiološke čistoće u objektima za proizvodnju i promet hrane i predmeta opće uporabe – zadovoljavajuća </w:t>
      </w:r>
    </w:p>
    <w:p w:rsidR="006D033B" w:rsidRPr="006D033B" w:rsidRDefault="006D033B" w:rsidP="00214BB3">
      <w:pPr>
        <w:numPr>
          <w:ilvl w:val="0"/>
          <w:numId w:val="50"/>
        </w:numPr>
        <w:suppressAutoHyphens/>
        <w:autoSpaceDN w:val="0"/>
        <w:ind w:left="851"/>
        <w:jc w:val="both"/>
        <w:textAlignment w:val="baseline"/>
        <w:rPr>
          <w:bCs/>
        </w:rPr>
      </w:pPr>
      <w:r w:rsidRPr="006D033B">
        <w:rPr>
          <w:bCs/>
        </w:rPr>
        <w:t>18. 07. 2019.  Sanitarne inspekcija – inspekcijski nadzor kontrole izvršenja Rješenja od 29. 06. 2018. godine – pregledom utvrđeno da je postupanje po rješenju u potpunosti izvršeno po svim naređenim točkama (sanacija PTV)</w:t>
      </w:r>
    </w:p>
    <w:p w:rsidR="006D033B" w:rsidRPr="006D033B" w:rsidRDefault="006D033B" w:rsidP="00214BB3">
      <w:pPr>
        <w:numPr>
          <w:ilvl w:val="0"/>
          <w:numId w:val="50"/>
        </w:numPr>
        <w:suppressAutoHyphens/>
        <w:autoSpaceDN w:val="0"/>
        <w:ind w:left="851"/>
        <w:jc w:val="both"/>
        <w:textAlignment w:val="baseline"/>
        <w:rPr>
          <w:bCs/>
        </w:rPr>
      </w:pPr>
      <w:r w:rsidRPr="006D033B">
        <w:rPr>
          <w:bCs/>
        </w:rPr>
        <w:t xml:space="preserve">12. 08 2019. Analitička izvješća za pečeno svinjsko meso, vodu za ljudsku potrošnju, otisci mikrobiološke čistoće u objektima za proizvodnju i promet hrane i predmeta opće uporabe – zadovoljavajuća </w:t>
      </w:r>
    </w:p>
    <w:p w:rsidR="006D033B" w:rsidRPr="006D033B" w:rsidRDefault="006D033B" w:rsidP="00214BB3">
      <w:pPr>
        <w:numPr>
          <w:ilvl w:val="0"/>
          <w:numId w:val="50"/>
        </w:numPr>
        <w:suppressAutoHyphens/>
        <w:autoSpaceDN w:val="0"/>
        <w:ind w:left="851"/>
        <w:jc w:val="both"/>
        <w:textAlignment w:val="baseline"/>
      </w:pPr>
      <w:r w:rsidRPr="006D033B">
        <w:t xml:space="preserve">18. 09. 2019. godine obavljen inspekcijski nadzor od strane Državnog inspektorata RH. Predmet nadzora bio je primjena propisa o radnim odnosima te je ispitano troje radnika, odabrano slučajnim odabirom, od   kojih je uzeta izjava o njihovom radno pravnom statusu. </w:t>
      </w:r>
    </w:p>
    <w:p w:rsidR="006D033B" w:rsidRPr="006D033B" w:rsidRDefault="006D033B" w:rsidP="00214BB3">
      <w:pPr>
        <w:numPr>
          <w:ilvl w:val="0"/>
          <w:numId w:val="50"/>
        </w:numPr>
        <w:suppressAutoHyphens/>
        <w:autoSpaceDN w:val="0"/>
        <w:ind w:left="851"/>
        <w:jc w:val="both"/>
        <w:textAlignment w:val="baseline"/>
      </w:pPr>
      <w:r w:rsidRPr="006D033B">
        <w:t>22. 11. 2019.  izvršena kontrola u objektu za klanje i rasijecanje mesa papkara. Kontrolu izvršila Veterinarska stanica Zlatar Bistrica</w:t>
      </w:r>
    </w:p>
    <w:p w:rsidR="006D033B" w:rsidRPr="006D033B" w:rsidRDefault="006D033B" w:rsidP="00214BB3">
      <w:pPr>
        <w:suppressAutoHyphens/>
        <w:autoSpaceDN w:val="0"/>
        <w:jc w:val="both"/>
        <w:textAlignment w:val="baseline"/>
        <w:rPr>
          <w:b/>
          <w:sz w:val="28"/>
          <w:szCs w:val="28"/>
        </w:rPr>
      </w:pPr>
    </w:p>
    <w:p w:rsidR="006D033B" w:rsidRPr="006D033B" w:rsidRDefault="006D033B" w:rsidP="00214BB3">
      <w:pPr>
        <w:suppressAutoHyphens/>
        <w:autoSpaceDN w:val="0"/>
        <w:spacing w:after="160" w:line="247" w:lineRule="auto"/>
        <w:jc w:val="both"/>
        <w:textAlignment w:val="baseline"/>
        <w:rPr>
          <w:b/>
        </w:rPr>
      </w:pPr>
    </w:p>
    <w:p w:rsidR="006D033B" w:rsidRPr="006D033B" w:rsidRDefault="006D033B" w:rsidP="006D033B">
      <w:pPr>
        <w:suppressAutoHyphens/>
        <w:autoSpaceDN w:val="0"/>
        <w:ind w:left="1080"/>
        <w:jc w:val="both"/>
        <w:textAlignment w:val="baseline"/>
      </w:pPr>
    </w:p>
    <w:p w:rsidR="003521A4" w:rsidRDefault="003521A4" w:rsidP="00DD4627">
      <w:pPr>
        <w:rPr>
          <w:b/>
          <w:sz w:val="28"/>
          <w:szCs w:val="28"/>
        </w:rPr>
      </w:pPr>
    </w:p>
    <w:p w:rsidR="00DD4627" w:rsidRPr="00214BB3" w:rsidRDefault="00DD4627" w:rsidP="00F15608">
      <w:pPr>
        <w:pStyle w:val="Naslov2"/>
        <w:numPr>
          <w:ilvl w:val="0"/>
          <w:numId w:val="41"/>
        </w:numPr>
        <w:spacing w:before="0" w:line="240" w:lineRule="auto"/>
        <w:rPr>
          <w:rFonts w:ascii="Times New Roman" w:hAnsi="Times New Roman"/>
          <w:sz w:val="28"/>
          <w:szCs w:val="28"/>
        </w:rPr>
      </w:pPr>
      <w:bookmarkStart w:id="101" w:name="_Toc30755454"/>
      <w:r w:rsidRPr="00214BB3">
        <w:rPr>
          <w:rFonts w:ascii="Times New Roman" w:hAnsi="Times New Roman"/>
          <w:sz w:val="28"/>
          <w:szCs w:val="28"/>
        </w:rPr>
        <w:lastRenderedPageBreak/>
        <w:t>ODJEL POMOĆNO-TEHNIČKIH  POSLOVA</w:t>
      </w:r>
      <w:r w:rsidR="002D06D0" w:rsidRPr="00214BB3">
        <w:rPr>
          <w:rFonts w:ascii="Times New Roman" w:hAnsi="Times New Roman"/>
          <w:sz w:val="28"/>
          <w:szCs w:val="28"/>
        </w:rPr>
        <w:t xml:space="preserve"> I EKONOMIJE</w:t>
      </w:r>
      <w:bookmarkEnd w:id="101"/>
    </w:p>
    <w:p w:rsidR="00DD4627" w:rsidRDefault="00DD4627" w:rsidP="00DD4627">
      <w:pPr>
        <w:widowControl w:val="0"/>
        <w:suppressAutoHyphens/>
        <w:jc w:val="both"/>
        <w:rPr>
          <w:rFonts w:eastAsia="SimSun" w:cs="Arial"/>
          <w:kern w:val="2"/>
          <w:lang w:eastAsia="hi-IN" w:bidi="hi-IN"/>
        </w:rPr>
      </w:pPr>
    </w:p>
    <w:p w:rsidR="00DD4627" w:rsidRDefault="00DD4627" w:rsidP="00DD4627">
      <w:pPr>
        <w:widowControl w:val="0"/>
        <w:suppressAutoHyphens/>
        <w:jc w:val="both"/>
        <w:rPr>
          <w:rFonts w:eastAsia="SimSun" w:cs="Arial"/>
          <w:kern w:val="2"/>
          <w:lang w:eastAsia="hi-IN" w:bidi="hi-IN"/>
        </w:rPr>
      </w:pPr>
    </w:p>
    <w:p w:rsidR="007F52B1" w:rsidRDefault="00DD4627" w:rsidP="007F52B1">
      <w:pPr>
        <w:pStyle w:val="Naslov3"/>
        <w:rPr>
          <w:rFonts w:ascii="Times New Roman" w:hAnsi="Times New Roman" w:cs="Times New Roman"/>
          <w:sz w:val="28"/>
          <w:szCs w:val="28"/>
        </w:rPr>
      </w:pPr>
      <w:bookmarkStart w:id="102" w:name="_Toc30755455"/>
      <w:r w:rsidRPr="00214BB3">
        <w:rPr>
          <w:rFonts w:ascii="Times New Roman" w:hAnsi="Times New Roman" w:cs="Times New Roman"/>
          <w:sz w:val="28"/>
          <w:szCs w:val="28"/>
        </w:rPr>
        <w:t>ODSJEK PREHRANE</w:t>
      </w:r>
      <w:bookmarkEnd w:id="102"/>
      <w:r w:rsidR="007F52B1" w:rsidRPr="00214BB3">
        <w:rPr>
          <w:rFonts w:ascii="Times New Roman" w:hAnsi="Times New Roman" w:cs="Times New Roman"/>
          <w:sz w:val="28"/>
          <w:szCs w:val="28"/>
        </w:rPr>
        <w:t xml:space="preserve"> </w:t>
      </w:r>
    </w:p>
    <w:p w:rsidR="00214BB3" w:rsidRPr="00214BB3" w:rsidRDefault="00214BB3" w:rsidP="00214BB3"/>
    <w:p w:rsidR="007F52B1" w:rsidRDefault="007F52B1" w:rsidP="00214BB3">
      <w:pPr>
        <w:widowControl w:val="0"/>
        <w:suppressAutoHyphens/>
        <w:jc w:val="both"/>
      </w:pPr>
      <w:r>
        <w:rPr>
          <w:rFonts w:eastAsia="SimSun" w:cs="Arial"/>
          <w:kern w:val="2"/>
          <w:lang w:eastAsia="hi-IN" w:bidi="hi-IN"/>
        </w:rPr>
        <w:t xml:space="preserve">U Odsjeku prehrane radilo </w:t>
      </w:r>
      <w:r w:rsidRPr="003011B7">
        <w:rPr>
          <w:rFonts w:eastAsia="SimSun" w:cs="Arial"/>
          <w:kern w:val="2"/>
          <w:lang w:eastAsia="hi-IN" w:bidi="hi-IN"/>
        </w:rPr>
        <w:t xml:space="preserve">je </w:t>
      </w:r>
      <w:r w:rsidR="003011B7" w:rsidRPr="003011B7">
        <w:rPr>
          <w:rFonts w:eastAsia="SimSun" w:cs="Arial"/>
          <w:kern w:val="2"/>
          <w:lang w:eastAsia="hi-IN" w:bidi="hi-IN"/>
        </w:rPr>
        <w:t>15 radnica: 8 kuharica i 7 pomoćnih kuharica.</w:t>
      </w:r>
      <w:r w:rsidR="00214BB3">
        <w:rPr>
          <w:rFonts w:eastAsia="SimSun" w:cs="Arial"/>
          <w:kern w:val="2"/>
          <w:lang w:eastAsia="hi-IN" w:bidi="hi-IN"/>
        </w:rPr>
        <w:t xml:space="preserve"> </w:t>
      </w:r>
      <w:r w:rsidRPr="003011B7">
        <w:t>Rad se odvijao u dvije smjene.</w:t>
      </w:r>
    </w:p>
    <w:p w:rsidR="00214BB3" w:rsidRPr="00214BB3" w:rsidRDefault="00214BB3" w:rsidP="00214BB3">
      <w:pPr>
        <w:widowControl w:val="0"/>
        <w:suppressAutoHyphens/>
        <w:jc w:val="both"/>
        <w:rPr>
          <w:rFonts w:eastAsia="SimSun" w:cs="Arial"/>
          <w:kern w:val="2"/>
          <w:lang w:eastAsia="hi-IN" w:bidi="hi-IN"/>
        </w:rPr>
      </w:pPr>
    </w:p>
    <w:p w:rsidR="007F52B1" w:rsidRPr="00867CEA" w:rsidRDefault="007F52B1" w:rsidP="007F52B1">
      <w:r w:rsidRPr="00867CEA">
        <w:t xml:space="preserve">Svakodnevno  su  se  pripremali  svježi  i  zdravstveno  </w:t>
      </w:r>
      <w:r w:rsidR="00214BB3">
        <w:t xml:space="preserve">ispravni  obroci te se  vršila </w:t>
      </w:r>
      <w:r w:rsidRPr="00867CEA">
        <w:t>raspodjela  istih. Redovito  se  održavala   higijena  radnih   površina, posu</w:t>
      </w:r>
      <w:r w:rsidR="00214BB3">
        <w:t xml:space="preserve">đa, aparata, pribora, strojeva, </w:t>
      </w:r>
      <w:r w:rsidRPr="00867CEA">
        <w:t xml:space="preserve">te  kuhinje  i  svih  </w:t>
      </w:r>
      <w:r>
        <w:t>kuhinjskih  pomoćnih  prostora.</w:t>
      </w:r>
      <w:r w:rsidRPr="00867CEA">
        <w:t xml:space="preserve">      </w:t>
      </w:r>
    </w:p>
    <w:p w:rsidR="007F52B1" w:rsidRPr="00867CEA" w:rsidRDefault="007F52B1" w:rsidP="007F52B1"/>
    <w:p w:rsidR="007F52B1" w:rsidRPr="00867CEA" w:rsidRDefault="007F52B1" w:rsidP="007F52B1">
      <w:r w:rsidRPr="00867CEA">
        <w:t>Raspodjela  obroka  vršila  se</w:t>
      </w:r>
      <w:r w:rsidR="00214BB3">
        <w:t xml:space="preserve">   prema  sljedećem  rasporedu:</w:t>
      </w:r>
    </w:p>
    <w:p w:rsidR="007F52B1" w:rsidRPr="00867CEA" w:rsidRDefault="00214BB3" w:rsidP="006D033B">
      <w:pPr>
        <w:numPr>
          <w:ilvl w:val="0"/>
          <w:numId w:val="24"/>
        </w:numPr>
      </w:pPr>
      <w:r>
        <w:t>od    8 do   9</w:t>
      </w:r>
      <w:r w:rsidR="007F52B1" w:rsidRPr="00867CEA">
        <w:t xml:space="preserve"> sati  zajutrak  </w:t>
      </w:r>
    </w:p>
    <w:p w:rsidR="007F52B1" w:rsidRPr="00867CEA" w:rsidRDefault="00214BB3" w:rsidP="006D033B">
      <w:pPr>
        <w:numPr>
          <w:ilvl w:val="0"/>
          <w:numId w:val="24"/>
        </w:numPr>
      </w:pPr>
      <w:r>
        <w:t>o</w:t>
      </w:r>
      <w:r w:rsidR="007F52B1" w:rsidRPr="00867CEA">
        <w:t>d  13</w:t>
      </w:r>
      <w:r>
        <w:t xml:space="preserve"> do </w:t>
      </w:r>
      <w:r w:rsidR="007F52B1" w:rsidRPr="00867CEA">
        <w:t>14 sati  ručak</w:t>
      </w:r>
    </w:p>
    <w:p w:rsidR="007F52B1" w:rsidRPr="00867CEA" w:rsidRDefault="00214BB3" w:rsidP="006D033B">
      <w:pPr>
        <w:numPr>
          <w:ilvl w:val="0"/>
          <w:numId w:val="24"/>
        </w:numPr>
      </w:pPr>
      <w:r>
        <w:t>o</w:t>
      </w:r>
      <w:r w:rsidR="007F52B1" w:rsidRPr="00867CEA">
        <w:t>d  18</w:t>
      </w:r>
      <w:r>
        <w:t xml:space="preserve"> do </w:t>
      </w:r>
      <w:r w:rsidR="007F52B1" w:rsidRPr="00867CEA">
        <w:t xml:space="preserve">19 sati  večera </w:t>
      </w:r>
    </w:p>
    <w:p w:rsidR="007F52B1" w:rsidRPr="00867CEA" w:rsidRDefault="007F52B1" w:rsidP="007F52B1"/>
    <w:p w:rsidR="007F52B1" w:rsidRPr="00867CEA" w:rsidRDefault="007F52B1" w:rsidP="007F52B1">
      <w:r w:rsidRPr="00867CEA">
        <w:t xml:space="preserve">U  10 h vršila  se  raspodjela  ručka  </w:t>
      </w:r>
      <w:r>
        <w:t>za  korisnike usluge pomoći u kući i</w:t>
      </w:r>
      <w:r w:rsidRPr="00867CEA">
        <w:t xml:space="preserve">  ručak  za </w:t>
      </w:r>
      <w:r>
        <w:t xml:space="preserve"> radnike  D</w:t>
      </w:r>
      <w:r w:rsidR="00EC0DB8">
        <w:t>oma.</w:t>
      </w:r>
    </w:p>
    <w:p w:rsidR="007F52B1" w:rsidRPr="00867CEA" w:rsidRDefault="007F52B1" w:rsidP="007F52B1"/>
    <w:tbl>
      <w:tblPr>
        <w:tblW w:w="8412" w:type="dxa"/>
        <w:tblInd w:w="93" w:type="dxa"/>
        <w:tblLook w:val="04A0" w:firstRow="1" w:lastRow="0" w:firstColumn="1" w:lastColumn="0" w:noHBand="0" w:noVBand="1"/>
      </w:tblPr>
      <w:tblGrid>
        <w:gridCol w:w="460"/>
        <w:gridCol w:w="1539"/>
        <w:gridCol w:w="1492"/>
        <w:gridCol w:w="1492"/>
        <w:gridCol w:w="2012"/>
        <w:gridCol w:w="1417"/>
      </w:tblGrid>
      <w:tr w:rsidR="007F52B1" w:rsidRPr="00867CEA" w:rsidTr="00894C14">
        <w:trPr>
          <w:trHeight w:val="300"/>
        </w:trPr>
        <w:tc>
          <w:tcPr>
            <w:tcW w:w="460" w:type="dxa"/>
            <w:tcBorders>
              <w:top w:val="nil"/>
              <w:left w:val="nil"/>
              <w:bottom w:val="single" w:sz="4" w:space="0" w:color="auto"/>
              <w:right w:val="nil"/>
            </w:tcBorders>
            <w:shd w:val="clear" w:color="auto" w:fill="auto"/>
            <w:noWrap/>
            <w:vAlign w:val="bottom"/>
            <w:hideMark/>
          </w:tcPr>
          <w:p w:rsidR="007F52B1" w:rsidRPr="00867CEA" w:rsidRDefault="007F52B1" w:rsidP="00894C14">
            <w:pPr>
              <w:rPr>
                <w:color w:val="000000"/>
              </w:rPr>
            </w:pPr>
          </w:p>
        </w:tc>
        <w:tc>
          <w:tcPr>
            <w:tcW w:w="1539" w:type="dxa"/>
            <w:tcBorders>
              <w:top w:val="nil"/>
              <w:left w:val="nil"/>
              <w:bottom w:val="nil"/>
              <w:right w:val="nil"/>
            </w:tcBorders>
            <w:shd w:val="clear" w:color="auto" w:fill="auto"/>
            <w:noWrap/>
            <w:vAlign w:val="bottom"/>
            <w:hideMark/>
          </w:tcPr>
          <w:p w:rsidR="007F52B1" w:rsidRPr="00867CEA" w:rsidRDefault="007F52B1" w:rsidP="00894C14">
            <w:pPr>
              <w:rPr>
                <w:color w:val="000000"/>
              </w:rPr>
            </w:pPr>
          </w:p>
        </w:tc>
        <w:tc>
          <w:tcPr>
            <w:tcW w:w="1492" w:type="dxa"/>
            <w:tcBorders>
              <w:top w:val="nil"/>
              <w:left w:val="nil"/>
              <w:bottom w:val="nil"/>
              <w:right w:val="nil"/>
            </w:tcBorders>
            <w:shd w:val="clear" w:color="auto" w:fill="auto"/>
            <w:noWrap/>
            <w:vAlign w:val="bottom"/>
            <w:hideMark/>
          </w:tcPr>
          <w:p w:rsidR="007F52B1" w:rsidRPr="00867CEA" w:rsidRDefault="007F52B1" w:rsidP="00894C14">
            <w:pPr>
              <w:rPr>
                <w:color w:val="000000"/>
              </w:rPr>
            </w:pPr>
          </w:p>
        </w:tc>
        <w:tc>
          <w:tcPr>
            <w:tcW w:w="1492" w:type="dxa"/>
            <w:tcBorders>
              <w:top w:val="nil"/>
              <w:left w:val="nil"/>
              <w:bottom w:val="nil"/>
              <w:right w:val="nil"/>
            </w:tcBorders>
            <w:shd w:val="clear" w:color="auto" w:fill="auto"/>
            <w:noWrap/>
            <w:vAlign w:val="bottom"/>
            <w:hideMark/>
          </w:tcPr>
          <w:p w:rsidR="007F52B1" w:rsidRPr="00867CEA" w:rsidRDefault="007F52B1" w:rsidP="00894C14">
            <w:pPr>
              <w:rPr>
                <w:color w:val="000000"/>
              </w:rPr>
            </w:pPr>
          </w:p>
        </w:tc>
        <w:tc>
          <w:tcPr>
            <w:tcW w:w="2012" w:type="dxa"/>
            <w:tcBorders>
              <w:top w:val="nil"/>
              <w:left w:val="nil"/>
              <w:bottom w:val="nil"/>
              <w:right w:val="nil"/>
            </w:tcBorders>
            <w:shd w:val="clear" w:color="auto" w:fill="auto"/>
            <w:noWrap/>
            <w:vAlign w:val="bottom"/>
            <w:hideMark/>
          </w:tcPr>
          <w:p w:rsidR="007F52B1" w:rsidRPr="00867CEA" w:rsidRDefault="007F52B1" w:rsidP="00894C14">
            <w:pPr>
              <w:rPr>
                <w:color w:val="000000"/>
              </w:rPr>
            </w:pPr>
          </w:p>
        </w:tc>
        <w:tc>
          <w:tcPr>
            <w:tcW w:w="1417" w:type="dxa"/>
            <w:tcBorders>
              <w:top w:val="nil"/>
              <w:left w:val="nil"/>
              <w:bottom w:val="nil"/>
              <w:right w:val="nil"/>
            </w:tcBorders>
            <w:shd w:val="clear" w:color="auto" w:fill="auto"/>
            <w:noWrap/>
            <w:vAlign w:val="bottom"/>
            <w:hideMark/>
          </w:tcPr>
          <w:p w:rsidR="007F52B1" w:rsidRPr="00867CEA" w:rsidRDefault="007F52B1" w:rsidP="00894C14">
            <w:pPr>
              <w:rPr>
                <w:color w:val="000000"/>
              </w:rPr>
            </w:pPr>
          </w:p>
        </w:tc>
      </w:tr>
      <w:tr w:rsidR="00EC0DB8" w:rsidRPr="00867CEA" w:rsidTr="00820593">
        <w:trPr>
          <w:trHeight w:val="300"/>
        </w:trPr>
        <w:tc>
          <w:tcPr>
            <w:tcW w:w="8412" w:type="dxa"/>
            <w:gridSpan w:val="6"/>
            <w:tcBorders>
              <w:top w:val="single" w:sz="4" w:space="0" w:color="auto"/>
              <w:left w:val="single" w:sz="4" w:space="0" w:color="auto"/>
              <w:bottom w:val="nil"/>
              <w:right w:val="single" w:sz="4" w:space="0" w:color="auto"/>
            </w:tcBorders>
            <w:shd w:val="clear" w:color="auto" w:fill="B4C6E7" w:themeFill="accent5" w:themeFillTint="66"/>
            <w:noWrap/>
            <w:vAlign w:val="bottom"/>
          </w:tcPr>
          <w:p w:rsidR="00EC0DB8" w:rsidRPr="00EC0DB8" w:rsidRDefault="00EC0DB8" w:rsidP="00EC0DB8">
            <w:pPr>
              <w:jc w:val="center"/>
              <w:rPr>
                <w:b/>
                <w:bCs/>
              </w:rPr>
            </w:pPr>
            <w:r w:rsidRPr="00EC0DB8">
              <w:rPr>
                <w:b/>
                <w:bCs/>
              </w:rPr>
              <w:t>Broj  pripremljenih  obroka   po  mjesecima</w:t>
            </w:r>
          </w:p>
        </w:tc>
      </w:tr>
      <w:tr w:rsidR="00EC0DB8" w:rsidRPr="00867CEA" w:rsidTr="00894C14">
        <w:trPr>
          <w:trHeight w:val="300"/>
        </w:trPr>
        <w:tc>
          <w:tcPr>
            <w:tcW w:w="460" w:type="dxa"/>
            <w:tcBorders>
              <w:top w:val="single" w:sz="4" w:space="0" w:color="auto"/>
              <w:left w:val="single" w:sz="4" w:space="0" w:color="auto"/>
              <w:bottom w:val="nil"/>
              <w:right w:val="nil"/>
            </w:tcBorders>
            <w:shd w:val="clear" w:color="auto" w:fill="auto"/>
            <w:noWrap/>
            <w:vAlign w:val="bottom"/>
            <w:hideMark/>
          </w:tcPr>
          <w:p w:rsidR="00EC0DB8" w:rsidRPr="00894C14" w:rsidRDefault="00EC0DB8" w:rsidP="00EC0DB8">
            <w:pPr>
              <w:rPr>
                <w:color w:val="000000"/>
                <w:sz w:val="22"/>
                <w:szCs w:val="22"/>
              </w:rPr>
            </w:pPr>
          </w:p>
        </w:tc>
        <w:tc>
          <w:tcPr>
            <w:tcW w:w="1539" w:type="dxa"/>
            <w:tcBorders>
              <w:top w:val="single" w:sz="4" w:space="0" w:color="auto"/>
              <w:left w:val="single" w:sz="4" w:space="0" w:color="auto"/>
              <w:bottom w:val="nil"/>
              <w:right w:val="single" w:sz="4" w:space="0" w:color="auto"/>
            </w:tcBorders>
            <w:shd w:val="clear" w:color="auto" w:fill="auto"/>
            <w:noWrap/>
            <w:vAlign w:val="bottom"/>
            <w:hideMark/>
          </w:tcPr>
          <w:p w:rsidR="00EC0DB8" w:rsidRPr="00EC0DB8" w:rsidRDefault="00EC0DB8" w:rsidP="00EC0DB8">
            <w:pPr>
              <w:jc w:val="center"/>
              <w:rPr>
                <w:bCs/>
                <w:color w:val="000000"/>
                <w:sz w:val="22"/>
                <w:szCs w:val="22"/>
              </w:rPr>
            </w:pPr>
            <w:r w:rsidRPr="00EC0DB8">
              <w:rPr>
                <w:bCs/>
                <w:color w:val="000000"/>
                <w:sz w:val="22"/>
                <w:szCs w:val="22"/>
              </w:rPr>
              <w:t>Mjesec</w:t>
            </w:r>
          </w:p>
        </w:tc>
        <w:tc>
          <w:tcPr>
            <w:tcW w:w="1492" w:type="dxa"/>
            <w:tcBorders>
              <w:top w:val="single" w:sz="4" w:space="0" w:color="auto"/>
              <w:left w:val="nil"/>
              <w:bottom w:val="nil"/>
              <w:right w:val="single" w:sz="4" w:space="0" w:color="auto"/>
            </w:tcBorders>
            <w:shd w:val="clear" w:color="auto" w:fill="auto"/>
            <w:noWrap/>
            <w:vAlign w:val="bottom"/>
            <w:hideMark/>
          </w:tcPr>
          <w:p w:rsidR="00EC0DB8" w:rsidRPr="00EC0DB8" w:rsidRDefault="00EC0DB8" w:rsidP="00EC0DB8">
            <w:pPr>
              <w:jc w:val="center"/>
              <w:rPr>
                <w:bCs/>
                <w:color w:val="000000"/>
                <w:sz w:val="22"/>
                <w:szCs w:val="22"/>
              </w:rPr>
            </w:pPr>
            <w:r w:rsidRPr="00EC0DB8">
              <w:rPr>
                <w:bCs/>
                <w:color w:val="000000"/>
                <w:sz w:val="22"/>
                <w:szCs w:val="22"/>
              </w:rPr>
              <w:t>Redovni</w:t>
            </w:r>
          </w:p>
        </w:tc>
        <w:tc>
          <w:tcPr>
            <w:tcW w:w="1492" w:type="dxa"/>
            <w:tcBorders>
              <w:top w:val="single" w:sz="4" w:space="0" w:color="auto"/>
              <w:left w:val="nil"/>
              <w:bottom w:val="nil"/>
              <w:right w:val="single" w:sz="4" w:space="0" w:color="auto"/>
            </w:tcBorders>
            <w:shd w:val="clear" w:color="auto" w:fill="auto"/>
            <w:noWrap/>
            <w:vAlign w:val="bottom"/>
            <w:hideMark/>
          </w:tcPr>
          <w:p w:rsidR="00EC0DB8" w:rsidRPr="00EC0DB8" w:rsidRDefault="00EC0DB8" w:rsidP="00EC0DB8">
            <w:pPr>
              <w:jc w:val="center"/>
              <w:rPr>
                <w:bCs/>
                <w:color w:val="000000"/>
                <w:sz w:val="22"/>
                <w:szCs w:val="22"/>
              </w:rPr>
            </w:pPr>
            <w:r w:rsidRPr="00EC0DB8">
              <w:rPr>
                <w:bCs/>
                <w:color w:val="000000"/>
                <w:sz w:val="22"/>
                <w:szCs w:val="22"/>
              </w:rPr>
              <w:t>Dijetni</w:t>
            </w:r>
          </w:p>
        </w:tc>
        <w:tc>
          <w:tcPr>
            <w:tcW w:w="2012" w:type="dxa"/>
            <w:tcBorders>
              <w:top w:val="single" w:sz="4" w:space="0" w:color="auto"/>
              <w:left w:val="nil"/>
              <w:bottom w:val="nil"/>
              <w:right w:val="single" w:sz="4" w:space="0" w:color="auto"/>
            </w:tcBorders>
            <w:shd w:val="clear" w:color="auto" w:fill="auto"/>
            <w:noWrap/>
            <w:vAlign w:val="bottom"/>
            <w:hideMark/>
          </w:tcPr>
          <w:p w:rsidR="00EC0DB8" w:rsidRPr="00EC0DB8" w:rsidRDefault="00EC0DB8" w:rsidP="00EC0DB8">
            <w:pPr>
              <w:jc w:val="center"/>
              <w:rPr>
                <w:bCs/>
                <w:color w:val="000000"/>
                <w:sz w:val="22"/>
                <w:szCs w:val="22"/>
              </w:rPr>
            </w:pPr>
            <w:r w:rsidRPr="00EC0DB8">
              <w:rPr>
                <w:bCs/>
                <w:color w:val="000000"/>
                <w:sz w:val="22"/>
                <w:szCs w:val="22"/>
              </w:rPr>
              <w:t>Izvaninstitucija</w:t>
            </w:r>
          </w:p>
        </w:tc>
        <w:tc>
          <w:tcPr>
            <w:tcW w:w="1417" w:type="dxa"/>
            <w:tcBorders>
              <w:top w:val="single" w:sz="4" w:space="0" w:color="auto"/>
              <w:left w:val="nil"/>
              <w:bottom w:val="nil"/>
              <w:right w:val="single" w:sz="4" w:space="0" w:color="auto"/>
            </w:tcBorders>
            <w:shd w:val="clear" w:color="auto" w:fill="auto"/>
            <w:noWrap/>
            <w:vAlign w:val="bottom"/>
            <w:hideMark/>
          </w:tcPr>
          <w:p w:rsidR="00EC0DB8" w:rsidRPr="00EC0DB8" w:rsidRDefault="00EC0DB8" w:rsidP="00EC0DB8">
            <w:pPr>
              <w:jc w:val="center"/>
              <w:rPr>
                <w:bCs/>
                <w:color w:val="000000"/>
                <w:sz w:val="22"/>
                <w:szCs w:val="22"/>
              </w:rPr>
            </w:pPr>
            <w:r w:rsidRPr="00EC0DB8">
              <w:rPr>
                <w:bCs/>
                <w:color w:val="000000"/>
                <w:sz w:val="22"/>
                <w:szCs w:val="22"/>
              </w:rPr>
              <w:t>Zaposlenici</w:t>
            </w:r>
          </w:p>
        </w:tc>
      </w:tr>
      <w:tr w:rsidR="00EC0DB8" w:rsidRPr="00867CEA" w:rsidTr="00894C14">
        <w:trPr>
          <w:trHeight w:val="300"/>
        </w:trPr>
        <w:tc>
          <w:tcPr>
            <w:tcW w:w="460" w:type="dxa"/>
            <w:tcBorders>
              <w:top w:val="nil"/>
              <w:left w:val="single" w:sz="4" w:space="0" w:color="auto"/>
              <w:bottom w:val="nil"/>
              <w:right w:val="nil"/>
            </w:tcBorders>
            <w:shd w:val="clear" w:color="auto" w:fill="auto"/>
            <w:noWrap/>
            <w:vAlign w:val="bottom"/>
            <w:hideMark/>
          </w:tcPr>
          <w:p w:rsidR="00EC0DB8" w:rsidRPr="00894C14" w:rsidRDefault="00EC0DB8" w:rsidP="00EC0DB8">
            <w:pPr>
              <w:rPr>
                <w:color w:val="000000"/>
                <w:sz w:val="22"/>
                <w:szCs w:val="22"/>
              </w:rPr>
            </w:pPr>
          </w:p>
        </w:tc>
        <w:tc>
          <w:tcPr>
            <w:tcW w:w="1539" w:type="dxa"/>
            <w:tcBorders>
              <w:top w:val="nil"/>
              <w:left w:val="single" w:sz="4" w:space="0" w:color="auto"/>
              <w:bottom w:val="nil"/>
              <w:right w:val="single" w:sz="4" w:space="0" w:color="auto"/>
            </w:tcBorders>
            <w:shd w:val="clear" w:color="auto" w:fill="auto"/>
            <w:noWrap/>
            <w:vAlign w:val="bottom"/>
            <w:hideMark/>
          </w:tcPr>
          <w:p w:rsidR="00EC0DB8" w:rsidRPr="00EC0DB8" w:rsidRDefault="00EC0DB8" w:rsidP="00EC0DB8">
            <w:pPr>
              <w:rPr>
                <w:bCs/>
                <w:color w:val="000000"/>
                <w:sz w:val="22"/>
                <w:szCs w:val="22"/>
              </w:rPr>
            </w:pPr>
            <w:r w:rsidRPr="00EC0DB8">
              <w:rPr>
                <w:bCs/>
                <w:color w:val="000000"/>
                <w:sz w:val="22"/>
                <w:szCs w:val="22"/>
              </w:rPr>
              <w:t> </w:t>
            </w:r>
          </w:p>
        </w:tc>
        <w:tc>
          <w:tcPr>
            <w:tcW w:w="1492" w:type="dxa"/>
            <w:tcBorders>
              <w:top w:val="nil"/>
              <w:left w:val="nil"/>
              <w:bottom w:val="nil"/>
              <w:right w:val="single" w:sz="4" w:space="0" w:color="auto"/>
            </w:tcBorders>
            <w:shd w:val="clear" w:color="auto" w:fill="auto"/>
            <w:noWrap/>
            <w:vAlign w:val="bottom"/>
            <w:hideMark/>
          </w:tcPr>
          <w:p w:rsidR="00EC0DB8" w:rsidRPr="00EC0DB8" w:rsidRDefault="00EC0DB8" w:rsidP="00EC0DB8">
            <w:pPr>
              <w:jc w:val="center"/>
              <w:rPr>
                <w:bCs/>
                <w:color w:val="000000"/>
                <w:sz w:val="22"/>
                <w:szCs w:val="22"/>
              </w:rPr>
            </w:pPr>
            <w:r w:rsidRPr="00EC0DB8">
              <w:rPr>
                <w:bCs/>
                <w:color w:val="000000"/>
                <w:sz w:val="22"/>
                <w:szCs w:val="22"/>
              </w:rPr>
              <w:t xml:space="preserve">korisnici </w:t>
            </w:r>
          </w:p>
        </w:tc>
        <w:tc>
          <w:tcPr>
            <w:tcW w:w="1492" w:type="dxa"/>
            <w:tcBorders>
              <w:top w:val="nil"/>
              <w:left w:val="nil"/>
              <w:bottom w:val="nil"/>
              <w:right w:val="single" w:sz="4" w:space="0" w:color="auto"/>
            </w:tcBorders>
            <w:shd w:val="clear" w:color="auto" w:fill="auto"/>
            <w:noWrap/>
            <w:vAlign w:val="bottom"/>
            <w:hideMark/>
          </w:tcPr>
          <w:p w:rsidR="00EC0DB8" w:rsidRPr="00EC0DB8" w:rsidRDefault="00EC0DB8" w:rsidP="00EC0DB8">
            <w:pPr>
              <w:jc w:val="center"/>
              <w:rPr>
                <w:bCs/>
                <w:color w:val="000000"/>
                <w:sz w:val="22"/>
                <w:szCs w:val="22"/>
              </w:rPr>
            </w:pPr>
            <w:r w:rsidRPr="00EC0DB8">
              <w:rPr>
                <w:bCs/>
                <w:color w:val="000000"/>
                <w:sz w:val="22"/>
                <w:szCs w:val="22"/>
              </w:rPr>
              <w:t xml:space="preserve">korisnici </w:t>
            </w:r>
          </w:p>
        </w:tc>
        <w:tc>
          <w:tcPr>
            <w:tcW w:w="2012" w:type="dxa"/>
            <w:tcBorders>
              <w:top w:val="nil"/>
              <w:left w:val="nil"/>
              <w:bottom w:val="nil"/>
              <w:right w:val="single" w:sz="4" w:space="0" w:color="auto"/>
            </w:tcBorders>
            <w:shd w:val="clear" w:color="auto" w:fill="auto"/>
            <w:noWrap/>
            <w:vAlign w:val="bottom"/>
            <w:hideMark/>
          </w:tcPr>
          <w:p w:rsidR="00EC0DB8" w:rsidRPr="00EC0DB8" w:rsidRDefault="00EC0DB8" w:rsidP="00EC0DB8">
            <w:pPr>
              <w:jc w:val="center"/>
              <w:rPr>
                <w:bCs/>
                <w:color w:val="000000"/>
                <w:sz w:val="22"/>
                <w:szCs w:val="22"/>
              </w:rPr>
            </w:pPr>
            <w:r w:rsidRPr="00EC0DB8">
              <w:rPr>
                <w:bCs/>
                <w:color w:val="000000"/>
                <w:sz w:val="22"/>
                <w:szCs w:val="22"/>
              </w:rPr>
              <w:t> </w:t>
            </w:r>
          </w:p>
        </w:tc>
        <w:tc>
          <w:tcPr>
            <w:tcW w:w="1417" w:type="dxa"/>
            <w:tcBorders>
              <w:top w:val="nil"/>
              <w:left w:val="nil"/>
              <w:bottom w:val="nil"/>
              <w:right w:val="single" w:sz="4" w:space="0" w:color="auto"/>
            </w:tcBorders>
            <w:shd w:val="clear" w:color="auto" w:fill="auto"/>
            <w:noWrap/>
            <w:vAlign w:val="bottom"/>
            <w:hideMark/>
          </w:tcPr>
          <w:p w:rsidR="00EC0DB8" w:rsidRPr="00EC0DB8" w:rsidRDefault="00EC0DB8" w:rsidP="00EC0DB8">
            <w:pPr>
              <w:jc w:val="center"/>
              <w:rPr>
                <w:bCs/>
                <w:color w:val="000000"/>
                <w:sz w:val="22"/>
                <w:szCs w:val="22"/>
              </w:rPr>
            </w:pPr>
            <w:r w:rsidRPr="00EC0DB8">
              <w:rPr>
                <w:bCs/>
                <w:color w:val="000000"/>
                <w:sz w:val="22"/>
                <w:szCs w:val="22"/>
              </w:rPr>
              <w:t> </w:t>
            </w:r>
          </w:p>
        </w:tc>
      </w:tr>
      <w:tr w:rsidR="00EC0DB8" w:rsidRPr="00867CEA" w:rsidTr="00894C14">
        <w:trPr>
          <w:trHeight w:val="37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1</w:t>
            </w:r>
          </w:p>
        </w:tc>
        <w:tc>
          <w:tcPr>
            <w:tcW w:w="1539" w:type="dxa"/>
            <w:tcBorders>
              <w:top w:val="single" w:sz="4" w:space="0" w:color="auto"/>
              <w:left w:val="nil"/>
              <w:bottom w:val="single" w:sz="4" w:space="0" w:color="auto"/>
              <w:right w:val="single" w:sz="4" w:space="0" w:color="auto"/>
            </w:tcBorders>
            <w:shd w:val="clear" w:color="auto" w:fill="auto"/>
            <w:noWrap/>
            <w:vAlign w:val="bottom"/>
            <w:hideMark/>
          </w:tcPr>
          <w:p w:rsidR="00EC0DB8" w:rsidRPr="00894C14" w:rsidRDefault="00EC0DB8" w:rsidP="00EC0DB8">
            <w:pPr>
              <w:rPr>
                <w:color w:val="000000"/>
                <w:sz w:val="22"/>
                <w:szCs w:val="22"/>
              </w:rPr>
            </w:pPr>
            <w:r w:rsidRPr="00894C14">
              <w:rPr>
                <w:color w:val="000000"/>
                <w:sz w:val="22"/>
                <w:szCs w:val="22"/>
              </w:rPr>
              <w:t xml:space="preserve">Siječanj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5673</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3131</w:t>
            </w:r>
          </w:p>
        </w:tc>
        <w:tc>
          <w:tcPr>
            <w:tcW w:w="2012" w:type="dxa"/>
            <w:tcBorders>
              <w:top w:val="single" w:sz="4" w:space="0" w:color="auto"/>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1095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1645</w:t>
            </w:r>
          </w:p>
        </w:tc>
      </w:tr>
      <w:tr w:rsidR="00EC0DB8" w:rsidRPr="00867CEA" w:rsidTr="00894C14">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2</w:t>
            </w:r>
          </w:p>
        </w:tc>
        <w:tc>
          <w:tcPr>
            <w:tcW w:w="1539"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rPr>
                <w:color w:val="000000"/>
                <w:sz w:val="22"/>
                <w:szCs w:val="22"/>
              </w:rPr>
            </w:pPr>
            <w:r w:rsidRPr="00894C14">
              <w:rPr>
                <w:color w:val="000000"/>
                <w:sz w:val="22"/>
                <w:szCs w:val="22"/>
              </w:rPr>
              <w:t xml:space="preserve">Veljača </w:t>
            </w:r>
          </w:p>
        </w:tc>
        <w:tc>
          <w:tcPr>
            <w:tcW w:w="149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5012</w:t>
            </w:r>
          </w:p>
        </w:tc>
        <w:tc>
          <w:tcPr>
            <w:tcW w:w="149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2856</w:t>
            </w:r>
          </w:p>
        </w:tc>
        <w:tc>
          <w:tcPr>
            <w:tcW w:w="201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1003</w:t>
            </w:r>
          </w:p>
        </w:tc>
        <w:tc>
          <w:tcPr>
            <w:tcW w:w="1417"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1500</w:t>
            </w:r>
          </w:p>
        </w:tc>
      </w:tr>
      <w:tr w:rsidR="00EC0DB8" w:rsidRPr="00867CEA" w:rsidTr="00894C14">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3</w:t>
            </w:r>
          </w:p>
        </w:tc>
        <w:tc>
          <w:tcPr>
            <w:tcW w:w="1539"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rPr>
                <w:color w:val="000000"/>
                <w:sz w:val="22"/>
                <w:szCs w:val="22"/>
              </w:rPr>
            </w:pPr>
            <w:r w:rsidRPr="00894C14">
              <w:rPr>
                <w:color w:val="000000"/>
                <w:sz w:val="22"/>
                <w:szCs w:val="22"/>
              </w:rPr>
              <w:t xml:space="preserve">Ožujak </w:t>
            </w:r>
          </w:p>
        </w:tc>
        <w:tc>
          <w:tcPr>
            <w:tcW w:w="149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5487</w:t>
            </w:r>
          </w:p>
        </w:tc>
        <w:tc>
          <w:tcPr>
            <w:tcW w:w="149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3131</w:t>
            </w:r>
          </w:p>
        </w:tc>
        <w:tc>
          <w:tcPr>
            <w:tcW w:w="201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1090</w:t>
            </w:r>
          </w:p>
        </w:tc>
        <w:tc>
          <w:tcPr>
            <w:tcW w:w="1417"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1660</w:t>
            </w:r>
          </w:p>
        </w:tc>
      </w:tr>
      <w:tr w:rsidR="00EC0DB8" w:rsidRPr="00867CEA" w:rsidTr="00894C14">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4</w:t>
            </w:r>
          </w:p>
        </w:tc>
        <w:tc>
          <w:tcPr>
            <w:tcW w:w="1539"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rPr>
                <w:color w:val="000000"/>
                <w:sz w:val="22"/>
                <w:szCs w:val="22"/>
              </w:rPr>
            </w:pPr>
            <w:r w:rsidRPr="00894C14">
              <w:rPr>
                <w:color w:val="000000"/>
                <w:sz w:val="22"/>
                <w:szCs w:val="22"/>
              </w:rPr>
              <w:t xml:space="preserve">Travanj </w:t>
            </w:r>
          </w:p>
        </w:tc>
        <w:tc>
          <w:tcPr>
            <w:tcW w:w="149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5310</w:t>
            </w:r>
          </w:p>
        </w:tc>
        <w:tc>
          <w:tcPr>
            <w:tcW w:w="149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3162</w:t>
            </w:r>
          </w:p>
        </w:tc>
        <w:tc>
          <w:tcPr>
            <w:tcW w:w="201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1025</w:t>
            </w:r>
          </w:p>
        </w:tc>
        <w:tc>
          <w:tcPr>
            <w:tcW w:w="1417"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1660</w:t>
            </w:r>
          </w:p>
        </w:tc>
      </w:tr>
      <w:tr w:rsidR="00EC0DB8" w:rsidRPr="00867CEA" w:rsidTr="00894C14">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5</w:t>
            </w:r>
          </w:p>
        </w:tc>
        <w:tc>
          <w:tcPr>
            <w:tcW w:w="1539"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rPr>
                <w:color w:val="000000"/>
                <w:sz w:val="22"/>
                <w:szCs w:val="22"/>
              </w:rPr>
            </w:pPr>
            <w:r w:rsidRPr="00894C14">
              <w:rPr>
                <w:color w:val="000000"/>
                <w:sz w:val="22"/>
                <w:szCs w:val="22"/>
              </w:rPr>
              <w:t xml:space="preserve">Svibanj </w:t>
            </w:r>
          </w:p>
        </w:tc>
        <w:tc>
          <w:tcPr>
            <w:tcW w:w="149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5580</w:t>
            </w:r>
          </w:p>
        </w:tc>
        <w:tc>
          <w:tcPr>
            <w:tcW w:w="149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3162</w:t>
            </w:r>
          </w:p>
        </w:tc>
        <w:tc>
          <w:tcPr>
            <w:tcW w:w="201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1080</w:t>
            </w:r>
          </w:p>
        </w:tc>
        <w:tc>
          <w:tcPr>
            <w:tcW w:w="1417"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1655</w:t>
            </w:r>
          </w:p>
        </w:tc>
      </w:tr>
      <w:tr w:rsidR="00EC0DB8" w:rsidRPr="00867CEA" w:rsidTr="00894C14">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6</w:t>
            </w:r>
          </w:p>
        </w:tc>
        <w:tc>
          <w:tcPr>
            <w:tcW w:w="1539"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rPr>
                <w:color w:val="000000"/>
                <w:sz w:val="22"/>
                <w:szCs w:val="22"/>
              </w:rPr>
            </w:pPr>
            <w:r w:rsidRPr="00894C14">
              <w:rPr>
                <w:color w:val="000000"/>
                <w:sz w:val="22"/>
                <w:szCs w:val="22"/>
              </w:rPr>
              <w:t xml:space="preserve">Lipanj </w:t>
            </w:r>
          </w:p>
        </w:tc>
        <w:tc>
          <w:tcPr>
            <w:tcW w:w="149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5430</w:t>
            </w:r>
          </w:p>
        </w:tc>
        <w:tc>
          <w:tcPr>
            <w:tcW w:w="149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3193</w:t>
            </w:r>
          </w:p>
        </w:tc>
        <w:tc>
          <w:tcPr>
            <w:tcW w:w="201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1060</w:t>
            </w:r>
          </w:p>
        </w:tc>
        <w:tc>
          <w:tcPr>
            <w:tcW w:w="1417"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1595</w:t>
            </w:r>
          </w:p>
        </w:tc>
      </w:tr>
      <w:tr w:rsidR="00EC0DB8" w:rsidRPr="00867CEA" w:rsidTr="00894C14">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7</w:t>
            </w:r>
          </w:p>
        </w:tc>
        <w:tc>
          <w:tcPr>
            <w:tcW w:w="1539"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rPr>
                <w:color w:val="000000"/>
                <w:sz w:val="22"/>
                <w:szCs w:val="22"/>
              </w:rPr>
            </w:pPr>
            <w:r w:rsidRPr="00894C14">
              <w:rPr>
                <w:color w:val="000000"/>
                <w:sz w:val="22"/>
                <w:szCs w:val="22"/>
              </w:rPr>
              <w:t xml:space="preserve">Srpanj </w:t>
            </w:r>
          </w:p>
        </w:tc>
        <w:tc>
          <w:tcPr>
            <w:tcW w:w="149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5580</w:t>
            </w:r>
          </w:p>
        </w:tc>
        <w:tc>
          <w:tcPr>
            <w:tcW w:w="149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3162</w:t>
            </w:r>
          </w:p>
        </w:tc>
        <w:tc>
          <w:tcPr>
            <w:tcW w:w="201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1200</w:t>
            </w:r>
          </w:p>
        </w:tc>
        <w:tc>
          <w:tcPr>
            <w:tcW w:w="1417"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1665</w:t>
            </w:r>
          </w:p>
        </w:tc>
      </w:tr>
      <w:tr w:rsidR="00EC0DB8" w:rsidRPr="00867CEA" w:rsidTr="00894C14">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8</w:t>
            </w:r>
          </w:p>
        </w:tc>
        <w:tc>
          <w:tcPr>
            <w:tcW w:w="1539"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rPr>
                <w:color w:val="000000"/>
                <w:sz w:val="22"/>
                <w:szCs w:val="22"/>
              </w:rPr>
            </w:pPr>
            <w:r w:rsidRPr="00894C14">
              <w:rPr>
                <w:color w:val="000000"/>
                <w:sz w:val="22"/>
                <w:szCs w:val="22"/>
              </w:rPr>
              <w:t>Kolovoz</w:t>
            </w:r>
          </w:p>
        </w:tc>
        <w:tc>
          <w:tcPr>
            <w:tcW w:w="149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5580</w:t>
            </w:r>
          </w:p>
        </w:tc>
        <w:tc>
          <w:tcPr>
            <w:tcW w:w="149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3100</w:t>
            </w:r>
          </w:p>
        </w:tc>
        <w:tc>
          <w:tcPr>
            <w:tcW w:w="201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1264</w:t>
            </w:r>
          </w:p>
        </w:tc>
        <w:tc>
          <w:tcPr>
            <w:tcW w:w="1417"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1665</w:t>
            </w:r>
          </w:p>
        </w:tc>
      </w:tr>
      <w:tr w:rsidR="00EC0DB8" w:rsidRPr="00867CEA" w:rsidTr="00894C14">
        <w:trPr>
          <w:trHeight w:val="37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9</w:t>
            </w:r>
          </w:p>
        </w:tc>
        <w:tc>
          <w:tcPr>
            <w:tcW w:w="1539" w:type="dxa"/>
            <w:tcBorders>
              <w:top w:val="single" w:sz="4" w:space="0" w:color="auto"/>
              <w:left w:val="nil"/>
              <w:bottom w:val="single" w:sz="4" w:space="0" w:color="auto"/>
              <w:right w:val="single" w:sz="4" w:space="0" w:color="auto"/>
            </w:tcBorders>
            <w:shd w:val="clear" w:color="auto" w:fill="auto"/>
            <w:noWrap/>
            <w:vAlign w:val="bottom"/>
            <w:hideMark/>
          </w:tcPr>
          <w:p w:rsidR="00EC0DB8" w:rsidRPr="00894C14" w:rsidRDefault="00EC0DB8" w:rsidP="00EC0DB8">
            <w:pPr>
              <w:rPr>
                <w:color w:val="000000"/>
                <w:sz w:val="22"/>
                <w:szCs w:val="22"/>
              </w:rPr>
            </w:pPr>
            <w:r w:rsidRPr="00894C14">
              <w:rPr>
                <w:color w:val="000000"/>
                <w:sz w:val="22"/>
                <w:szCs w:val="22"/>
              </w:rPr>
              <w:t>Rujan</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5250</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5120</w:t>
            </w:r>
          </w:p>
        </w:tc>
        <w:tc>
          <w:tcPr>
            <w:tcW w:w="2012" w:type="dxa"/>
            <w:tcBorders>
              <w:top w:val="single" w:sz="4" w:space="0" w:color="auto"/>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1278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1515</w:t>
            </w:r>
          </w:p>
        </w:tc>
      </w:tr>
      <w:tr w:rsidR="00EC0DB8" w:rsidRPr="00867CEA" w:rsidTr="00894C14">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10</w:t>
            </w:r>
          </w:p>
        </w:tc>
        <w:tc>
          <w:tcPr>
            <w:tcW w:w="1539"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rPr>
                <w:color w:val="000000"/>
                <w:sz w:val="22"/>
                <w:szCs w:val="22"/>
              </w:rPr>
            </w:pPr>
            <w:r w:rsidRPr="00894C14">
              <w:rPr>
                <w:color w:val="000000"/>
                <w:sz w:val="22"/>
                <w:szCs w:val="22"/>
              </w:rPr>
              <w:t xml:space="preserve">Listopad </w:t>
            </w:r>
          </w:p>
        </w:tc>
        <w:tc>
          <w:tcPr>
            <w:tcW w:w="149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5640</w:t>
            </w:r>
          </w:p>
        </w:tc>
        <w:tc>
          <w:tcPr>
            <w:tcW w:w="149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2945</w:t>
            </w:r>
          </w:p>
        </w:tc>
        <w:tc>
          <w:tcPr>
            <w:tcW w:w="201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1437</w:t>
            </w:r>
          </w:p>
        </w:tc>
        <w:tc>
          <w:tcPr>
            <w:tcW w:w="1417"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1655</w:t>
            </w:r>
          </w:p>
        </w:tc>
      </w:tr>
      <w:tr w:rsidR="00EC0DB8" w:rsidRPr="00867CEA" w:rsidTr="00894C14">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11</w:t>
            </w:r>
          </w:p>
        </w:tc>
        <w:tc>
          <w:tcPr>
            <w:tcW w:w="1539"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rPr>
                <w:color w:val="000000"/>
                <w:sz w:val="22"/>
                <w:szCs w:val="22"/>
              </w:rPr>
            </w:pPr>
            <w:r w:rsidRPr="00894C14">
              <w:rPr>
                <w:color w:val="000000"/>
                <w:sz w:val="22"/>
                <w:szCs w:val="22"/>
              </w:rPr>
              <w:t>Studeni</w:t>
            </w:r>
          </w:p>
        </w:tc>
        <w:tc>
          <w:tcPr>
            <w:tcW w:w="149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5580</w:t>
            </w:r>
          </w:p>
        </w:tc>
        <w:tc>
          <w:tcPr>
            <w:tcW w:w="149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2858</w:t>
            </w:r>
          </w:p>
        </w:tc>
        <w:tc>
          <w:tcPr>
            <w:tcW w:w="201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1360</w:t>
            </w:r>
          </w:p>
        </w:tc>
        <w:tc>
          <w:tcPr>
            <w:tcW w:w="1417"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1585</w:t>
            </w:r>
          </w:p>
        </w:tc>
      </w:tr>
      <w:tr w:rsidR="00EC0DB8" w:rsidRPr="00867CEA" w:rsidTr="00894C14">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12</w:t>
            </w:r>
          </w:p>
        </w:tc>
        <w:tc>
          <w:tcPr>
            <w:tcW w:w="1539"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rPr>
                <w:color w:val="000000"/>
                <w:sz w:val="22"/>
                <w:szCs w:val="22"/>
              </w:rPr>
            </w:pPr>
            <w:r w:rsidRPr="00894C14">
              <w:rPr>
                <w:color w:val="000000"/>
                <w:sz w:val="22"/>
                <w:szCs w:val="22"/>
              </w:rPr>
              <w:t xml:space="preserve">Prosinac </w:t>
            </w:r>
          </w:p>
        </w:tc>
        <w:tc>
          <w:tcPr>
            <w:tcW w:w="149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5766</w:t>
            </w:r>
          </w:p>
        </w:tc>
        <w:tc>
          <w:tcPr>
            <w:tcW w:w="149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2945</w:t>
            </w:r>
          </w:p>
        </w:tc>
        <w:tc>
          <w:tcPr>
            <w:tcW w:w="201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1349</w:t>
            </w:r>
          </w:p>
        </w:tc>
        <w:tc>
          <w:tcPr>
            <w:tcW w:w="1417"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color w:val="000000"/>
                <w:sz w:val="22"/>
                <w:szCs w:val="22"/>
              </w:rPr>
            </w:pPr>
            <w:r w:rsidRPr="00894C14">
              <w:rPr>
                <w:color w:val="000000"/>
                <w:sz w:val="22"/>
                <w:szCs w:val="22"/>
              </w:rPr>
              <w:t>1650</w:t>
            </w:r>
          </w:p>
        </w:tc>
      </w:tr>
      <w:tr w:rsidR="00EC0DB8" w:rsidRPr="00867CEA" w:rsidTr="00894C14">
        <w:trPr>
          <w:trHeight w:val="375"/>
        </w:trPr>
        <w:tc>
          <w:tcPr>
            <w:tcW w:w="460" w:type="dxa"/>
            <w:tcBorders>
              <w:top w:val="nil"/>
              <w:left w:val="single" w:sz="4" w:space="0" w:color="auto"/>
              <w:bottom w:val="single" w:sz="4" w:space="0" w:color="auto"/>
              <w:right w:val="nil"/>
            </w:tcBorders>
            <w:shd w:val="clear" w:color="auto" w:fill="auto"/>
            <w:noWrap/>
            <w:vAlign w:val="bottom"/>
            <w:hideMark/>
          </w:tcPr>
          <w:p w:rsidR="00EC0DB8" w:rsidRPr="00894C14" w:rsidRDefault="00EC0DB8" w:rsidP="00EC0DB8">
            <w:pPr>
              <w:rPr>
                <w:color w:val="000000"/>
                <w:sz w:val="22"/>
                <w:szCs w:val="22"/>
              </w:rPr>
            </w:pPr>
          </w:p>
        </w:tc>
        <w:tc>
          <w:tcPr>
            <w:tcW w:w="1539" w:type="dxa"/>
            <w:tcBorders>
              <w:top w:val="nil"/>
              <w:left w:val="single" w:sz="4" w:space="0" w:color="auto"/>
              <w:bottom w:val="single" w:sz="4" w:space="0" w:color="auto"/>
              <w:right w:val="single" w:sz="4" w:space="0" w:color="auto"/>
            </w:tcBorders>
            <w:shd w:val="clear" w:color="auto" w:fill="auto"/>
            <w:noWrap/>
            <w:vAlign w:val="bottom"/>
            <w:hideMark/>
          </w:tcPr>
          <w:p w:rsidR="00EC0DB8" w:rsidRPr="00894C14" w:rsidRDefault="00EC0DB8" w:rsidP="00EC0DB8">
            <w:pPr>
              <w:rPr>
                <w:b/>
                <w:bCs/>
                <w:color w:val="000000"/>
                <w:sz w:val="22"/>
                <w:szCs w:val="22"/>
              </w:rPr>
            </w:pPr>
            <w:r w:rsidRPr="00894C14">
              <w:rPr>
                <w:b/>
                <w:bCs/>
                <w:color w:val="000000"/>
                <w:sz w:val="22"/>
                <w:szCs w:val="22"/>
              </w:rPr>
              <w:t xml:space="preserve">Ukupno </w:t>
            </w:r>
          </w:p>
        </w:tc>
        <w:tc>
          <w:tcPr>
            <w:tcW w:w="149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b/>
                <w:bCs/>
                <w:color w:val="000000"/>
                <w:sz w:val="22"/>
                <w:szCs w:val="22"/>
              </w:rPr>
            </w:pPr>
            <w:r w:rsidRPr="00894C14">
              <w:rPr>
                <w:b/>
                <w:bCs/>
                <w:color w:val="000000"/>
                <w:sz w:val="22"/>
                <w:szCs w:val="22"/>
              </w:rPr>
              <w:t>65888</w:t>
            </w:r>
          </w:p>
        </w:tc>
        <w:tc>
          <w:tcPr>
            <w:tcW w:w="149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b/>
                <w:bCs/>
                <w:color w:val="000000"/>
                <w:sz w:val="22"/>
                <w:szCs w:val="22"/>
              </w:rPr>
            </w:pPr>
            <w:r w:rsidRPr="00894C14">
              <w:rPr>
                <w:b/>
                <w:bCs/>
                <w:color w:val="000000"/>
                <w:sz w:val="22"/>
                <w:szCs w:val="22"/>
              </w:rPr>
              <w:t>38765</w:t>
            </w:r>
          </w:p>
        </w:tc>
        <w:tc>
          <w:tcPr>
            <w:tcW w:w="2012"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b/>
                <w:bCs/>
                <w:color w:val="000000"/>
                <w:sz w:val="22"/>
                <w:szCs w:val="22"/>
              </w:rPr>
            </w:pPr>
            <w:r w:rsidRPr="00894C14">
              <w:rPr>
                <w:b/>
                <w:bCs/>
                <w:color w:val="000000"/>
                <w:sz w:val="22"/>
                <w:szCs w:val="22"/>
              </w:rPr>
              <w:t>14241</w:t>
            </w:r>
          </w:p>
        </w:tc>
        <w:tc>
          <w:tcPr>
            <w:tcW w:w="1417" w:type="dxa"/>
            <w:tcBorders>
              <w:top w:val="nil"/>
              <w:left w:val="nil"/>
              <w:bottom w:val="single" w:sz="4" w:space="0" w:color="auto"/>
              <w:right w:val="single" w:sz="4" w:space="0" w:color="auto"/>
            </w:tcBorders>
            <w:shd w:val="clear" w:color="auto" w:fill="auto"/>
            <w:noWrap/>
            <w:vAlign w:val="bottom"/>
            <w:hideMark/>
          </w:tcPr>
          <w:p w:rsidR="00EC0DB8" w:rsidRPr="00894C14" w:rsidRDefault="00EC0DB8" w:rsidP="00EC0DB8">
            <w:pPr>
              <w:jc w:val="center"/>
              <w:rPr>
                <w:b/>
                <w:bCs/>
                <w:color w:val="000000"/>
                <w:sz w:val="22"/>
                <w:szCs w:val="22"/>
              </w:rPr>
            </w:pPr>
            <w:r w:rsidRPr="00894C14">
              <w:rPr>
                <w:b/>
                <w:bCs/>
                <w:color w:val="000000"/>
                <w:sz w:val="22"/>
                <w:szCs w:val="22"/>
              </w:rPr>
              <w:t>19450</w:t>
            </w:r>
          </w:p>
        </w:tc>
      </w:tr>
    </w:tbl>
    <w:p w:rsidR="007F52B1" w:rsidRPr="00867CEA" w:rsidRDefault="007F52B1" w:rsidP="007F52B1">
      <w:pPr>
        <w:rPr>
          <w:b/>
        </w:rPr>
      </w:pPr>
    </w:p>
    <w:p w:rsidR="007F52B1" w:rsidRPr="00867CEA" w:rsidRDefault="007F52B1" w:rsidP="007F52B1">
      <w:pPr>
        <w:rPr>
          <w:b/>
        </w:rPr>
      </w:pPr>
    </w:p>
    <w:p w:rsidR="008251D4" w:rsidRDefault="007F52B1" w:rsidP="007F52B1">
      <w:r w:rsidRPr="00867CEA">
        <w:t>Pored  ručkova  s</w:t>
      </w:r>
      <w:r>
        <w:t>vakodnevno  se  za  korisnike  D</w:t>
      </w:r>
      <w:r w:rsidRPr="00867CEA">
        <w:t>oma   pripremalo  oko  300 obroka  za  zajutrak   i  i</w:t>
      </w:r>
      <w:r w:rsidR="008251D4">
        <w:t>sto  toliko  obroka  za  večeru</w:t>
      </w:r>
      <w:r w:rsidRPr="00867CEA">
        <w:t xml:space="preserve">. </w:t>
      </w:r>
    </w:p>
    <w:p w:rsidR="007F52B1" w:rsidRPr="00867CEA" w:rsidRDefault="007F52B1" w:rsidP="007F52B1">
      <w:r w:rsidRPr="00867CEA">
        <w:t xml:space="preserve"> </w:t>
      </w:r>
    </w:p>
    <w:p w:rsidR="007F52B1" w:rsidRPr="00867CEA" w:rsidRDefault="007F52B1" w:rsidP="007F52B1">
      <w:r w:rsidRPr="00867CEA">
        <w:t xml:space="preserve">Za  160  korisnika  svakodnevno su pripremana </w:t>
      </w:r>
      <w:r w:rsidR="008251D4">
        <w:t xml:space="preserve"> i  dva  međuobroka:</w:t>
      </w:r>
      <w:r>
        <w:t xml:space="preserve"> doručak  i  užina</w:t>
      </w:r>
      <w:r w:rsidRPr="00867CEA">
        <w:t xml:space="preserve">. </w:t>
      </w:r>
    </w:p>
    <w:p w:rsidR="007F52B1" w:rsidRPr="00867CEA" w:rsidRDefault="007F52B1" w:rsidP="008251D4">
      <w:pPr>
        <w:jc w:val="both"/>
      </w:pPr>
      <w:r w:rsidRPr="00867CEA">
        <w:lastRenderedPageBreak/>
        <w:t>P</w:t>
      </w:r>
      <w:r>
        <w:t>odjela  obroka  za  korisnike  D</w:t>
      </w:r>
      <w:r w:rsidRPr="00867CEA">
        <w:t>oma  vr</w:t>
      </w:r>
      <w:r>
        <w:t xml:space="preserve">šila  se  u njihovim blagovaonicama  i  na  odjelima  </w:t>
      </w:r>
      <w:r w:rsidRPr="00867CEA">
        <w:t xml:space="preserve">za   teže  pokretne  korisnike. </w:t>
      </w:r>
    </w:p>
    <w:p w:rsidR="007F52B1" w:rsidRPr="00867CEA" w:rsidRDefault="007F52B1" w:rsidP="008251D4">
      <w:pPr>
        <w:jc w:val="both"/>
      </w:pPr>
    </w:p>
    <w:p w:rsidR="007F52B1" w:rsidRDefault="007F52B1" w:rsidP="008251D4">
      <w:pPr>
        <w:jc w:val="both"/>
      </w:pPr>
      <w:r w:rsidRPr="00867CEA">
        <w:t xml:space="preserve">S posebnom  pažnjom  pripremana  je  dijetalna  prehrana  (lagana, usitnjena, kašasta), obogaćena   sezonskim  povrćem </w:t>
      </w:r>
      <w:r>
        <w:t xml:space="preserve">  ( najčešće s  naše</w:t>
      </w:r>
      <w:r w:rsidR="008251D4">
        <w:t>g poljoprivrednog gospodarstva</w:t>
      </w:r>
      <w:r>
        <w:t>) i  voćem</w:t>
      </w:r>
      <w:r w:rsidRPr="00867CEA">
        <w:t xml:space="preserve"> pri  čemu  se vodila  briga  o  raznovrsnosti  i  kvaliteti  namirnica  prilagođenih  bolesti  i  starosnoj  dobi  korisnika,  a imajući  u vidu  propisane  normative  i  predviđena  financijska  sredstva.</w:t>
      </w:r>
    </w:p>
    <w:p w:rsidR="007F52B1" w:rsidRPr="00867CEA" w:rsidRDefault="007F52B1" w:rsidP="008251D4">
      <w:pPr>
        <w:jc w:val="both"/>
      </w:pPr>
    </w:p>
    <w:p w:rsidR="007F52B1" w:rsidRPr="00867CEA" w:rsidRDefault="007F52B1" w:rsidP="008251D4">
      <w:pPr>
        <w:jc w:val="both"/>
      </w:pPr>
      <w:r w:rsidRPr="00867CEA">
        <w:t xml:space="preserve">Dijeta </w:t>
      </w:r>
      <w:r>
        <w:t>prehrana po danima</w:t>
      </w:r>
      <w:r w:rsidRPr="00867CEA">
        <w:t xml:space="preserve">: </w:t>
      </w:r>
    </w:p>
    <w:p w:rsidR="007F52B1" w:rsidRPr="00215362" w:rsidRDefault="007F52B1" w:rsidP="008251D4">
      <w:pPr>
        <w:pStyle w:val="Odlomakpopisa"/>
        <w:numPr>
          <w:ilvl w:val="0"/>
          <w:numId w:val="25"/>
        </w:numPr>
        <w:jc w:val="both"/>
        <w:rPr>
          <w:rFonts w:ascii="Times New Roman" w:hAnsi="Times New Roman" w:cs="Times New Roman"/>
        </w:rPr>
      </w:pPr>
      <w:r w:rsidRPr="00215362">
        <w:rPr>
          <w:rFonts w:ascii="Times New Roman" w:hAnsi="Times New Roman" w:cs="Times New Roman"/>
        </w:rPr>
        <w:t xml:space="preserve">dijabetička  oko 57  obroka   </w:t>
      </w:r>
    </w:p>
    <w:p w:rsidR="007F52B1" w:rsidRPr="00215362" w:rsidRDefault="007F52B1" w:rsidP="008251D4">
      <w:pPr>
        <w:pStyle w:val="Odlomakpopisa"/>
        <w:numPr>
          <w:ilvl w:val="0"/>
          <w:numId w:val="25"/>
        </w:numPr>
        <w:jc w:val="both"/>
        <w:rPr>
          <w:rFonts w:ascii="Times New Roman" w:hAnsi="Times New Roman" w:cs="Times New Roman"/>
        </w:rPr>
      </w:pPr>
      <w:r w:rsidRPr="00215362">
        <w:rPr>
          <w:rFonts w:ascii="Times New Roman" w:hAnsi="Times New Roman" w:cs="Times New Roman"/>
        </w:rPr>
        <w:t xml:space="preserve">ulkusna  oko 16  obroka  </w:t>
      </w:r>
    </w:p>
    <w:p w:rsidR="007F52B1" w:rsidRPr="00215362" w:rsidRDefault="007F52B1" w:rsidP="008251D4">
      <w:pPr>
        <w:pStyle w:val="Odlomakpopisa"/>
        <w:numPr>
          <w:ilvl w:val="0"/>
          <w:numId w:val="25"/>
        </w:numPr>
        <w:jc w:val="both"/>
        <w:rPr>
          <w:rFonts w:ascii="Times New Roman" w:hAnsi="Times New Roman" w:cs="Times New Roman"/>
        </w:rPr>
      </w:pPr>
      <w:r w:rsidRPr="00215362">
        <w:rPr>
          <w:rFonts w:ascii="Times New Roman" w:hAnsi="Times New Roman" w:cs="Times New Roman"/>
        </w:rPr>
        <w:t xml:space="preserve">žučna  oko  29  obroka   </w:t>
      </w:r>
    </w:p>
    <w:p w:rsidR="007F52B1" w:rsidRPr="00867CEA" w:rsidRDefault="007F52B1" w:rsidP="008251D4">
      <w:pPr>
        <w:jc w:val="both"/>
      </w:pPr>
    </w:p>
    <w:p w:rsidR="007F52B1" w:rsidRDefault="007F52B1" w:rsidP="008251D4">
      <w:pPr>
        <w:jc w:val="both"/>
      </w:pPr>
      <w:r>
        <w:t>Pri</w:t>
      </w:r>
      <w:r w:rsidRPr="00867CEA">
        <w:t xml:space="preserve"> planiranju  obroka  uvažavalo  se  mišljenje</w:t>
      </w:r>
      <w:r>
        <w:t xml:space="preserve">  i  sugestija  korisnika i  njihove  želje</w:t>
      </w:r>
      <w:r w:rsidRPr="00867CEA">
        <w:t xml:space="preserve">. To  se  ostvarivalo  prisustvovanjem  voditelja  prehrane  terapijskim  zajednicama  na </w:t>
      </w:r>
      <w:r>
        <w:t xml:space="preserve"> kojima</w:t>
      </w:r>
      <w:r w:rsidRPr="00867CEA">
        <w:t xml:space="preserve"> su  iznosili  </w:t>
      </w:r>
      <w:r>
        <w:t>svoje  primjedbe  i  prijedloge</w:t>
      </w:r>
      <w:r w:rsidRPr="00867CEA">
        <w:t xml:space="preserve">  kao  i  kroz  komisiju  za  je</w:t>
      </w:r>
      <w:r w:rsidR="008251D4">
        <w:t xml:space="preserve">lovnike,  </w:t>
      </w:r>
      <w:r w:rsidRPr="00867CEA">
        <w:t>koja  se  održavala  1x puta  mjesečno,</w:t>
      </w:r>
      <w:r>
        <w:t xml:space="preserve"> a čija su </w:t>
      </w:r>
      <w:r w:rsidRPr="00867CEA">
        <w:t xml:space="preserve">dva </w:t>
      </w:r>
      <w:r>
        <w:t xml:space="preserve"> člana</w:t>
      </w:r>
      <w:r w:rsidRPr="00867CEA">
        <w:t xml:space="preserve"> p</w:t>
      </w:r>
      <w:r>
        <w:t>redstavnici</w:t>
      </w:r>
      <w:r w:rsidRPr="00867CEA">
        <w:t xml:space="preserve">  korisnika. </w:t>
      </w:r>
    </w:p>
    <w:p w:rsidR="008251D4" w:rsidRPr="00867CEA" w:rsidRDefault="008251D4" w:rsidP="008251D4">
      <w:pPr>
        <w:jc w:val="both"/>
      </w:pPr>
    </w:p>
    <w:p w:rsidR="007F52B1" w:rsidRDefault="007F52B1" w:rsidP="008251D4">
      <w:pPr>
        <w:jc w:val="both"/>
      </w:pPr>
      <w:r w:rsidRPr="00867CEA">
        <w:t xml:space="preserve">Poslovi  oko  pripreme  i  distribucije  hrane, čišćenja  opreme  i  prostora obavljali  su  se  prema  pravilima  HACCP – sustava. Kalorijska  i  </w:t>
      </w:r>
      <w:r>
        <w:t xml:space="preserve">normativna vrijednost </w:t>
      </w:r>
      <w:r w:rsidRPr="00867CEA">
        <w:t xml:space="preserve"> te higijenska  ispravnost  </w:t>
      </w:r>
      <w:r>
        <w:t>hrane</w:t>
      </w:r>
      <w:r w:rsidRPr="00867CEA">
        <w:t xml:space="preserve">  kontrolirana  je od strane  Zavoda za  javno zdravstvo</w:t>
      </w:r>
      <w:r>
        <w:t xml:space="preserve"> ( tri puta  godišnje )</w:t>
      </w:r>
      <w:r w:rsidRPr="00867CEA">
        <w:t xml:space="preserve"> Krapinsko zagorske županije i Uprave  za  sanitarnu  inspekciju </w:t>
      </w:r>
      <w:r>
        <w:t xml:space="preserve"> Ispostava Zlatar</w:t>
      </w:r>
      <w:r w:rsidRPr="00867CEA">
        <w:t xml:space="preserve"> čiji su  nalazi  ispitanih uzoraka  uvijek  bili  dobri  i  odgovarali  su  standardima.</w:t>
      </w:r>
    </w:p>
    <w:p w:rsidR="008251D4" w:rsidRPr="00867CEA" w:rsidRDefault="008251D4" w:rsidP="008251D4">
      <w:pPr>
        <w:jc w:val="both"/>
      </w:pPr>
    </w:p>
    <w:p w:rsidR="007F52B1" w:rsidRPr="00867CEA" w:rsidRDefault="007F52B1" w:rsidP="008251D4">
      <w:pPr>
        <w:jc w:val="both"/>
      </w:pPr>
      <w:r w:rsidRPr="00867CEA">
        <w:t>1 x mjesečn</w:t>
      </w:r>
      <w:r>
        <w:t>o  uzimano</w:t>
      </w:r>
      <w:r w:rsidRPr="00867CEA">
        <w:t xml:space="preserve"> </w:t>
      </w:r>
      <w:r>
        <w:t>je</w:t>
      </w:r>
      <w:r w:rsidRPr="00867CEA">
        <w:t xml:space="preserve"> po  15  briseva </w:t>
      </w:r>
      <w:r>
        <w:t xml:space="preserve">, od toga 7 u kuhinji, </w:t>
      </w:r>
      <w:r w:rsidR="008251D4">
        <w:t>a 8 po odjelima (</w:t>
      </w:r>
      <w:r w:rsidRPr="00867CEA">
        <w:t>predmeta , radnih  p</w:t>
      </w:r>
      <w:r w:rsidR="008251D4">
        <w:t xml:space="preserve">ovršina, pribora, aparata, ruku). </w:t>
      </w:r>
      <w:r w:rsidRPr="00867CEA">
        <w:t xml:space="preserve">Dobivenim  rezultatima  </w:t>
      </w:r>
      <w:r>
        <w:t xml:space="preserve">su tijekom čitave godine potvrđivali da je </w:t>
      </w:r>
      <w:r w:rsidRPr="00867CEA">
        <w:t>čistoća</w:t>
      </w:r>
      <w:r>
        <w:t xml:space="preserve">  u  objektu  </w:t>
      </w:r>
      <w:r w:rsidR="008251D4">
        <w:t>zadovoljavajuća</w:t>
      </w:r>
      <w:r w:rsidRPr="00867CEA">
        <w:t xml:space="preserve">. </w:t>
      </w:r>
    </w:p>
    <w:p w:rsidR="007F52B1" w:rsidRPr="00867CEA" w:rsidRDefault="007F52B1" w:rsidP="008251D4">
      <w:pPr>
        <w:jc w:val="both"/>
      </w:pPr>
      <w:r w:rsidRPr="00867CEA">
        <w:t xml:space="preserve"> </w:t>
      </w:r>
      <w:r w:rsidRPr="00867CEA">
        <w:tab/>
      </w:r>
    </w:p>
    <w:p w:rsidR="007F52B1" w:rsidRPr="00867CEA" w:rsidRDefault="007F52B1" w:rsidP="008251D4">
      <w:pPr>
        <w:jc w:val="both"/>
      </w:pPr>
      <w:r w:rsidRPr="00867CEA">
        <w:t>Redovito  su  se  provodile  kontrolne  mj</w:t>
      </w:r>
      <w:r w:rsidR="008251D4">
        <w:t>ere  kod  zaprimanja  namirnica</w:t>
      </w:r>
      <w:r w:rsidRPr="00867CEA">
        <w:t>.</w:t>
      </w:r>
    </w:p>
    <w:p w:rsidR="007F52B1" w:rsidRDefault="007F52B1" w:rsidP="008251D4">
      <w:pPr>
        <w:jc w:val="both"/>
      </w:pPr>
      <w:r w:rsidRPr="00867CEA">
        <w:t xml:space="preserve">Kuharice i pomoćno osoblje u kuhinji pod  stalnim  su zdravstvenim nadzorom  Zavoda za javno zdravstvo KZŽ, te se liječnički pregled obavio </w:t>
      </w:r>
      <w:r w:rsidR="008251D4">
        <w:t xml:space="preserve"> </w:t>
      </w:r>
      <w:r w:rsidRPr="00867CEA">
        <w:t xml:space="preserve"> 2 x </w:t>
      </w:r>
      <w:r w:rsidR="008251D4">
        <w:t>godišnje</w:t>
      </w:r>
      <w:r w:rsidRPr="00867CEA">
        <w:t>.</w:t>
      </w:r>
    </w:p>
    <w:p w:rsidR="008251D4" w:rsidRPr="00867CEA" w:rsidRDefault="008251D4" w:rsidP="008251D4">
      <w:pPr>
        <w:jc w:val="both"/>
      </w:pPr>
    </w:p>
    <w:p w:rsidR="007F52B1" w:rsidRPr="00867CEA" w:rsidRDefault="007F52B1" w:rsidP="008251D4">
      <w:pPr>
        <w:jc w:val="both"/>
      </w:pPr>
      <w:r w:rsidRPr="00867CEA">
        <w:t>Kuhinja je izvanrednim jelovnikom  pratila  sve  kulturno  zabavne  i sportske  aktivnosti (izleti  u prirodu, rođendane</w:t>
      </w:r>
      <w:r>
        <w:t>)</w:t>
      </w:r>
      <w:r w:rsidRPr="00867CEA">
        <w:t xml:space="preserve"> te sudjelovala  u prigodnim blagdanskim  druženjima</w:t>
      </w:r>
      <w:r>
        <w:t xml:space="preserve">  korisnika.</w:t>
      </w:r>
    </w:p>
    <w:p w:rsidR="008251D4" w:rsidRDefault="008251D4" w:rsidP="008251D4">
      <w:pPr>
        <w:jc w:val="both"/>
      </w:pPr>
    </w:p>
    <w:p w:rsidR="007F52B1" w:rsidRPr="00867CEA" w:rsidRDefault="007F52B1" w:rsidP="008251D4">
      <w:pPr>
        <w:jc w:val="both"/>
      </w:pPr>
      <w:r w:rsidRPr="00867CEA">
        <w:t xml:space="preserve">Dezinsekcija  i  deratizacija   prostora  obavljala  se  redovito  </w:t>
      </w:r>
      <w:r w:rsidR="00F9679D">
        <w:t>(</w:t>
      </w:r>
      <w:r>
        <w:t>4 x  godišnje</w:t>
      </w:r>
      <w:r w:rsidR="00F9679D">
        <w:t>)</w:t>
      </w:r>
      <w:r w:rsidRPr="00867CEA">
        <w:t xml:space="preserve">. </w:t>
      </w:r>
    </w:p>
    <w:p w:rsidR="007F52B1" w:rsidRPr="00867CEA" w:rsidRDefault="007F52B1" w:rsidP="008251D4">
      <w:pPr>
        <w:jc w:val="both"/>
      </w:pPr>
    </w:p>
    <w:p w:rsidR="007F52B1" w:rsidRDefault="007F52B1" w:rsidP="008251D4">
      <w:pPr>
        <w:jc w:val="both"/>
      </w:pPr>
      <w:r w:rsidRPr="00867CEA">
        <w:t>Nakupljeni  otpad  odlagao  se  u  za</w:t>
      </w:r>
      <w:r w:rsidR="008251D4">
        <w:t xml:space="preserve"> </w:t>
      </w:r>
      <w:r w:rsidRPr="00867CEA">
        <w:t>to  predviđenom  prostoru,</w:t>
      </w:r>
      <w:r>
        <w:t xml:space="preserve">  (</w:t>
      </w:r>
      <w:r w:rsidR="008251D4">
        <w:t>izvan  objekta</w:t>
      </w:r>
      <w:r w:rsidRPr="00867CEA">
        <w:t>) u posebne  spremnike  na  ispravan  način. Redovito  pražnjenje otpadnih  masti  vršila  je  ov</w:t>
      </w:r>
      <w:r w:rsidR="008251D4">
        <w:t>laštena  tvrtka  prema  potrebi</w:t>
      </w:r>
      <w:r w:rsidRPr="00867CEA">
        <w:t xml:space="preserve">. </w:t>
      </w:r>
    </w:p>
    <w:p w:rsidR="008251D4" w:rsidRDefault="008251D4" w:rsidP="008251D4">
      <w:pPr>
        <w:jc w:val="both"/>
      </w:pPr>
    </w:p>
    <w:p w:rsidR="007F52B1" w:rsidRPr="00867CEA" w:rsidRDefault="007F52B1" w:rsidP="008251D4">
      <w:pPr>
        <w:jc w:val="both"/>
      </w:pPr>
      <w:r w:rsidRPr="00867CEA">
        <w:t>Kemijsko  čišćenje   i  dezinfekcija  napa  kao  i   odvoda  vent</w:t>
      </w:r>
      <w:r>
        <w:t xml:space="preserve">ilacija </w:t>
      </w:r>
      <w:r w:rsidRPr="00867CEA">
        <w:t xml:space="preserve">vršilo  je  ovlaštena  </w:t>
      </w:r>
      <w:r w:rsidR="008251D4">
        <w:t xml:space="preserve">tvrtka  u  propisanim  rokovima. </w:t>
      </w:r>
      <w:r w:rsidRPr="00867CEA">
        <w:t>Redovito  se  vršio  otpis  lomljenog  suđ</w:t>
      </w:r>
      <w:r w:rsidR="008251D4">
        <w:t>a  i  nadopunjavalo   se  novim</w:t>
      </w:r>
      <w:r w:rsidRPr="00867CEA">
        <w:t xml:space="preserve">. </w:t>
      </w:r>
    </w:p>
    <w:p w:rsidR="007F52B1" w:rsidRPr="00867CEA" w:rsidRDefault="007F52B1" w:rsidP="008251D4">
      <w:pPr>
        <w:jc w:val="both"/>
      </w:pPr>
    </w:p>
    <w:p w:rsidR="007F52B1" w:rsidRDefault="007F52B1" w:rsidP="008251D4">
      <w:pPr>
        <w:jc w:val="both"/>
      </w:pPr>
      <w:r w:rsidRPr="00867CEA">
        <w:t>Imali smo kontrolu od strane  Sanitarne inspekcije KZŽ dana 06.03.2019. i  31.05.2019</w:t>
      </w:r>
      <w:r>
        <w:t xml:space="preserve">. </w:t>
      </w:r>
      <w:r w:rsidRPr="00867CEA">
        <w:t xml:space="preserve">godine.  Inspekcijskim  nadzorom  obuhvaćen  je  prostor  kuhinje  Doma,  termički blok, pripremnice  mesa, povrća, slastica, prostor  za  pranje  crnog  i  bijelog suđa, blagovaonica  korisnika, </w:t>
      </w:r>
      <w:r w:rsidRPr="00867CEA">
        <w:lastRenderedPageBreak/>
        <w:t>skladište  rashladne  komore, garderobe, sanitarni  čvor za  zaposlenike  i prostor  za  zbrinjavanje  otpada.</w:t>
      </w:r>
    </w:p>
    <w:p w:rsidR="008251D4" w:rsidRPr="00867CEA" w:rsidRDefault="008251D4" w:rsidP="008251D4">
      <w:pPr>
        <w:jc w:val="both"/>
      </w:pPr>
    </w:p>
    <w:p w:rsidR="007F52B1" w:rsidRPr="00867CEA" w:rsidRDefault="007F52B1" w:rsidP="008251D4">
      <w:pPr>
        <w:jc w:val="both"/>
      </w:pPr>
      <w:r>
        <w:t>Prema inspekcijskom nalazu k</w:t>
      </w:r>
      <w:r w:rsidRPr="00867CEA">
        <w:t xml:space="preserve">uhinja  je  zatečena  u  iznimno  </w:t>
      </w:r>
      <w:r>
        <w:t>čistom i</w:t>
      </w:r>
      <w:r w:rsidRPr="00867CEA">
        <w:t xml:space="preserve"> održavanom  stanju.</w:t>
      </w:r>
    </w:p>
    <w:p w:rsidR="00B63F02" w:rsidRDefault="007F52B1" w:rsidP="008251D4">
      <w:pPr>
        <w:jc w:val="both"/>
      </w:pPr>
      <w:r w:rsidRPr="00867CEA">
        <w:t>Izvršen je uvid u kompletnu dokumentaciju  svih evidencij</w:t>
      </w:r>
      <w:r w:rsidR="008251D4">
        <w:t>a</w:t>
      </w:r>
      <w:r w:rsidRPr="00867CEA">
        <w:t xml:space="preserve"> koje se vode vezano za sustav samokontrole, na principu HACCP-a </w:t>
      </w:r>
      <w:r>
        <w:t xml:space="preserve"> na dnevnoj, mjesečnoj i</w:t>
      </w:r>
      <w:r w:rsidR="008251D4">
        <w:t xml:space="preserve"> godišnjoj razini. </w:t>
      </w:r>
      <w:r w:rsidRPr="00867CEA">
        <w:t>Po  obavljenom  cjelovitom  inspekcijskom  nadzoru  objekt  se  ocjenjuje ocjenom 5.</w:t>
      </w:r>
    </w:p>
    <w:p w:rsidR="008251D4" w:rsidRDefault="008251D4" w:rsidP="008251D4">
      <w:pPr>
        <w:jc w:val="both"/>
      </w:pPr>
    </w:p>
    <w:p w:rsidR="007F52B1" w:rsidRDefault="00B63F02" w:rsidP="008251D4">
      <w:pPr>
        <w:jc w:val="both"/>
      </w:pPr>
      <w:r w:rsidRPr="00B63F02">
        <w:t>Pored  svih  redovnih  poslova</w:t>
      </w:r>
      <w:r w:rsidR="008251D4">
        <w:t>, koje  smo  uspješno  izvršili</w:t>
      </w:r>
      <w:r w:rsidRPr="00B63F02">
        <w:t xml:space="preserve">, lijepo smo uredili  </w:t>
      </w:r>
      <w:r w:rsidR="00A96B98" w:rsidRPr="00B63F02">
        <w:t>blagovaonu</w:t>
      </w:r>
      <w:r w:rsidR="008251D4">
        <w:t xml:space="preserve">  korisnika (pored kuhinje).</w:t>
      </w:r>
    </w:p>
    <w:p w:rsidR="008251D4" w:rsidRDefault="008251D4" w:rsidP="008251D4">
      <w:pPr>
        <w:jc w:val="both"/>
      </w:pPr>
    </w:p>
    <w:p w:rsidR="007F52B1" w:rsidRPr="008251D4" w:rsidRDefault="007F52B1" w:rsidP="007F52B1">
      <w:pPr>
        <w:pStyle w:val="Naslov3"/>
        <w:rPr>
          <w:rFonts w:ascii="Times New Roman" w:eastAsia="SimSun" w:hAnsi="Times New Roman" w:cs="Times New Roman"/>
          <w:sz w:val="28"/>
          <w:szCs w:val="28"/>
          <w:lang w:eastAsia="hi-IN" w:bidi="hi-IN"/>
        </w:rPr>
      </w:pPr>
      <w:bookmarkStart w:id="103" w:name="_Toc30755456"/>
      <w:r w:rsidRPr="008251D4">
        <w:rPr>
          <w:rFonts w:ascii="Times New Roman" w:eastAsia="SimSun" w:hAnsi="Times New Roman" w:cs="Times New Roman"/>
          <w:sz w:val="28"/>
          <w:szCs w:val="28"/>
          <w:lang w:eastAsia="hi-IN" w:bidi="hi-IN"/>
        </w:rPr>
        <w:t xml:space="preserve">ODSJEK </w:t>
      </w:r>
      <w:r w:rsidR="008251D4" w:rsidRPr="008251D4">
        <w:rPr>
          <w:rFonts w:ascii="Times New Roman" w:eastAsia="SimSun" w:hAnsi="Times New Roman" w:cs="Times New Roman"/>
          <w:sz w:val="28"/>
          <w:szCs w:val="28"/>
          <w:lang w:eastAsia="hi-IN" w:bidi="hi-IN"/>
        </w:rPr>
        <w:t xml:space="preserve"> </w:t>
      </w:r>
      <w:r w:rsidRPr="008251D4">
        <w:rPr>
          <w:rFonts w:ascii="Times New Roman" w:eastAsia="SimSun" w:hAnsi="Times New Roman" w:cs="Times New Roman"/>
          <w:sz w:val="28"/>
          <w:szCs w:val="28"/>
          <w:lang w:eastAsia="hi-IN" w:bidi="hi-IN"/>
        </w:rPr>
        <w:t>TEHNIČKIH POSLOVA I EKONOMIJE</w:t>
      </w:r>
      <w:bookmarkEnd w:id="103"/>
    </w:p>
    <w:p w:rsidR="007F52B1" w:rsidRPr="007F52B1" w:rsidRDefault="007F52B1" w:rsidP="007F52B1">
      <w:pPr>
        <w:rPr>
          <w:lang w:eastAsia="hi-IN" w:bidi="hi-IN"/>
        </w:rPr>
      </w:pPr>
    </w:p>
    <w:p w:rsidR="00DD4627" w:rsidRPr="008251D4" w:rsidRDefault="00DB13AA" w:rsidP="007F52B1">
      <w:pPr>
        <w:pStyle w:val="Naslov4"/>
        <w:rPr>
          <w:rFonts w:ascii="Times New Roman" w:hAnsi="Times New Roman" w:cs="Times New Roman"/>
          <w:sz w:val="28"/>
          <w:szCs w:val="28"/>
        </w:rPr>
      </w:pPr>
      <w:r w:rsidRPr="008251D4">
        <w:rPr>
          <w:rFonts w:ascii="Times New Roman" w:hAnsi="Times New Roman" w:cs="Times New Roman"/>
          <w:sz w:val="28"/>
          <w:szCs w:val="28"/>
        </w:rPr>
        <w:t>Ekonom</w:t>
      </w:r>
    </w:p>
    <w:p w:rsidR="007F52B1" w:rsidRDefault="008251D4" w:rsidP="008251D4">
      <w:pPr>
        <w:jc w:val="both"/>
      </w:pPr>
      <w:r>
        <w:t>Sukladno F</w:t>
      </w:r>
      <w:r w:rsidR="007F52B1">
        <w:t>inancijskom planu Doma za 2019.</w:t>
      </w:r>
      <w:r>
        <w:t xml:space="preserve"> godinu</w:t>
      </w:r>
      <w:r w:rsidR="007F52B1">
        <w:t xml:space="preserve"> </w:t>
      </w:r>
      <w:r>
        <w:t>izrađen je Plan nabave za 2019. godinu</w:t>
      </w:r>
      <w:r w:rsidR="007F52B1">
        <w:t xml:space="preserve"> prema kojemu su se provodili postupci jednostavne nabave.</w:t>
      </w:r>
    </w:p>
    <w:p w:rsidR="008251D4" w:rsidRDefault="008251D4" w:rsidP="008251D4">
      <w:pPr>
        <w:jc w:val="both"/>
      </w:pPr>
    </w:p>
    <w:p w:rsidR="007F52B1" w:rsidRDefault="00A96B98" w:rsidP="008251D4">
      <w:pPr>
        <w:jc w:val="both"/>
      </w:pPr>
      <w:r>
        <w:t xml:space="preserve">U suradnji sa </w:t>
      </w:r>
      <w:r w:rsidR="008251D4">
        <w:t>O</w:t>
      </w:r>
      <w:r w:rsidR="007F52B1">
        <w:t>djelom računovodstvenih poslova i ostalim odjelima u Domu tijekom 2019.</w:t>
      </w:r>
      <w:r w:rsidR="008251D4">
        <w:t xml:space="preserve"> godine</w:t>
      </w:r>
      <w:r w:rsidR="007F52B1">
        <w:t xml:space="preserve"> vršila se nabava roba i usluga za normalno odvijanj</w:t>
      </w:r>
      <w:r w:rsidR="0052772F">
        <w:t>e života i rada. Za sve vrste r</w:t>
      </w:r>
      <w:r w:rsidR="007F52B1">
        <w:t>oba čija je vrijednost prelazila 20.000,00 k</w:t>
      </w:r>
      <w:r w:rsidR="008251D4">
        <w:t>una</w:t>
      </w:r>
      <w:r w:rsidR="007F52B1">
        <w:t xml:space="preserve"> provodio se postupak jednostavne nabave sukladno članku 12. stavak 1. točka 1. i članku 15. stavak 2. Zakona o javnoj na</w:t>
      </w:r>
      <w:r w:rsidR="0052772F">
        <w:t>b</w:t>
      </w:r>
      <w:r w:rsidR="007F52B1">
        <w:t>avi (NN 120/16) te internog Pravilnika o jednostavnoj nabavi.</w:t>
      </w:r>
    </w:p>
    <w:p w:rsidR="008251D4" w:rsidRDefault="008251D4" w:rsidP="008251D4">
      <w:pPr>
        <w:jc w:val="both"/>
      </w:pPr>
    </w:p>
    <w:p w:rsidR="007F52B1" w:rsidRDefault="007F52B1" w:rsidP="008251D4">
      <w:pPr>
        <w:jc w:val="both"/>
      </w:pPr>
      <w:r>
        <w:t>Sa dobavljačima je tijekom godine sklopljeno 38 Ugovora na temelju provedenog postupka jednostavne nabave u vrijednosti 4.209.280,58 kn sa PDV-om.</w:t>
      </w:r>
    </w:p>
    <w:p w:rsidR="008251D4" w:rsidRDefault="008251D4" w:rsidP="008251D4">
      <w:pPr>
        <w:jc w:val="both"/>
      </w:pPr>
    </w:p>
    <w:p w:rsidR="007F52B1" w:rsidRDefault="007F52B1" w:rsidP="008251D4">
      <w:pPr>
        <w:jc w:val="both"/>
      </w:pPr>
      <w:r>
        <w:t xml:space="preserve">Svi ugovri upisani su u Elektronički oglasnik javne nabave (Narodne novine). Iste smo obvezni ažurirati 2 puta godišnje u siječnju i srpnju što smo i činili. Unaša se ukupno </w:t>
      </w:r>
      <w:r w:rsidR="00A96B98">
        <w:t>financijsko</w:t>
      </w:r>
      <w:r>
        <w:t xml:space="preserve"> izvješće ugovora.</w:t>
      </w:r>
    </w:p>
    <w:p w:rsidR="008251D4" w:rsidRDefault="008251D4" w:rsidP="008251D4">
      <w:pPr>
        <w:jc w:val="both"/>
      </w:pPr>
    </w:p>
    <w:p w:rsidR="007F52B1" w:rsidRDefault="007F52B1" w:rsidP="008251D4">
      <w:pPr>
        <w:jc w:val="both"/>
      </w:pPr>
      <w:r>
        <w:t xml:space="preserve">Sklopljeni su i ugovori za koje je postupak provodio </w:t>
      </w:r>
      <w:r w:rsidRPr="0052772F">
        <w:t xml:space="preserve">Državni središnji ured za javnu nabavu </w:t>
      </w:r>
      <w:r>
        <w:t xml:space="preserve">sa dobavljačima: Hrvatski telekom </w:t>
      </w:r>
      <w:r w:rsidRPr="0052772F">
        <w:t xml:space="preserve">dd (usluga </w:t>
      </w:r>
      <w:r w:rsidRPr="007F52B1">
        <w:t>u pokretnoj elektroničkoj mreži), Gradska plinara Zagreb (usluga za isporuku plina)</w:t>
      </w:r>
      <w:r>
        <w:t>.</w:t>
      </w:r>
    </w:p>
    <w:p w:rsidR="008251D4" w:rsidRPr="007F52B1" w:rsidRDefault="008251D4" w:rsidP="008251D4">
      <w:pPr>
        <w:jc w:val="both"/>
      </w:pPr>
    </w:p>
    <w:p w:rsidR="007F52B1" w:rsidRDefault="008251D4" w:rsidP="008251D4">
      <w:pPr>
        <w:jc w:val="both"/>
      </w:pPr>
      <w:r>
        <w:t>Sukladno P</w:t>
      </w:r>
      <w:r w:rsidR="007F52B1" w:rsidRPr="007F52B1">
        <w:t>ravilniku o provedbi postupaka jednostavne nabave</w:t>
      </w:r>
      <w:r>
        <w:t>,</w:t>
      </w:r>
      <w:r w:rsidR="007F52B1" w:rsidRPr="007F52B1">
        <w:t xml:space="preserve"> Dom provodi i postupke</w:t>
      </w:r>
      <w:r w:rsidR="007F52B1">
        <w:t xml:space="preserve"> jednostavne nabave za robe i usluge u vrijednosti od 10.000,00 kn do 20.000,00 kn tražeći minimalno dvije ponude.</w:t>
      </w:r>
    </w:p>
    <w:p w:rsidR="008251D4" w:rsidRDefault="008251D4" w:rsidP="008251D4">
      <w:pPr>
        <w:jc w:val="both"/>
      </w:pPr>
    </w:p>
    <w:p w:rsidR="007F52B1" w:rsidRDefault="007F52B1" w:rsidP="008251D4">
      <w:pPr>
        <w:jc w:val="both"/>
      </w:pPr>
      <w:r>
        <w:t>Za sve robe i usluge čija je vrijednost ispod 10.000,00 kn roba se nabavlja</w:t>
      </w:r>
      <w:r w:rsidR="0052772F">
        <w:t>la</w:t>
      </w:r>
      <w:r>
        <w:t xml:space="preserve"> putem narudžbenice.</w:t>
      </w:r>
    </w:p>
    <w:p w:rsidR="008251D4" w:rsidRDefault="008251D4" w:rsidP="008251D4">
      <w:pPr>
        <w:jc w:val="both"/>
      </w:pPr>
    </w:p>
    <w:p w:rsidR="007F52B1" w:rsidRDefault="007F52B1" w:rsidP="008251D4">
      <w:pPr>
        <w:jc w:val="both"/>
        <w:rPr>
          <w:rFonts w:eastAsiaTheme="minorHAnsi"/>
          <w:bCs/>
          <w:lang w:eastAsia="en-US"/>
        </w:rPr>
      </w:pPr>
      <w:r w:rsidRPr="007F52B1">
        <w:rPr>
          <w:rFonts w:eastAsiaTheme="minorHAnsi"/>
          <w:bCs/>
          <w:lang w:eastAsia="en-US"/>
        </w:rPr>
        <w:t>Sve ostalo što je bilo  potrebno za normalno funkcioniranje i život ustanove; tekuće održavanje Doma, saniranje kvarova i ostalu opskrbu za korisnike kupljeno je odmah po potrebi i u dogovoru sa financijskom službom na narudžbenicu.</w:t>
      </w:r>
    </w:p>
    <w:p w:rsidR="009C3C44" w:rsidRDefault="009C3C44" w:rsidP="008251D4">
      <w:pPr>
        <w:jc w:val="both"/>
        <w:rPr>
          <w:rFonts w:eastAsiaTheme="minorHAnsi"/>
          <w:bCs/>
          <w:lang w:eastAsia="en-US"/>
        </w:rPr>
      </w:pPr>
    </w:p>
    <w:p w:rsidR="009C3C44" w:rsidRDefault="009C3C44" w:rsidP="008251D4">
      <w:pPr>
        <w:jc w:val="both"/>
        <w:rPr>
          <w:rFonts w:eastAsiaTheme="minorHAnsi"/>
          <w:bCs/>
          <w:lang w:eastAsia="en-US"/>
        </w:rPr>
      </w:pPr>
      <w:r>
        <w:rPr>
          <w:rFonts w:eastAsiaTheme="minorHAnsi"/>
          <w:bCs/>
          <w:lang w:eastAsia="en-US"/>
        </w:rPr>
        <w:t>Tijekom godine smo uz suglasnost nadležnog ministarstva obavili slijedeće radove i usluge:</w:t>
      </w:r>
    </w:p>
    <w:p w:rsidR="009C3C44" w:rsidRDefault="009C3C44" w:rsidP="008251D4">
      <w:pPr>
        <w:jc w:val="both"/>
        <w:rPr>
          <w:rFonts w:eastAsiaTheme="minorHAnsi"/>
          <w:bCs/>
          <w:lang w:eastAsia="en-US"/>
        </w:rPr>
      </w:pPr>
    </w:p>
    <w:p w:rsidR="009C3C44" w:rsidRPr="009C3C44" w:rsidRDefault="009C3C44" w:rsidP="008251D4">
      <w:pPr>
        <w:pStyle w:val="Odlomakpopisa"/>
        <w:numPr>
          <w:ilvl w:val="0"/>
          <w:numId w:val="25"/>
        </w:numPr>
        <w:jc w:val="both"/>
        <w:rPr>
          <w:rFonts w:ascii="Times New Roman" w:eastAsiaTheme="minorHAnsi" w:hAnsi="Times New Roman" w:cs="Times New Roman"/>
          <w:lang w:eastAsia="en-US"/>
        </w:rPr>
      </w:pPr>
      <w:r w:rsidRPr="009C3C44">
        <w:rPr>
          <w:rFonts w:ascii="Times New Roman" w:eastAsiaTheme="minorHAnsi" w:hAnsi="Times New Roman" w:cs="Times New Roman"/>
          <w:lang w:eastAsia="en-US"/>
        </w:rPr>
        <w:t>izmjena dijela vanjske stolarije</w:t>
      </w:r>
      <w:r>
        <w:rPr>
          <w:rFonts w:ascii="Times New Roman" w:eastAsiaTheme="minorHAnsi" w:hAnsi="Times New Roman" w:cs="Times New Roman"/>
          <w:lang w:eastAsia="en-US"/>
        </w:rPr>
        <w:t xml:space="preserve"> na zgradi novog doma i stručni nadzor</w:t>
      </w:r>
    </w:p>
    <w:p w:rsidR="009C3C44" w:rsidRDefault="009C3C44" w:rsidP="008251D4">
      <w:pPr>
        <w:pStyle w:val="Odlomakpopisa"/>
        <w:numPr>
          <w:ilvl w:val="0"/>
          <w:numId w:val="25"/>
        </w:numPr>
        <w:jc w:val="both"/>
        <w:rPr>
          <w:rFonts w:ascii="Times New Roman" w:eastAsiaTheme="minorHAnsi" w:hAnsi="Times New Roman" w:cs="Times New Roman"/>
          <w:lang w:eastAsia="en-US"/>
        </w:rPr>
      </w:pPr>
      <w:r w:rsidRPr="009C3C44">
        <w:rPr>
          <w:rFonts w:ascii="Times New Roman" w:eastAsiaTheme="minorHAnsi" w:hAnsi="Times New Roman" w:cs="Times New Roman"/>
          <w:lang w:eastAsia="en-US"/>
        </w:rPr>
        <w:t>rekunstrukcija sustava grijanja i zagrijavanja PTV na ekonomiji</w:t>
      </w:r>
    </w:p>
    <w:p w:rsidR="009C3C44" w:rsidRDefault="009C3C44" w:rsidP="008251D4">
      <w:pPr>
        <w:pStyle w:val="Odlomakpopisa"/>
        <w:numPr>
          <w:ilvl w:val="0"/>
          <w:numId w:val="25"/>
        </w:numPr>
        <w:jc w:val="both"/>
        <w:rPr>
          <w:rFonts w:ascii="Times New Roman" w:eastAsiaTheme="minorHAnsi" w:hAnsi="Times New Roman" w:cs="Times New Roman"/>
          <w:lang w:eastAsia="en-US"/>
        </w:rPr>
      </w:pPr>
      <w:r w:rsidRPr="009C3C44">
        <w:rPr>
          <w:rFonts w:ascii="Times New Roman" w:eastAsiaTheme="minorHAnsi" w:hAnsi="Times New Roman" w:cs="Times New Roman"/>
          <w:lang w:eastAsia="en-US"/>
        </w:rPr>
        <w:t>rekunstrukcija sustava grijanja</w:t>
      </w:r>
      <w:r>
        <w:rPr>
          <w:rFonts w:ascii="Times New Roman" w:eastAsiaTheme="minorHAnsi" w:hAnsi="Times New Roman" w:cs="Times New Roman"/>
          <w:lang w:eastAsia="en-US"/>
        </w:rPr>
        <w:t xml:space="preserve"> i zagrijavanja PTV na starom bolesničkom odjelu</w:t>
      </w:r>
    </w:p>
    <w:p w:rsidR="009C3C44" w:rsidRDefault="009C3C44" w:rsidP="008251D4">
      <w:pPr>
        <w:pStyle w:val="Odlomakpopisa"/>
        <w:numPr>
          <w:ilvl w:val="0"/>
          <w:numId w:val="25"/>
        </w:numPr>
        <w:jc w:val="both"/>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ležeća kolica za prijevoz korisnika</w:t>
      </w:r>
    </w:p>
    <w:p w:rsidR="009C3C44" w:rsidRDefault="009C3C44" w:rsidP="008251D4">
      <w:pPr>
        <w:pStyle w:val="Odlomakpopisa"/>
        <w:numPr>
          <w:ilvl w:val="0"/>
          <w:numId w:val="25"/>
        </w:numPr>
        <w:jc w:val="both"/>
        <w:rPr>
          <w:rFonts w:ascii="Times New Roman" w:eastAsiaTheme="minorHAnsi" w:hAnsi="Times New Roman" w:cs="Times New Roman"/>
          <w:lang w:eastAsia="en-US"/>
        </w:rPr>
      </w:pPr>
      <w:r>
        <w:rPr>
          <w:rFonts w:ascii="Times New Roman" w:eastAsiaTheme="minorHAnsi" w:hAnsi="Times New Roman" w:cs="Times New Roman"/>
          <w:lang w:eastAsia="en-US"/>
        </w:rPr>
        <w:t>rabljeno kombi vozilo</w:t>
      </w:r>
    </w:p>
    <w:p w:rsidR="009C3C44" w:rsidRDefault="009C3C44" w:rsidP="008251D4">
      <w:pPr>
        <w:pStyle w:val="Odlomakpopisa"/>
        <w:numPr>
          <w:ilvl w:val="0"/>
          <w:numId w:val="25"/>
        </w:numPr>
        <w:jc w:val="both"/>
        <w:rPr>
          <w:rFonts w:ascii="Times New Roman" w:eastAsiaTheme="minorHAnsi" w:hAnsi="Times New Roman" w:cs="Times New Roman"/>
          <w:lang w:eastAsia="en-US"/>
        </w:rPr>
      </w:pPr>
      <w:r>
        <w:rPr>
          <w:rFonts w:ascii="Times New Roman" w:eastAsiaTheme="minorHAnsi" w:hAnsi="Times New Roman" w:cs="Times New Roman"/>
          <w:lang w:eastAsia="en-US"/>
        </w:rPr>
        <w:t>sanacija dijela krovišta zgrade novog doma i stručni nadzor</w:t>
      </w:r>
    </w:p>
    <w:p w:rsidR="009C3C44" w:rsidRDefault="009C3C44" w:rsidP="008251D4">
      <w:pPr>
        <w:pStyle w:val="Odlomakpopisa"/>
        <w:numPr>
          <w:ilvl w:val="0"/>
          <w:numId w:val="25"/>
        </w:numPr>
        <w:jc w:val="both"/>
        <w:rPr>
          <w:rFonts w:ascii="Times New Roman" w:eastAsiaTheme="minorHAnsi" w:hAnsi="Times New Roman" w:cs="Times New Roman"/>
          <w:lang w:eastAsia="en-US"/>
        </w:rPr>
      </w:pPr>
      <w:r>
        <w:rPr>
          <w:rFonts w:ascii="Times New Roman" w:eastAsiaTheme="minorHAnsi" w:hAnsi="Times New Roman" w:cs="Times New Roman"/>
          <w:lang w:eastAsia="en-US"/>
        </w:rPr>
        <w:t>stolci drveni za blagovaonu korisnika</w:t>
      </w:r>
    </w:p>
    <w:p w:rsidR="009C3C44" w:rsidRDefault="009C3C44" w:rsidP="008251D4">
      <w:pPr>
        <w:pStyle w:val="Odlomakpopisa"/>
        <w:numPr>
          <w:ilvl w:val="0"/>
          <w:numId w:val="25"/>
        </w:numPr>
        <w:jc w:val="both"/>
        <w:rPr>
          <w:rFonts w:ascii="Times New Roman" w:eastAsiaTheme="minorHAnsi" w:hAnsi="Times New Roman" w:cs="Times New Roman"/>
          <w:lang w:eastAsia="en-US"/>
        </w:rPr>
      </w:pPr>
      <w:r>
        <w:rPr>
          <w:rFonts w:ascii="Times New Roman" w:eastAsiaTheme="minorHAnsi" w:hAnsi="Times New Roman" w:cs="Times New Roman"/>
          <w:lang w:eastAsia="en-US"/>
        </w:rPr>
        <w:t>usluga pripreme projektne prijave za EU natječaj i usluga utvrđivanja vrijednosti projekta</w:t>
      </w:r>
    </w:p>
    <w:p w:rsidR="009C3C44" w:rsidRDefault="009C3C44" w:rsidP="008251D4">
      <w:pPr>
        <w:pStyle w:val="Odlomakpopisa"/>
        <w:numPr>
          <w:ilvl w:val="0"/>
          <w:numId w:val="25"/>
        </w:numPr>
        <w:jc w:val="both"/>
        <w:rPr>
          <w:rFonts w:ascii="Times New Roman" w:eastAsiaTheme="minorHAnsi" w:hAnsi="Times New Roman" w:cs="Times New Roman"/>
          <w:lang w:eastAsia="en-US"/>
        </w:rPr>
      </w:pPr>
      <w:r>
        <w:rPr>
          <w:rFonts w:ascii="Times New Roman" w:eastAsiaTheme="minorHAnsi" w:hAnsi="Times New Roman" w:cs="Times New Roman"/>
          <w:lang w:eastAsia="en-US"/>
        </w:rPr>
        <w:t>ljuštilica za krumpir</w:t>
      </w:r>
    </w:p>
    <w:p w:rsidR="009C3C44" w:rsidRDefault="009C3C44" w:rsidP="006D033B">
      <w:pPr>
        <w:pStyle w:val="Odlomakpopisa"/>
        <w:numPr>
          <w:ilvl w:val="0"/>
          <w:numId w:val="25"/>
        </w:numPr>
        <w:rPr>
          <w:rFonts w:ascii="Times New Roman" w:eastAsiaTheme="minorHAnsi" w:hAnsi="Times New Roman" w:cs="Times New Roman"/>
          <w:lang w:eastAsia="en-US"/>
        </w:rPr>
      </w:pPr>
      <w:r>
        <w:rPr>
          <w:rFonts w:ascii="Times New Roman" w:eastAsiaTheme="minorHAnsi" w:hAnsi="Times New Roman" w:cs="Times New Roman"/>
          <w:lang w:eastAsia="en-US"/>
        </w:rPr>
        <w:t>izrada dokumentacije za energetsku obnovu zgrada</w:t>
      </w:r>
    </w:p>
    <w:p w:rsidR="009C3C44" w:rsidRDefault="009C3C44" w:rsidP="006D033B">
      <w:pPr>
        <w:pStyle w:val="Odlomakpopisa"/>
        <w:numPr>
          <w:ilvl w:val="0"/>
          <w:numId w:val="25"/>
        </w:numPr>
        <w:rPr>
          <w:rFonts w:ascii="Times New Roman" w:eastAsiaTheme="minorHAnsi" w:hAnsi="Times New Roman" w:cs="Times New Roman"/>
          <w:lang w:eastAsia="en-US"/>
        </w:rPr>
      </w:pPr>
      <w:r>
        <w:rPr>
          <w:rFonts w:ascii="Times New Roman" w:eastAsiaTheme="minorHAnsi" w:hAnsi="Times New Roman" w:cs="Times New Roman"/>
          <w:lang w:eastAsia="en-US"/>
        </w:rPr>
        <w:t>nabava i ugradnja spremnika za PTV – dvorac</w:t>
      </w:r>
    </w:p>
    <w:p w:rsidR="009C3C44" w:rsidRPr="009C3C44" w:rsidRDefault="009C3C44" w:rsidP="009C3C44">
      <w:pPr>
        <w:rPr>
          <w:rFonts w:eastAsiaTheme="minorHAnsi"/>
          <w:lang w:eastAsia="en-US"/>
        </w:rPr>
      </w:pPr>
    </w:p>
    <w:p w:rsidR="00820593" w:rsidRDefault="00820593" w:rsidP="007F52B1"/>
    <w:p w:rsidR="00820593" w:rsidRPr="009C3C44" w:rsidRDefault="00820593" w:rsidP="007F52B1"/>
    <w:p w:rsidR="007F52B1" w:rsidRPr="008251D4" w:rsidRDefault="007F52B1" w:rsidP="007F52B1">
      <w:pPr>
        <w:pStyle w:val="Naslov4"/>
        <w:rPr>
          <w:rFonts w:ascii="Times New Roman" w:eastAsia="SimSun" w:hAnsi="Times New Roman" w:cs="Times New Roman"/>
          <w:sz w:val="28"/>
          <w:szCs w:val="28"/>
          <w:lang w:eastAsia="hi-IN" w:bidi="hi-IN"/>
        </w:rPr>
      </w:pPr>
      <w:r w:rsidRPr="008251D4">
        <w:rPr>
          <w:rFonts w:ascii="Times New Roman" w:eastAsia="SimSun" w:hAnsi="Times New Roman" w:cs="Times New Roman"/>
          <w:sz w:val="28"/>
          <w:szCs w:val="28"/>
          <w:lang w:eastAsia="hi-IN" w:bidi="hi-IN"/>
        </w:rPr>
        <w:t>TEHNIČKI POSLOVI</w:t>
      </w:r>
    </w:p>
    <w:p w:rsidR="007F52B1" w:rsidRPr="007F52B1" w:rsidRDefault="007F52B1" w:rsidP="007F52B1">
      <w:pPr>
        <w:rPr>
          <w:rFonts w:eastAsia="SimSun"/>
          <w:lang w:eastAsia="hi-IN" w:bidi="hi-IN"/>
        </w:rPr>
      </w:pPr>
    </w:p>
    <w:p w:rsidR="00DD4627" w:rsidRPr="007F52B1" w:rsidRDefault="007F52B1" w:rsidP="007F52B1">
      <w:pPr>
        <w:pStyle w:val="Naslov5"/>
        <w:rPr>
          <w:rFonts w:eastAsia="Times New Roman"/>
        </w:rPr>
      </w:pPr>
      <w:r>
        <w:rPr>
          <w:rFonts w:eastAsia="SimSun"/>
          <w:lang w:eastAsia="hi-IN" w:bidi="hi-IN"/>
        </w:rPr>
        <w:t>KUĆNI MAJSTORI</w:t>
      </w:r>
      <w:r w:rsidR="00DD4627" w:rsidRPr="00766ABA">
        <w:rPr>
          <w:rFonts w:eastAsia="SimSun"/>
          <w:lang w:eastAsia="hi-IN" w:bidi="hi-IN"/>
        </w:rPr>
        <w:tab/>
      </w:r>
    </w:p>
    <w:p w:rsidR="004759EE" w:rsidRDefault="007F52B1" w:rsidP="008251D4">
      <w:pPr>
        <w:jc w:val="both"/>
      </w:pPr>
      <w:r>
        <w:t>S</w:t>
      </w:r>
      <w:r w:rsidR="004759EE">
        <w:t xml:space="preserve">vakodnevno se održavala i po potrebi popravljala sva oprema i instalacije u cijelom Domu i stanovima </w:t>
      </w:r>
      <w:r>
        <w:t>izvan</w:t>
      </w:r>
      <w:r w:rsidR="004759EE">
        <w:t>institucije, održavale su se i svaki tjedan</w:t>
      </w:r>
      <w:r>
        <w:t xml:space="preserve">  kosile zelene </w:t>
      </w:r>
      <w:r w:rsidR="004759EE">
        <w:t>površine (2.766 m2) i ograde, svi djelatnici upoznati su sa protokolima, odlukama i nalozima.</w:t>
      </w:r>
    </w:p>
    <w:p w:rsidR="004759EE" w:rsidRDefault="004759EE" w:rsidP="008251D4">
      <w:pPr>
        <w:jc w:val="both"/>
      </w:pPr>
      <w:r>
        <w:t>Svi voditelji Odjela upoznati su pozicijama:</w:t>
      </w:r>
      <w:r w:rsidR="007F52B1">
        <w:t xml:space="preserve"> vatrogasnih aparata, električnih sklopki</w:t>
      </w:r>
      <w:r>
        <w:t>, alarma, hidranata i puteva evakuacije.</w:t>
      </w:r>
    </w:p>
    <w:p w:rsidR="00FB4F25" w:rsidRDefault="00FB4F25" w:rsidP="008251D4">
      <w:pPr>
        <w:jc w:val="both"/>
      </w:pPr>
    </w:p>
    <w:p w:rsidR="004759EE" w:rsidRPr="0069498E" w:rsidRDefault="00FB4F25" w:rsidP="008251D4">
      <w:pPr>
        <w:jc w:val="both"/>
      </w:pPr>
      <w:r w:rsidRPr="0069498E">
        <w:t>Tijekom godine obavljeni su slijedeći poslovi:</w:t>
      </w:r>
      <w:r w:rsidR="004759EE" w:rsidRPr="0069498E">
        <w:tab/>
      </w:r>
    </w:p>
    <w:p w:rsidR="000F5BC1" w:rsidRPr="0069498E" w:rsidRDefault="00700061" w:rsidP="008251D4">
      <w:pPr>
        <w:pStyle w:val="Odlomakpopisa"/>
        <w:numPr>
          <w:ilvl w:val="0"/>
          <w:numId w:val="53"/>
        </w:numPr>
        <w:jc w:val="both"/>
        <w:rPr>
          <w:rFonts w:ascii="Times New Roman" w:hAnsi="Times New Roman" w:cs="Times New Roman"/>
        </w:rPr>
      </w:pPr>
      <w:r w:rsidRPr="0069498E">
        <w:rPr>
          <w:rFonts w:ascii="Times New Roman" w:hAnsi="Times New Roman" w:cs="Times New Roman"/>
        </w:rPr>
        <w:t>P</w:t>
      </w:r>
      <w:r w:rsidR="000F5BC1" w:rsidRPr="0069498E">
        <w:rPr>
          <w:rFonts w:ascii="Times New Roman" w:hAnsi="Times New Roman" w:cs="Times New Roman"/>
        </w:rPr>
        <w:t>ostavljene</w:t>
      </w:r>
      <w:r w:rsidR="004759EE" w:rsidRPr="0069498E">
        <w:rPr>
          <w:rFonts w:ascii="Times New Roman" w:hAnsi="Times New Roman" w:cs="Times New Roman"/>
        </w:rPr>
        <w:t xml:space="preserve"> </w:t>
      </w:r>
      <w:r w:rsidRPr="0069498E">
        <w:rPr>
          <w:rFonts w:ascii="Times New Roman" w:hAnsi="Times New Roman" w:cs="Times New Roman"/>
        </w:rPr>
        <w:t xml:space="preserve">su </w:t>
      </w:r>
      <w:r w:rsidR="004759EE" w:rsidRPr="0069498E">
        <w:rPr>
          <w:rFonts w:ascii="Times New Roman" w:hAnsi="Times New Roman" w:cs="Times New Roman"/>
        </w:rPr>
        <w:t>oznake upozorenja</w:t>
      </w:r>
      <w:r w:rsidR="008251D4" w:rsidRPr="0069498E">
        <w:rPr>
          <w:rFonts w:ascii="Times New Roman" w:hAnsi="Times New Roman" w:cs="Times New Roman"/>
        </w:rPr>
        <w:t>.</w:t>
      </w:r>
    </w:p>
    <w:p w:rsidR="000F5BC1" w:rsidRPr="0069498E" w:rsidRDefault="004759EE" w:rsidP="008251D4">
      <w:pPr>
        <w:pStyle w:val="Odlomakpopisa"/>
        <w:numPr>
          <w:ilvl w:val="0"/>
          <w:numId w:val="53"/>
        </w:numPr>
        <w:jc w:val="both"/>
        <w:rPr>
          <w:rFonts w:ascii="Times New Roman" w:hAnsi="Times New Roman" w:cs="Times New Roman"/>
        </w:rPr>
      </w:pPr>
      <w:r w:rsidRPr="0069498E">
        <w:rPr>
          <w:rFonts w:ascii="Times New Roman" w:hAnsi="Times New Roman" w:cs="Times New Roman"/>
        </w:rPr>
        <w:t>Napravljena je škarpa i</w:t>
      </w:r>
      <w:r w:rsidR="000F5BC1" w:rsidRPr="0069498E">
        <w:rPr>
          <w:rFonts w:ascii="Times New Roman" w:hAnsi="Times New Roman" w:cs="Times New Roman"/>
        </w:rPr>
        <w:t xml:space="preserve"> </w:t>
      </w:r>
      <w:r w:rsidRPr="0069498E">
        <w:rPr>
          <w:rFonts w:ascii="Times New Roman" w:hAnsi="Times New Roman" w:cs="Times New Roman"/>
        </w:rPr>
        <w:t>34 m og</w:t>
      </w:r>
      <w:r w:rsidR="007F52B1" w:rsidRPr="0069498E">
        <w:rPr>
          <w:rFonts w:ascii="Times New Roman" w:hAnsi="Times New Roman" w:cs="Times New Roman"/>
        </w:rPr>
        <w:t>arde sa dvije lese kod kućice Jaj</w:t>
      </w:r>
      <w:r w:rsidR="008251D4" w:rsidRPr="0069498E">
        <w:rPr>
          <w:rFonts w:ascii="Times New Roman" w:hAnsi="Times New Roman" w:cs="Times New Roman"/>
        </w:rPr>
        <w:t>tić</w:t>
      </w:r>
      <w:r w:rsidRPr="0069498E">
        <w:rPr>
          <w:rFonts w:ascii="Times New Roman" w:hAnsi="Times New Roman" w:cs="Times New Roman"/>
        </w:rPr>
        <w:t xml:space="preserve"> i novi ulaz</w:t>
      </w:r>
      <w:r w:rsidR="007F52B1" w:rsidRPr="0069498E">
        <w:rPr>
          <w:rFonts w:ascii="Times New Roman" w:hAnsi="Times New Roman" w:cs="Times New Roman"/>
        </w:rPr>
        <w:t>.</w:t>
      </w:r>
    </w:p>
    <w:p w:rsidR="000F5BC1" w:rsidRPr="0069498E" w:rsidRDefault="004759EE" w:rsidP="008251D4">
      <w:pPr>
        <w:pStyle w:val="Odlomakpopisa"/>
        <w:numPr>
          <w:ilvl w:val="0"/>
          <w:numId w:val="53"/>
        </w:numPr>
        <w:jc w:val="both"/>
        <w:rPr>
          <w:rFonts w:ascii="Times New Roman" w:hAnsi="Times New Roman" w:cs="Times New Roman"/>
        </w:rPr>
      </w:pPr>
      <w:r w:rsidRPr="0069498E">
        <w:rPr>
          <w:rFonts w:ascii="Times New Roman" w:hAnsi="Times New Roman" w:cs="Times New Roman"/>
        </w:rPr>
        <w:t>Napravljena je ograda za korisni otpad</w:t>
      </w:r>
      <w:r w:rsidR="007F52B1" w:rsidRPr="0069498E">
        <w:rPr>
          <w:rFonts w:ascii="Times New Roman" w:hAnsi="Times New Roman" w:cs="Times New Roman"/>
        </w:rPr>
        <w:t>.</w:t>
      </w:r>
    </w:p>
    <w:p w:rsidR="000F5BC1" w:rsidRPr="0069498E" w:rsidRDefault="004759EE" w:rsidP="008251D4">
      <w:pPr>
        <w:pStyle w:val="Odlomakpopisa"/>
        <w:numPr>
          <w:ilvl w:val="0"/>
          <w:numId w:val="53"/>
        </w:numPr>
        <w:jc w:val="both"/>
        <w:rPr>
          <w:rFonts w:ascii="Times New Roman" w:hAnsi="Times New Roman" w:cs="Times New Roman"/>
        </w:rPr>
      </w:pPr>
      <w:r w:rsidRPr="0069498E">
        <w:rPr>
          <w:rFonts w:ascii="Times New Roman" w:hAnsi="Times New Roman" w:cs="Times New Roman"/>
        </w:rPr>
        <w:t>Popravljeni su cjevovodi od grijanja u dvorištu kod porte,</w:t>
      </w:r>
      <w:r w:rsidR="000F5BC1" w:rsidRPr="0069498E">
        <w:rPr>
          <w:rFonts w:ascii="Times New Roman" w:hAnsi="Times New Roman" w:cs="Times New Roman"/>
        </w:rPr>
        <w:t xml:space="preserve"> na SBO, na muškom odjelu i u sobi socijalnog</w:t>
      </w:r>
      <w:r w:rsidR="0069498E">
        <w:rPr>
          <w:rFonts w:ascii="Times New Roman" w:hAnsi="Times New Roman" w:cs="Times New Roman"/>
        </w:rPr>
        <w:t xml:space="preserve"> radnika u N</w:t>
      </w:r>
      <w:r w:rsidRPr="0069498E">
        <w:rPr>
          <w:rFonts w:ascii="Times New Roman" w:hAnsi="Times New Roman" w:cs="Times New Roman"/>
        </w:rPr>
        <w:t>ovom domu.</w:t>
      </w:r>
    </w:p>
    <w:p w:rsidR="000F5BC1" w:rsidRPr="0069498E" w:rsidRDefault="004759EE" w:rsidP="008251D4">
      <w:pPr>
        <w:pStyle w:val="Odlomakpopisa"/>
        <w:numPr>
          <w:ilvl w:val="0"/>
          <w:numId w:val="53"/>
        </w:numPr>
        <w:jc w:val="both"/>
        <w:rPr>
          <w:rFonts w:ascii="Times New Roman" w:hAnsi="Times New Roman" w:cs="Times New Roman"/>
        </w:rPr>
      </w:pPr>
      <w:r w:rsidRPr="0069498E">
        <w:rPr>
          <w:rFonts w:ascii="Times New Roman" w:hAnsi="Times New Roman" w:cs="Times New Roman"/>
        </w:rPr>
        <w:t>Montirano je</w:t>
      </w:r>
      <w:r w:rsidR="000F5BC1" w:rsidRPr="0069498E">
        <w:rPr>
          <w:rFonts w:ascii="Times New Roman" w:hAnsi="Times New Roman" w:cs="Times New Roman"/>
        </w:rPr>
        <w:t>: 91 termostatski ventil i 57 od</w:t>
      </w:r>
      <w:r w:rsidRPr="0069498E">
        <w:rPr>
          <w:rFonts w:ascii="Times New Roman" w:hAnsi="Times New Roman" w:cs="Times New Roman"/>
        </w:rPr>
        <w:t xml:space="preserve">zračnih lončića u </w:t>
      </w:r>
      <w:r w:rsidR="0069498E">
        <w:rPr>
          <w:rFonts w:ascii="Times New Roman" w:hAnsi="Times New Roman" w:cs="Times New Roman"/>
        </w:rPr>
        <w:t>N</w:t>
      </w:r>
      <w:r w:rsidRPr="0069498E">
        <w:rPr>
          <w:rFonts w:ascii="Times New Roman" w:hAnsi="Times New Roman" w:cs="Times New Roman"/>
        </w:rPr>
        <w:t>ovom domu,</w:t>
      </w:r>
      <w:r w:rsidR="000F5BC1" w:rsidRPr="0069498E">
        <w:rPr>
          <w:rFonts w:ascii="Times New Roman" w:hAnsi="Times New Roman" w:cs="Times New Roman"/>
        </w:rPr>
        <w:t xml:space="preserve"> 2 odzračna </w:t>
      </w:r>
      <w:r w:rsidRPr="0069498E">
        <w:rPr>
          <w:rFonts w:ascii="Times New Roman" w:hAnsi="Times New Roman" w:cs="Times New Roman"/>
        </w:rPr>
        <w:t>ventila na SBO i 5 termostatskih ventila na porti</w:t>
      </w:r>
      <w:r w:rsidR="0069498E">
        <w:rPr>
          <w:rFonts w:ascii="Times New Roman" w:hAnsi="Times New Roman" w:cs="Times New Roman"/>
        </w:rPr>
        <w:t>.</w:t>
      </w:r>
    </w:p>
    <w:p w:rsidR="000F5BC1" w:rsidRPr="0069498E" w:rsidRDefault="00C13768" w:rsidP="008251D4">
      <w:pPr>
        <w:pStyle w:val="Odlomakpopisa"/>
        <w:numPr>
          <w:ilvl w:val="0"/>
          <w:numId w:val="53"/>
        </w:numPr>
        <w:jc w:val="both"/>
        <w:rPr>
          <w:rFonts w:ascii="Times New Roman" w:hAnsi="Times New Roman" w:cs="Times New Roman"/>
        </w:rPr>
      </w:pPr>
      <w:r w:rsidRPr="0069498E">
        <w:rPr>
          <w:rFonts w:ascii="Times New Roman" w:hAnsi="Times New Roman" w:cs="Times New Roman"/>
        </w:rPr>
        <w:t>Kupljena</w:t>
      </w:r>
      <w:r w:rsidR="004759EE" w:rsidRPr="0069498E">
        <w:rPr>
          <w:rFonts w:ascii="Times New Roman" w:hAnsi="Times New Roman" w:cs="Times New Roman"/>
        </w:rPr>
        <w:t xml:space="preserve"> je i postavljena pumpa za pripremu tople vode u d</w:t>
      </w:r>
      <w:r w:rsidR="0069498E">
        <w:rPr>
          <w:rFonts w:ascii="Times New Roman" w:hAnsi="Times New Roman" w:cs="Times New Roman"/>
        </w:rPr>
        <w:t>vorcu</w:t>
      </w:r>
      <w:r w:rsidR="000F5BC1" w:rsidRPr="0069498E">
        <w:rPr>
          <w:rFonts w:ascii="Times New Roman" w:hAnsi="Times New Roman" w:cs="Times New Roman"/>
        </w:rPr>
        <w:t xml:space="preserve">, 2 pumpe u pod stanici </w:t>
      </w:r>
      <w:r w:rsidR="0069498E">
        <w:rPr>
          <w:rFonts w:ascii="Times New Roman" w:hAnsi="Times New Roman" w:cs="Times New Roman"/>
        </w:rPr>
        <w:t>N</w:t>
      </w:r>
      <w:r w:rsidR="004759EE" w:rsidRPr="0069498E">
        <w:rPr>
          <w:rFonts w:ascii="Times New Roman" w:hAnsi="Times New Roman" w:cs="Times New Roman"/>
        </w:rPr>
        <w:t>ovog doma i dvije pumpe u kotlovnici</w:t>
      </w:r>
      <w:r w:rsidR="007F52B1" w:rsidRPr="0069498E">
        <w:rPr>
          <w:rFonts w:ascii="Times New Roman" w:hAnsi="Times New Roman" w:cs="Times New Roman"/>
        </w:rPr>
        <w:t>.</w:t>
      </w:r>
    </w:p>
    <w:p w:rsidR="000F5BC1" w:rsidRPr="0069498E" w:rsidRDefault="004759EE" w:rsidP="008251D4">
      <w:pPr>
        <w:pStyle w:val="Odlomakpopisa"/>
        <w:numPr>
          <w:ilvl w:val="0"/>
          <w:numId w:val="53"/>
        </w:numPr>
        <w:jc w:val="both"/>
        <w:rPr>
          <w:rFonts w:ascii="Times New Roman" w:hAnsi="Times New Roman" w:cs="Times New Roman"/>
        </w:rPr>
      </w:pPr>
      <w:r w:rsidRPr="0069498E">
        <w:rPr>
          <w:rFonts w:ascii="Times New Roman" w:hAnsi="Times New Roman" w:cs="Times New Roman"/>
        </w:rPr>
        <w:t>Popra</w:t>
      </w:r>
      <w:r w:rsidR="000F5BC1" w:rsidRPr="0069498E">
        <w:rPr>
          <w:rFonts w:ascii="Times New Roman" w:hAnsi="Times New Roman" w:cs="Times New Roman"/>
        </w:rPr>
        <w:t>vljen je dovod hladne vode u prostoru radne terapije</w:t>
      </w:r>
      <w:r w:rsidR="007F52B1" w:rsidRPr="0069498E">
        <w:rPr>
          <w:rFonts w:ascii="Times New Roman" w:hAnsi="Times New Roman" w:cs="Times New Roman"/>
        </w:rPr>
        <w:t xml:space="preserve"> u dvorcu.</w:t>
      </w:r>
    </w:p>
    <w:p w:rsidR="000F5BC1" w:rsidRPr="00F9679D" w:rsidRDefault="000F5BC1" w:rsidP="008251D4">
      <w:pPr>
        <w:pStyle w:val="Odlomakpopisa"/>
        <w:numPr>
          <w:ilvl w:val="0"/>
          <w:numId w:val="53"/>
        </w:numPr>
        <w:jc w:val="both"/>
        <w:rPr>
          <w:rFonts w:ascii="Times New Roman" w:hAnsi="Times New Roman" w:cs="Times New Roman"/>
        </w:rPr>
      </w:pPr>
      <w:r w:rsidRPr="00F9679D">
        <w:rPr>
          <w:rFonts w:ascii="Times New Roman" w:hAnsi="Times New Roman" w:cs="Times New Roman"/>
        </w:rPr>
        <w:t>Ispitani su i A-</w:t>
      </w:r>
      <w:r w:rsidR="004759EE" w:rsidRPr="00F9679D">
        <w:rPr>
          <w:rFonts w:ascii="Times New Roman" w:hAnsi="Times New Roman" w:cs="Times New Roman"/>
        </w:rPr>
        <w:t>testira</w:t>
      </w:r>
      <w:r w:rsidRPr="00F9679D">
        <w:rPr>
          <w:rFonts w:ascii="Times New Roman" w:hAnsi="Times New Roman" w:cs="Times New Roman"/>
        </w:rPr>
        <w:t>ni svi protu požarni aparati u Domu i u</w:t>
      </w:r>
      <w:r w:rsidR="004759EE" w:rsidRPr="00F9679D">
        <w:rPr>
          <w:rFonts w:ascii="Times New Roman" w:hAnsi="Times New Roman" w:cs="Times New Roman"/>
        </w:rPr>
        <w:t xml:space="preserve"> svim vozilima.</w:t>
      </w:r>
    </w:p>
    <w:p w:rsidR="000F5BC1" w:rsidRPr="00F9679D" w:rsidRDefault="004759EE" w:rsidP="008251D4">
      <w:pPr>
        <w:pStyle w:val="Odlomakpopisa"/>
        <w:numPr>
          <w:ilvl w:val="0"/>
          <w:numId w:val="53"/>
        </w:numPr>
        <w:jc w:val="both"/>
        <w:rPr>
          <w:rFonts w:ascii="Times New Roman" w:hAnsi="Times New Roman" w:cs="Times New Roman"/>
        </w:rPr>
      </w:pPr>
      <w:r w:rsidRPr="00F9679D">
        <w:rPr>
          <w:rFonts w:ascii="Times New Roman" w:hAnsi="Times New Roman" w:cs="Times New Roman"/>
        </w:rPr>
        <w:t>Napravljeni su svi potrebni servisi i A</w:t>
      </w:r>
      <w:r w:rsidR="000F5BC1" w:rsidRPr="00F9679D">
        <w:rPr>
          <w:rFonts w:ascii="Times New Roman" w:hAnsi="Times New Roman" w:cs="Times New Roman"/>
        </w:rPr>
        <w:t>-</w:t>
      </w:r>
      <w:r w:rsidRPr="00F9679D">
        <w:rPr>
          <w:rFonts w:ascii="Times New Roman" w:hAnsi="Times New Roman" w:cs="Times New Roman"/>
        </w:rPr>
        <w:t>testovi</w:t>
      </w:r>
      <w:r w:rsidR="000F5BC1" w:rsidRPr="00F9679D">
        <w:rPr>
          <w:rFonts w:ascii="Times New Roman" w:hAnsi="Times New Roman" w:cs="Times New Roman"/>
        </w:rPr>
        <w:t xml:space="preserve"> na svoj opremi i strojevima u D</w:t>
      </w:r>
      <w:r w:rsidR="00D54A56" w:rsidRPr="00F9679D">
        <w:rPr>
          <w:rFonts w:ascii="Times New Roman" w:hAnsi="Times New Roman" w:cs="Times New Roman"/>
        </w:rPr>
        <w:t>omu i u svim stambenim jedinicama za organizirano stanovanje.</w:t>
      </w:r>
    </w:p>
    <w:p w:rsidR="000F5BC1" w:rsidRPr="00F9679D" w:rsidRDefault="0069498E" w:rsidP="008251D4">
      <w:pPr>
        <w:pStyle w:val="Odlomakpopisa"/>
        <w:numPr>
          <w:ilvl w:val="0"/>
          <w:numId w:val="53"/>
        </w:numPr>
        <w:jc w:val="both"/>
        <w:rPr>
          <w:rFonts w:ascii="Times New Roman" w:hAnsi="Times New Roman" w:cs="Times New Roman"/>
        </w:rPr>
      </w:pPr>
      <w:r w:rsidRPr="00F9679D">
        <w:rPr>
          <w:rFonts w:ascii="Times New Roman" w:hAnsi="Times New Roman" w:cs="Times New Roman"/>
        </w:rPr>
        <w:t>Očišć</w:t>
      </w:r>
      <w:r w:rsidR="004759EE" w:rsidRPr="00F9679D">
        <w:rPr>
          <w:rFonts w:ascii="Times New Roman" w:hAnsi="Times New Roman" w:cs="Times New Roman"/>
        </w:rPr>
        <w:t>eni su spremnici za toplu vodu.</w:t>
      </w:r>
    </w:p>
    <w:p w:rsidR="000F5BC1" w:rsidRPr="00F9679D" w:rsidRDefault="004759EE" w:rsidP="008251D4">
      <w:pPr>
        <w:pStyle w:val="Odlomakpopisa"/>
        <w:numPr>
          <w:ilvl w:val="0"/>
          <w:numId w:val="53"/>
        </w:numPr>
        <w:jc w:val="both"/>
        <w:rPr>
          <w:rFonts w:ascii="Times New Roman" w:hAnsi="Times New Roman" w:cs="Times New Roman"/>
        </w:rPr>
      </w:pPr>
      <w:r w:rsidRPr="00F9679D">
        <w:rPr>
          <w:rFonts w:ascii="Times New Roman" w:hAnsi="Times New Roman" w:cs="Times New Roman"/>
        </w:rPr>
        <w:t>Postavljena je noseća cijev za internetske i telefonske kablove od uprave do skladišta.</w:t>
      </w:r>
    </w:p>
    <w:p w:rsidR="000F5BC1" w:rsidRPr="00F9679D" w:rsidRDefault="000F5BC1" w:rsidP="008251D4">
      <w:pPr>
        <w:pStyle w:val="Odlomakpopisa"/>
        <w:numPr>
          <w:ilvl w:val="0"/>
          <w:numId w:val="53"/>
        </w:numPr>
        <w:jc w:val="both"/>
        <w:rPr>
          <w:rFonts w:ascii="Times New Roman" w:hAnsi="Times New Roman" w:cs="Times New Roman"/>
        </w:rPr>
      </w:pPr>
      <w:r w:rsidRPr="00F9679D">
        <w:rPr>
          <w:rFonts w:ascii="Times New Roman" w:hAnsi="Times New Roman" w:cs="Times New Roman"/>
        </w:rPr>
        <w:t>Postavljene su kanalice na SBO</w:t>
      </w:r>
      <w:r w:rsidR="004759EE" w:rsidRPr="00F9679D">
        <w:rPr>
          <w:rFonts w:ascii="Times New Roman" w:hAnsi="Times New Roman" w:cs="Times New Roman"/>
        </w:rPr>
        <w:t>, muškom i ženskom odjelu</w:t>
      </w:r>
      <w:r w:rsidR="00D54A56" w:rsidRPr="00F9679D">
        <w:rPr>
          <w:rFonts w:ascii="Times New Roman" w:hAnsi="Times New Roman" w:cs="Times New Roman"/>
        </w:rPr>
        <w:t>.</w:t>
      </w:r>
    </w:p>
    <w:p w:rsidR="000F5BC1" w:rsidRPr="00F9679D" w:rsidRDefault="004759EE" w:rsidP="008251D4">
      <w:pPr>
        <w:pStyle w:val="Odlomakpopisa"/>
        <w:numPr>
          <w:ilvl w:val="0"/>
          <w:numId w:val="53"/>
        </w:numPr>
        <w:jc w:val="both"/>
        <w:rPr>
          <w:rFonts w:ascii="Times New Roman" w:hAnsi="Times New Roman" w:cs="Times New Roman"/>
        </w:rPr>
      </w:pPr>
      <w:r w:rsidRPr="00F9679D">
        <w:rPr>
          <w:rFonts w:ascii="Times New Roman" w:hAnsi="Times New Roman" w:cs="Times New Roman"/>
        </w:rPr>
        <w:t>Postavljeno je 2</w:t>
      </w:r>
      <w:r w:rsidR="000F5BC1" w:rsidRPr="00F9679D">
        <w:rPr>
          <w:rFonts w:ascii="Times New Roman" w:hAnsi="Times New Roman" w:cs="Times New Roman"/>
        </w:rPr>
        <w:t>.</w:t>
      </w:r>
      <w:r w:rsidRPr="00F9679D">
        <w:rPr>
          <w:rFonts w:ascii="Times New Roman" w:hAnsi="Times New Roman" w:cs="Times New Roman"/>
        </w:rPr>
        <w:t>500 m kablova za internet i telefon za skladište,</w:t>
      </w:r>
      <w:r w:rsidR="000F5BC1" w:rsidRPr="00F9679D">
        <w:rPr>
          <w:rFonts w:ascii="Times New Roman" w:hAnsi="Times New Roman" w:cs="Times New Roman"/>
        </w:rPr>
        <w:t xml:space="preserve"> </w:t>
      </w:r>
      <w:r w:rsidRPr="00F9679D">
        <w:rPr>
          <w:rFonts w:ascii="Times New Roman" w:hAnsi="Times New Roman" w:cs="Times New Roman"/>
        </w:rPr>
        <w:t>kuhinju,</w:t>
      </w:r>
      <w:r w:rsidR="000F5BC1" w:rsidRPr="00F9679D">
        <w:rPr>
          <w:rFonts w:ascii="Times New Roman" w:hAnsi="Times New Roman" w:cs="Times New Roman"/>
        </w:rPr>
        <w:t xml:space="preserve"> </w:t>
      </w:r>
      <w:r w:rsidRPr="00F9679D">
        <w:rPr>
          <w:rFonts w:ascii="Times New Roman" w:hAnsi="Times New Roman" w:cs="Times New Roman"/>
        </w:rPr>
        <w:t>šank,</w:t>
      </w:r>
      <w:r w:rsidR="000F5BC1" w:rsidRPr="00F9679D">
        <w:rPr>
          <w:rFonts w:ascii="Times New Roman" w:hAnsi="Times New Roman" w:cs="Times New Roman"/>
        </w:rPr>
        <w:t xml:space="preserve"> kancelarije </w:t>
      </w:r>
      <w:r w:rsidRPr="00F9679D">
        <w:rPr>
          <w:rFonts w:ascii="Times New Roman" w:hAnsi="Times New Roman" w:cs="Times New Roman"/>
        </w:rPr>
        <w:t>glavne sestre,</w:t>
      </w:r>
      <w:r w:rsidR="000F5BC1" w:rsidRPr="00F9679D">
        <w:rPr>
          <w:rFonts w:ascii="Times New Roman" w:hAnsi="Times New Roman" w:cs="Times New Roman"/>
        </w:rPr>
        <w:t xml:space="preserve"> </w:t>
      </w:r>
      <w:r w:rsidR="0069498E" w:rsidRPr="00F9679D">
        <w:rPr>
          <w:rFonts w:ascii="Times New Roman" w:hAnsi="Times New Roman" w:cs="Times New Roman"/>
        </w:rPr>
        <w:t>kancelarije socijalnih</w:t>
      </w:r>
      <w:r w:rsidRPr="00F9679D">
        <w:rPr>
          <w:rFonts w:ascii="Times New Roman" w:hAnsi="Times New Roman" w:cs="Times New Roman"/>
        </w:rPr>
        <w:t xml:space="preserve"> radnika i radnih terapeuta, vodi</w:t>
      </w:r>
      <w:r w:rsidR="000F5BC1" w:rsidRPr="00F9679D">
        <w:rPr>
          <w:rFonts w:ascii="Times New Roman" w:hAnsi="Times New Roman" w:cs="Times New Roman"/>
        </w:rPr>
        <w:t xml:space="preserve">telja </w:t>
      </w:r>
      <w:r w:rsidR="007F52B1" w:rsidRPr="00F9679D">
        <w:rPr>
          <w:rFonts w:ascii="Times New Roman" w:hAnsi="Times New Roman" w:cs="Times New Roman"/>
        </w:rPr>
        <w:t>izvan</w:t>
      </w:r>
      <w:r w:rsidR="000F5BC1" w:rsidRPr="00F9679D">
        <w:rPr>
          <w:rFonts w:ascii="Times New Roman" w:hAnsi="Times New Roman" w:cs="Times New Roman"/>
        </w:rPr>
        <w:t xml:space="preserve">institucije i preko </w:t>
      </w:r>
      <w:r w:rsidRPr="00F9679D">
        <w:rPr>
          <w:rFonts w:ascii="Times New Roman" w:hAnsi="Times New Roman" w:cs="Times New Roman"/>
        </w:rPr>
        <w:t>razvodnog ormara spojeno sa upravom.</w:t>
      </w:r>
    </w:p>
    <w:p w:rsidR="000F5BC1" w:rsidRPr="00F9679D" w:rsidRDefault="004759EE" w:rsidP="008251D4">
      <w:pPr>
        <w:pStyle w:val="Odlomakpopisa"/>
        <w:numPr>
          <w:ilvl w:val="0"/>
          <w:numId w:val="53"/>
        </w:numPr>
        <w:jc w:val="both"/>
        <w:rPr>
          <w:rFonts w:ascii="Times New Roman" w:hAnsi="Times New Roman" w:cs="Times New Roman"/>
        </w:rPr>
      </w:pPr>
      <w:r w:rsidRPr="00F9679D">
        <w:rPr>
          <w:rFonts w:ascii="Times New Roman" w:hAnsi="Times New Roman" w:cs="Times New Roman"/>
        </w:rPr>
        <w:t>Napravljen je i op</w:t>
      </w:r>
      <w:r w:rsidR="00B460BD" w:rsidRPr="00F9679D">
        <w:rPr>
          <w:rFonts w:ascii="Times New Roman" w:hAnsi="Times New Roman" w:cs="Times New Roman"/>
        </w:rPr>
        <w:t>remljen arhiv u upravnoj zgradi.</w:t>
      </w:r>
    </w:p>
    <w:p w:rsidR="000F5BC1" w:rsidRPr="0069498E" w:rsidRDefault="004759EE" w:rsidP="008251D4">
      <w:pPr>
        <w:pStyle w:val="Odlomakpopisa"/>
        <w:numPr>
          <w:ilvl w:val="0"/>
          <w:numId w:val="53"/>
        </w:numPr>
        <w:jc w:val="both"/>
        <w:rPr>
          <w:rFonts w:ascii="Times New Roman" w:hAnsi="Times New Roman" w:cs="Times New Roman"/>
        </w:rPr>
      </w:pPr>
      <w:r w:rsidRPr="00F9679D">
        <w:rPr>
          <w:rFonts w:ascii="Times New Roman" w:hAnsi="Times New Roman" w:cs="Times New Roman"/>
        </w:rPr>
        <w:t>Pokrečeno je 1</w:t>
      </w:r>
      <w:r w:rsidR="000F5BC1" w:rsidRPr="00F9679D">
        <w:rPr>
          <w:rFonts w:ascii="Times New Roman" w:hAnsi="Times New Roman" w:cs="Times New Roman"/>
        </w:rPr>
        <w:t>.</w:t>
      </w:r>
      <w:r w:rsidR="007F52B1" w:rsidRPr="00F9679D">
        <w:rPr>
          <w:rFonts w:ascii="Times New Roman" w:hAnsi="Times New Roman" w:cs="Times New Roman"/>
        </w:rPr>
        <w:t>801,44 m2</w:t>
      </w:r>
      <w:r w:rsidR="00D54A56" w:rsidRPr="00F9679D">
        <w:rPr>
          <w:rFonts w:ascii="Times New Roman" w:hAnsi="Times New Roman" w:cs="Times New Roman"/>
        </w:rPr>
        <w:t xml:space="preserve"> zidova i plafona</w:t>
      </w:r>
      <w:r w:rsidR="000F5BC1" w:rsidRPr="00F9679D">
        <w:rPr>
          <w:rFonts w:ascii="Times New Roman" w:hAnsi="Times New Roman" w:cs="Times New Roman"/>
        </w:rPr>
        <w:t>, soba za dnevne sktivnosti</w:t>
      </w:r>
      <w:r w:rsidRPr="00F9679D">
        <w:rPr>
          <w:rFonts w:ascii="Times New Roman" w:hAnsi="Times New Roman" w:cs="Times New Roman"/>
        </w:rPr>
        <w:t xml:space="preserve"> na 2. katu dvorca,</w:t>
      </w:r>
      <w:r w:rsidR="000F5BC1" w:rsidRPr="00F9679D">
        <w:rPr>
          <w:rFonts w:ascii="Times New Roman" w:hAnsi="Times New Roman" w:cs="Times New Roman"/>
        </w:rPr>
        <w:t xml:space="preserve"> </w:t>
      </w:r>
      <w:r w:rsidR="0069498E" w:rsidRPr="00F9679D">
        <w:rPr>
          <w:rFonts w:ascii="Times New Roman" w:hAnsi="Times New Roman" w:cs="Times New Roman"/>
        </w:rPr>
        <w:t>TV</w:t>
      </w:r>
      <w:r w:rsidR="000F5BC1" w:rsidRPr="00F9679D">
        <w:rPr>
          <w:rFonts w:ascii="Times New Roman" w:hAnsi="Times New Roman" w:cs="Times New Roman"/>
        </w:rPr>
        <w:t xml:space="preserve"> sala na 1. katu dvorca </w:t>
      </w:r>
      <w:r w:rsidR="0069498E" w:rsidRPr="00F9679D">
        <w:rPr>
          <w:rFonts w:ascii="Times New Roman" w:hAnsi="Times New Roman" w:cs="Times New Roman"/>
        </w:rPr>
        <w:t>i dio hodnika ukupno 829 m2</w:t>
      </w:r>
      <w:r w:rsidRPr="00F9679D">
        <w:rPr>
          <w:rFonts w:ascii="Times New Roman" w:hAnsi="Times New Roman" w:cs="Times New Roman"/>
        </w:rPr>
        <w:t>,</w:t>
      </w:r>
      <w:r w:rsidR="000F5BC1" w:rsidRPr="00F9679D">
        <w:rPr>
          <w:rFonts w:ascii="Times New Roman" w:hAnsi="Times New Roman" w:cs="Times New Roman"/>
        </w:rPr>
        <w:t xml:space="preserve"> </w:t>
      </w:r>
      <w:r w:rsidRPr="00F9679D">
        <w:rPr>
          <w:rFonts w:ascii="Times New Roman" w:hAnsi="Times New Roman" w:cs="Times New Roman"/>
        </w:rPr>
        <w:t>zid u stanu Vuk 10 m2,</w:t>
      </w:r>
      <w:r w:rsidR="000F5BC1" w:rsidRPr="00F9679D">
        <w:rPr>
          <w:rFonts w:ascii="Times New Roman" w:hAnsi="Times New Roman" w:cs="Times New Roman"/>
        </w:rPr>
        <w:t xml:space="preserve"> </w:t>
      </w:r>
      <w:r w:rsidRPr="00F9679D">
        <w:rPr>
          <w:rFonts w:ascii="Times New Roman" w:hAnsi="Times New Roman" w:cs="Times New Roman"/>
        </w:rPr>
        <w:t>strop u praoni suđa 13</w:t>
      </w:r>
      <w:r w:rsidR="007F52B1" w:rsidRPr="00F9679D">
        <w:rPr>
          <w:rFonts w:ascii="Times New Roman" w:hAnsi="Times New Roman" w:cs="Times New Roman"/>
        </w:rPr>
        <w:t xml:space="preserve"> </w:t>
      </w:r>
      <w:r w:rsidRPr="0069498E">
        <w:rPr>
          <w:rFonts w:ascii="Times New Roman" w:hAnsi="Times New Roman" w:cs="Times New Roman"/>
        </w:rPr>
        <w:t>m2,</w:t>
      </w:r>
      <w:r w:rsidR="000F5BC1" w:rsidRPr="0069498E">
        <w:rPr>
          <w:rFonts w:ascii="Times New Roman" w:hAnsi="Times New Roman" w:cs="Times New Roman"/>
        </w:rPr>
        <w:t xml:space="preserve"> kancelarija ravnateljice 91,4 </w:t>
      </w:r>
      <w:r w:rsidRPr="0069498E">
        <w:rPr>
          <w:rFonts w:ascii="Times New Roman" w:hAnsi="Times New Roman" w:cs="Times New Roman"/>
        </w:rPr>
        <w:t>m2,</w:t>
      </w:r>
      <w:r w:rsidR="000F5BC1" w:rsidRPr="0069498E">
        <w:rPr>
          <w:rFonts w:ascii="Times New Roman" w:hAnsi="Times New Roman" w:cs="Times New Roman"/>
        </w:rPr>
        <w:t xml:space="preserve"> </w:t>
      </w:r>
      <w:r w:rsidRPr="0069498E">
        <w:rPr>
          <w:rFonts w:ascii="Times New Roman" w:hAnsi="Times New Roman" w:cs="Times New Roman"/>
        </w:rPr>
        <w:t>stan na ekonomiji 256</w:t>
      </w:r>
      <w:r w:rsidR="007F52B1" w:rsidRPr="0069498E">
        <w:rPr>
          <w:rFonts w:ascii="Times New Roman" w:hAnsi="Times New Roman" w:cs="Times New Roman"/>
        </w:rPr>
        <w:t xml:space="preserve"> </w:t>
      </w:r>
      <w:r w:rsidRPr="0069498E">
        <w:rPr>
          <w:rFonts w:ascii="Times New Roman" w:hAnsi="Times New Roman" w:cs="Times New Roman"/>
        </w:rPr>
        <w:t>m2,</w:t>
      </w:r>
      <w:r w:rsidR="000F5BC1" w:rsidRPr="0069498E">
        <w:rPr>
          <w:rFonts w:ascii="Times New Roman" w:hAnsi="Times New Roman" w:cs="Times New Roman"/>
        </w:rPr>
        <w:t xml:space="preserve"> </w:t>
      </w:r>
      <w:r w:rsidRPr="0069498E">
        <w:rPr>
          <w:rFonts w:ascii="Times New Roman" w:hAnsi="Times New Roman" w:cs="Times New Roman"/>
        </w:rPr>
        <w:t>arhiv 91</w:t>
      </w:r>
      <w:r w:rsidR="007F52B1" w:rsidRPr="0069498E">
        <w:rPr>
          <w:rFonts w:ascii="Times New Roman" w:hAnsi="Times New Roman" w:cs="Times New Roman"/>
        </w:rPr>
        <w:t xml:space="preserve"> </w:t>
      </w:r>
      <w:r w:rsidRPr="0069498E">
        <w:rPr>
          <w:rFonts w:ascii="Times New Roman" w:hAnsi="Times New Roman" w:cs="Times New Roman"/>
        </w:rPr>
        <w:t>m2,</w:t>
      </w:r>
      <w:r w:rsidR="000F5BC1" w:rsidRPr="0069498E">
        <w:rPr>
          <w:rFonts w:ascii="Times New Roman" w:hAnsi="Times New Roman" w:cs="Times New Roman"/>
        </w:rPr>
        <w:t xml:space="preserve"> restoran </w:t>
      </w:r>
      <w:r w:rsidRPr="0069498E">
        <w:rPr>
          <w:rFonts w:ascii="Times New Roman" w:hAnsi="Times New Roman" w:cs="Times New Roman"/>
        </w:rPr>
        <w:t>354,12</w:t>
      </w:r>
      <w:r w:rsidR="000F5BC1" w:rsidRPr="0069498E">
        <w:rPr>
          <w:rFonts w:ascii="Times New Roman" w:hAnsi="Times New Roman" w:cs="Times New Roman"/>
        </w:rPr>
        <w:t xml:space="preserve"> </w:t>
      </w:r>
      <w:r w:rsidRPr="0069498E">
        <w:rPr>
          <w:rFonts w:ascii="Times New Roman" w:hAnsi="Times New Roman" w:cs="Times New Roman"/>
        </w:rPr>
        <w:t>m2 ,</w:t>
      </w:r>
      <w:r w:rsidR="000F5BC1" w:rsidRPr="0069498E">
        <w:rPr>
          <w:rFonts w:ascii="Times New Roman" w:hAnsi="Times New Roman" w:cs="Times New Roman"/>
        </w:rPr>
        <w:t xml:space="preserve"> 4</w:t>
      </w:r>
      <w:r w:rsidR="007F52B1" w:rsidRPr="0069498E">
        <w:rPr>
          <w:rFonts w:ascii="Times New Roman" w:hAnsi="Times New Roman" w:cs="Times New Roman"/>
        </w:rPr>
        <w:t xml:space="preserve"> </w:t>
      </w:r>
      <w:r w:rsidR="000F5BC1" w:rsidRPr="0069498E">
        <w:rPr>
          <w:rFonts w:ascii="Times New Roman" w:hAnsi="Times New Roman" w:cs="Times New Roman"/>
        </w:rPr>
        <w:t xml:space="preserve">sobe u </w:t>
      </w:r>
      <w:r w:rsidR="0069498E">
        <w:rPr>
          <w:rFonts w:ascii="Times New Roman" w:hAnsi="Times New Roman" w:cs="Times New Roman"/>
        </w:rPr>
        <w:t>N</w:t>
      </w:r>
      <w:r w:rsidRPr="0069498E">
        <w:rPr>
          <w:rFonts w:ascii="Times New Roman" w:hAnsi="Times New Roman" w:cs="Times New Roman"/>
        </w:rPr>
        <w:t>ovom domu 156,9m2</w:t>
      </w:r>
      <w:r w:rsidR="007F52B1" w:rsidRPr="0069498E">
        <w:rPr>
          <w:rFonts w:ascii="Times New Roman" w:hAnsi="Times New Roman" w:cs="Times New Roman"/>
        </w:rPr>
        <w:t>.</w:t>
      </w:r>
    </w:p>
    <w:p w:rsidR="000F5BC1" w:rsidRPr="0069498E" w:rsidRDefault="004759EE" w:rsidP="008251D4">
      <w:pPr>
        <w:pStyle w:val="Odlomakpopisa"/>
        <w:numPr>
          <w:ilvl w:val="0"/>
          <w:numId w:val="53"/>
        </w:numPr>
        <w:jc w:val="both"/>
        <w:rPr>
          <w:rFonts w:ascii="Times New Roman" w:hAnsi="Times New Roman" w:cs="Times New Roman"/>
        </w:rPr>
      </w:pPr>
      <w:r w:rsidRPr="0069498E">
        <w:rPr>
          <w:rFonts w:ascii="Times New Roman" w:hAnsi="Times New Roman" w:cs="Times New Roman"/>
        </w:rPr>
        <w:t>Označena su parkirna mjesta na parkiralištu</w:t>
      </w:r>
      <w:r w:rsidR="007F52B1" w:rsidRPr="0069498E">
        <w:rPr>
          <w:rFonts w:ascii="Times New Roman" w:hAnsi="Times New Roman" w:cs="Times New Roman"/>
        </w:rPr>
        <w:t>.</w:t>
      </w:r>
    </w:p>
    <w:p w:rsidR="000F5BC1" w:rsidRPr="0069498E" w:rsidRDefault="004759EE" w:rsidP="008251D4">
      <w:pPr>
        <w:pStyle w:val="Odlomakpopisa"/>
        <w:numPr>
          <w:ilvl w:val="0"/>
          <w:numId w:val="53"/>
        </w:numPr>
        <w:jc w:val="both"/>
        <w:rPr>
          <w:rFonts w:ascii="Times New Roman" w:hAnsi="Times New Roman" w:cs="Times New Roman"/>
        </w:rPr>
      </w:pPr>
      <w:r w:rsidRPr="0069498E">
        <w:rPr>
          <w:rFonts w:ascii="Times New Roman" w:hAnsi="Times New Roman" w:cs="Times New Roman"/>
        </w:rPr>
        <w:t>Napravljeni su se</w:t>
      </w:r>
      <w:r w:rsidR="000F5BC1" w:rsidRPr="0069498E">
        <w:rPr>
          <w:rFonts w:ascii="Times New Roman" w:hAnsi="Times New Roman" w:cs="Times New Roman"/>
        </w:rPr>
        <w:t xml:space="preserve">rvisi na bio disku i rotomatu, </w:t>
      </w:r>
      <w:r w:rsidRPr="0069498E">
        <w:rPr>
          <w:rFonts w:ascii="Times New Roman" w:hAnsi="Times New Roman" w:cs="Times New Roman"/>
        </w:rPr>
        <w:t>napravljen je novi dovod vode za roto</w:t>
      </w:r>
      <w:r w:rsidR="00083CC4" w:rsidRPr="0069498E">
        <w:rPr>
          <w:rFonts w:ascii="Times New Roman" w:hAnsi="Times New Roman" w:cs="Times New Roman"/>
        </w:rPr>
        <w:t xml:space="preserve"> mat, </w:t>
      </w:r>
      <w:r w:rsidR="000F5BC1" w:rsidRPr="0069498E">
        <w:rPr>
          <w:rFonts w:ascii="Times New Roman" w:hAnsi="Times New Roman" w:cs="Times New Roman"/>
        </w:rPr>
        <w:t>bio disk je 3x očišćen</w:t>
      </w:r>
      <w:r w:rsidR="007F52B1" w:rsidRPr="0069498E">
        <w:rPr>
          <w:rFonts w:ascii="Times New Roman" w:hAnsi="Times New Roman" w:cs="Times New Roman"/>
        </w:rPr>
        <w:t>.</w:t>
      </w:r>
      <w:r w:rsidR="000F5BC1" w:rsidRPr="0069498E">
        <w:rPr>
          <w:rFonts w:ascii="Times New Roman" w:hAnsi="Times New Roman" w:cs="Times New Roman"/>
        </w:rPr>
        <w:t xml:space="preserve"> </w:t>
      </w:r>
    </w:p>
    <w:p w:rsidR="000F5BC1" w:rsidRPr="008251D4" w:rsidRDefault="004759EE" w:rsidP="008251D4">
      <w:pPr>
        <w:pStyle w:val="Odlomakpopisa"/>
        <w:numPr>
          <w:ilvl w:val="0"/>
          <w:numId w:val="53"/>
        </w:numPr>
        <w:jc w:val="both"/>
        <w:rPr>
          <w:rFonts w:ascii="Times New Roman" w:hAnsi="Times New Roman" w:cs="Times New Roman"/>
        </w:rPr>
      </w:pPr>
      <w:r w:rsidRPr="008251D4">
        <w:rPr>
          <w:rFonts w:ascii="Times New Roman" w:hAnsi="Times New Roman" w:cs="Times New Roman"/>
        </w:rPr>
        <w:lastRenderedPageBreak/>
        <w:t>Napravljen je i postavljen namještaj  za ambulantu na</w:t>
      </w:r>
      <w:r w:rsidR="000F5BC1" w:rsidRPr="008251D4">
        <w:rPr>
          <w:rFonts w:ascii="Times New Roman" w:hAnsi="Times New Roman" w:cs="Times New Roman"/>
        </w:rPr>
        <w:t xml:space="preserve"> SBO i</w:t>
      </w:r>
      <w:r w:rsidRPr="008251D4">
        <w:rPr>
          <w:rFonts w:ascii="Times New Roman" w:hAnsi="Times New Roman" w:cs="Times New Roman"/>
        </w:rPr>
        <w:t xml:space="preserve"> muškom odjelu,</w:t>
      </w:r>
      <w:r w:rsidR="00FB4F25" w:rsidRPr="008251D4">
        <w:rPr>
          <w:rFonts w:ascii="Times New Roman" w:hAnsi="Times New Roman" w:cs="Times New Roman"/>
        </w:rPr>
        <w:t xml:space="preserve"> radna </w:t>
      </w:r>
      <w:r w:rsidRPr="008251D4">
        <w:rPr>
          <w:rFonts w:ascii="Times New Roman" w:hAnsi="Times New Roman" w:cs="Times New Roman"/>
        </w:rPr>
        <w:t>ploha u stanu na ekonomiji i radna ploha u čajnoj kuhinji na SBO</w:t>
      </w:r>
      <w:r w:rsidR="007F52B1" w:rsidRPr="008251D4">
        <w:rPr>
          <w:rFonts w:ascii="Times New Roman" w:hAnsi="Times New Roman" w:cs="Times New Roman"/>
        </w:rPr>
        <w:t>.</w:t>
      </w:r>
    </w:p>
    <w:p w:rsidR="000F5BC1" w:rsidRPr="008251D4" w:rsidRDefault="00083CC4" w:rsidP="008251D4">
      <w:pPr>
        <w:pStyle w:val="Odlomakpopisa"/>
        <w:numPr>
          <w:ilvl w:val="0"/>
          <w:numId w:val="53"/>
        </w:numPr>
        <w:jc w:val="both"/>
        <w:rPr>
          <w:rFonts w:ascii="Times New Roman" w:hAnsi="Times New Roman" w:cs="Times New Roman"/>
        </w:rPr>
      </w:pPr>
      <w:r w:rsidRPr="008251D4">
        <w:rPr>
          <w:rFonts w:ascii="Times New Roman" w:hAnsi="Times New Roman" w:cs="Times New Roman"/>
        </w:rPr>
        <w:t>Kupljena</w:t>
      </w:r>
      <w:r w:rsidR="004759EE" w:rsidRPr="008251D4">
        <w:rPr>
          <w:rFonts w:ascii="Times New Roman" w:hAnsi="Times New Roman" w:cs="Times New Roman"/>
        </w:rPr>
        <w:t xml:space="preserve"> je i postavljena grijača ploča u stanu Vuk.</w:t>
      </w:r>
    </w:p>
    <w:p w:rsidR="000F5BC1" w:rsidRPr="008251D4" w:rsidRDefault="00D54A56" w:rsidP="008251D4">
      <w:pPr>
        <w:pStyle w:val="Odlomakpopisa"/>
        <w:numPr>
          <w:ilvl w:val="0"/>
          <w:numId w:val="53"/>
        </w:numPr>
        <w:jc w:val="both"/>
        <w:rPr>
          <w:rFonts w:ascii="Times New Roman" w:hAnsi="Times New Roman" w:cs="Times New Roman"/>
        </w:rPr>
      </w:pPr>
      <w:r w:rsidRPr="008251D4">
        <w:rPr>
          <w:rFonts w:ascii="Times New Roman" w:hAnsi="Times New Roman" w:cs="Times New Roman"/>
        </w:rPr>
        <w:t>Montirano</w:t>
      </w:r>
      <w:r w:rsidR="004759EE" w:rsidRPr="008251D4">
        <w:rPr>
          <w:rFonts w:ascii="Times New Roman" w:hAnsi="Times New Roman" w:cs="Times New Roman"/>
        </w:rPr>
        <w:t xml:space="preserve"> je 5 slavina i 1 umivaonik u dvorcu,</w:t>
      </w:r>
      <w:r w:rsidR="000F5BC1" w:rsidRPr="008251D4">
        <w:rPr>
          <w:rFonts w:ascii="Times New Roman" w:hAnsi="Times New Roman" w:cs="Times New Roman"/>
        </w:rPr>
        <w:t xml:space="preserve"> </w:t>
      </w:r>
      <w:r w:rsidR="004759EE" w:rsidRPr="008251D4">
        <w:rPr>
          <w:rFonts w:ascii="Times New Roman" w:hAnsi="Times New Roman" w:cs="Times New Roman"/>
        </w:rPr>
        <w:t>vodokotlič i dvije slavine na ženskom odjelu</w:t>
      </w:r>
      <w:r w:rsidR="000F5BC1" w:rsidRPr="008251D4">
        <w:rPr>
          <w:rFonts w:ascii="Times New Roman" w:hAnsi="Times New Roman" w:cs="Times New Roman"/>
        </w:rPr>
        <w:t>, nastavak za WC za osobe s tjelesnim invaliditetom</w:t>
      </w:r>
      <w:r w:rsidR="004759EE" w:rsidRPr="008251D4">
        <w:rPr>
          <w:rFonts w:ascii="Times New Roman" w:hAnsi="Times New Roman" w:cs="Times New Roman"/>
        </w:rPr>
        <w:t xml:space="preserve"> i vodokotli</w:t>
      </w:r>
      <w:r w:rsidR="0069498E">
        <w:rPr>
          <w:rFonts w:ascii="Times New Roman" w:hAnsi="Times New Roman" w:cs="Times New Roman"/>
        </w:rPr>
        <w:t>ć</w:t>
      </w:r>
      <w:r w:rsidR="004759EE" w:rsidRPr="008251D4">
        <w:rPr>
          <w:rFonts w:ascii="Times New Roman" w:hAnsi="Times New Roman" w:cs="Times New Roman"/>
        </w:rPr>
        <w:t xml:space="preserve"> na muškom odjelu,</w:t>
      </w:r>
      <w:r w:rsidR="000F5BC1" w:rsidRPr="008251D4">
        <w:rPr>
          <w:rFonts w:ascii="Times New Roman" w:hAnsi="Times New Roman" w:cs="Times New Roman"/>
        </w:rPr>
        <w:t xml:space="preserve"> </w:t>
      </w:r>
      <w:r w:rsidR="007F52B1" w:rsidRPr="008251D4">
        <w:rPr>
          <w:rFonts w:ascii="Times New Roman" w:hAnsi="Times New Roman" w:cs="Times New Roman"/>
        </w:rPr>
        <w:t>novi ventili i slavina u kantini.</w:t>
      </w:r>
    </w:p>
    <w:p w:rsidR="000F5BC1" w:rsidRPr="008251D4" w:rsidRDefault="000F5BC1" w:rsidP="008251D4">
      <w:pPr>
        <w:pStyle w:val="Odlomakpopisa"/>
        <w:numPr>
          <w:ilvl w:val="0"/>
          <w:numId w:val="53"/>
        </w:numPr>
        <w:jc w:val="both"/>
        <w:rPr>
          <w:rFonts w:ascii="Times New Roman" w:hAnsi="Times New Roman" w:cs="Times New Roman"/>
        </w:rPr>
      </w:pPr>
      <w:r w:rsidRPr="008251D4">
        <w:rPr>
          <w:rFonts w:ascii="Times New Roman" w:hAnsi="Times New Roman" w:cs="Times New Roman"/>
        </w:rPr>
        <w:t>Kupljeno</w:t>
      </w:r>
      <w:r w:rsidR="004759EE" w:rsidRPr="008251D4">
        <w:rPr>
          <w:rFonts w:ascii="Times New Roman" w:hAnsi="Times New Roman" w:cs="Times New Roman"/>
        </w:rPr>
        <w:t xml:space="preserve"> je i postavljeno 5 reflektora, 30 led lamp</w:t>
      </w:r>
      <w:r w:rsidRPr="008251D4">
        <w:rPr>
          <w:rFonts w:ascii="Times New Roman" w:hAnsi="Times New Roman" w:cs="Times New Roman"/>
        </w:rPr>
        <w:t xml:space="preserve">i u novom domu i 4 </w:t>
      </w:r>
      <w:r w:rsidR="007F52B1" w:rsidRPr="008251D4">
        <w:rPr>
          <w:rFonts w:ascii="Times New Roman" w:hAnsi="Times New Roman" w:cs="Times New Roman"/>
        </w:rPr>
        <w:t xml:space="preserve">led </w:t>
      </w:r>
      <w:r w:rsidRPr="008251D4">
        <w:rPr>
          <w:rFonts w:ascii="Times New Roman" w:hAnsi="Times New Roman" w:cs="Times New Roman"/>
        </w:rPr>
        <w:t>lampe na ženskom odjelu</w:t>
      </w:r>
      <w:r w:rsidR="007F52B1" w:rsidRPr="008251D4">
        <w:rPr>
          <w:rFonts w:ascii="Times New Roman" w:hAnsi="Times New Roman" w:cs="Times New Roman"/>
        </w:rPr>
        <w:t>.</w:t>
      </w:r>
    </w:p>
    <w:p w:rsidR="00FB4F25" w:rsidRPr="008251D4" w:rsidRDefault="000F5BC1" w:rsidP="008251D4">
      <w:pPr>
        <w:pStyle w:val="Odlomakpopisa"/>
        <w:numPr>
          <w:ilvl w:val="0"/>
          <w:numId w:val="53"/>
        </w:numPr>
        <w:jc w:val="both"/>
        <w:rPr>
          <w:rFonts w:ascii="Times New Roman" w:hAnsi="Times New Roman" w:cs="Times New Roman"/>
        </w:rPr>
      </w:pPr>
      <w:r w:rsidRPr="008251D4">
        <w:rPr>
          <w:rFonts w:ascii="Times New Roman" w:hAnsi="Times New Roman" w:cs="Times New Roman"/>
        </w:rPr>
        <w:t>Kupljen</w:t>
      </w:r>
      <w:r w:rsidR="004759EE" w:rsidRPr="008251D4">
        <w:rPr>
          <w:rFonts w:ascii="Times New Roman" w:hAnsi="Times New Roman" w:cs="Times New Roman"/>
        </w:rPr>
        <w:t xml:space="preserve"> je TIG aparat za varenje,</w:t>
      </w:r>
      <w:r w:rsidRPr="008251D4">
        <w:rPr>
          <w:rFonts w:ascii="Times New Roman" w:hAnsi="Times New Roman" w:cs="Times New Roman"/>
        </w:rPr>
        <w:t xml:space="preserve"> </w:t>
      </w:r>
      <w:r w:rsidR="004759EE" w:rsidRPr="008251D4">
        <w:rPr>
          <w:rFonts w:ascii="Times New Roman" w:hAnsi="Times New Roman" w:cs="Times New Roman"/>
        </w:rPr>
        <w:t>električa hoblerica,</w:t>
      </w:r>
      <w:r w:rsidRPr="008251D4">
        <w:rPr>
          <w:rFonts w:ascii="Times New Roman" w:hAnsi="Times New Roman" w:cs="Times New Roman"/>
        </w:rPr>
        <w:t xml:space="preserve"> </w:t>
      </w:r>
      <w:r w:rsidR="004759EE" w:rsidRPr="008251D4">
        <w:rPr>
          <w:rFonts w:ascii="Times New Roman" w:hAnsi="Times New Roman" w:cs="Times New Roman"/>
        </w:rPr>
        <w:t>10 grijača za sušare,</w:t>
      </w:r>
      <w:r w:rsidRPr="008251D4">
        <w:rPr>
          <w:rFonts w:ascii="Times New Roman" w:hAnsi="Times New Roman" w:cs="Times New Roman"/>
        </w:rPr>
        <w:t xml:space="preserve"> </w:t>
      </w:r>
      <w:r w:rsidR="004759EE" w:rsidRPr="008251D4">
        <w:rPr>
          <w:rFonts w:ascii="Times New Roman" w:hAnsi="Times New Roman" w:cs="Times New Roman"/>
        </w:rPr>
        <w:t xml:space="preserve">frižider za </w:t>
      </w:r>
      <w:r w:rsidRPr="008251D4">
        <w:rPr>
          <w:rFonts w:ascii="Times New Roman" w:hAnsi="Times New Roman" w:cs="Times New Roman"/>
        </w:rPr>
        <w:t xml:space="preserve">čajnu </w:t>
      </w:r>
      <w:r w:rsidR="004759EE" w:rsidRPr="008251D4">
        <w:rPr>
          <w:rFonts w:ascii="Times New Roman" w:hAnsi="Times New Roman" w:cs="Times New Roman"/>
        </w:rPr>
        <w:t>kuhinju,</w:t>
      </w:r>
      <w:r w:rsidRPr="008251D4">
        <w:rPr>
          <w:rFonts w:ascii="Times New Roman" w:hAnsi="Times New Roman" w:cs="Times New Roman"/>
        </w:rPr>
        <w:t xml:space="preserve"> minivaš za pranje automobila</w:t>
      </w:r>
      <w:r w:rsidR="004759EE" w:rsidRPr="008251D4">
        <w:rPr>
          <w:rFonts w:ascii="Times New Roman" w:hAnsi="Times New Roman" w:cs="Times New Roman"/>
        </w:rPr>
        <w:t>,</w:t>
      </w:r>
      <w:r w:rsidRPr="008251D4">
        <w:rPr>
          <w:rFonts w:ascii="Times New Roman" w:hAnsi="Times New Roman" w:cs="Times New Roman"/>
        </w:rPr>
        <w:t xml:space="preserve"> </w:t>
      </w:r>
      <w:r w:rsidR="00FB4F25" w:rsidRPr="008251D4">
        <w:rPr>
          <w:rFonts w:ascii="Times New Roman" w:hAnsi="Times New Roman" w:cs="Times New Roman"/>
        </w:rPr>
        <w:t>ljuštilica krumpira</w:t>
      </w:r>
      <w:r w:rsidR="007F52B1" w:rsidRPr="008251D4">
        <w:rPr>
          <w:rFonts w:ascii="Times New Roman" w:hAnsi="Times New Roman" w:cs="Times New Roman"/>
        </w:rPr>
        <w:t>.</w:t>
      </w:r>
    </w:p>
    <w:p w:rsidR="00FB4F25" w:rsidRPr="008251D4" w:rsidRDefault="00FB4F25" w:rsidP="008251D4">
      <w:pPr>
        <w:pStyle w:val="Odlomakpopisa"/>
        <w:numPr>
          <w:ilvl w:val="0"/>
          <w:numId w:val="53"/>
        </w:numPr>
        <w:jc w:val="both"/>
        <w:rPr>
          <w:rFonts w:ascii="Times New Roman" w:hAnsi="Times New Roman" w:cs="Times New Roman"/>
        </w:rPr>
      </w:pPr>
      <w:r w:rsidRPr="008251D4">
        <w:rPr>
          <w:rFonts w:ascii="Times New Roman" w:hAnsi="Times New Roman" w:cs="Times New Roman"/>
        </w:rPr>
        <w:t xml:space="preserve">Kupljene su i postavljene </w:t>
      </w:r>
      <w:r w:rsidR="004759EE" w:rsidRPr="008251D4">
        <w:rPr>
          <w:rFonts w:ascii="Times New Roman" w:hAnsi="Times New Roman" w:cs="Times New Roman"/>
        </w:rPr>
        <w:t xml:space="preserve">mreže </w:t>
      </w:r>
      <w:r w:rsidRPr="008251D4">
        <w:rPr>
          <w:rFonts w:ascii="Times New Roman" w:hAnsi="Times New Roman" w:cs="Times New Roman"/>
        </w:rPr>
        <w:t>za zaštitu od komaraca u</w:t>
      </w:r>
      <w:r w:rsidR="004759EE" w:rsidRPr="008251D4">
        <w:rPr>
          <w:rFonts w:ascii="Times New Roman" w:hAnsi="Times New Roman" w:cs="Times New Roman"/>
        </w:rPr>
        <w:t xml:space="preserve"> restoran</w:t>
      </w:r>
      <w:r w:rsidRPr="008251D4">
        <w:rPr>
          <w:rFonts w:ascii="Times New Roman" w:hAnsi="Times New Roman" w:cs="Times New Roman"/>
        </w:rPr>
        <w:t>u</w:t>
      </w:r>
      <w:r w:rsidR="007F52B1" w:rsidRPr="008251D4">
        <w:rPr>
          <w:rFonts w:ascii="Times New Roman" w:hAnsi="Times New Roman" w:cs="Times New Roman"/>
        </w:rPr>
        <w:t>.</w:t>
      </w:r>
    </w:p>
    <w:p w:rsidR="00FB4F25" w:rsidRPr="008251D4" w:rsidRDefault="004759EE" w:rsidP="008251D4">
      <w:pPr>
        <w:pStyle w:val="Odlomakpopisa"/>
        <w:numPr>
          <w:ilvl w:val="0"/>
          <w:numId w:val="53"/>
        </w:numPr>
        <w:jc w:val="both"/>
        <w:rPr>
          <w:rFonts w:ascii="Times New Roman" w:hAnsi="Times New Roman" w:cs="Times New Roman"/>
        </w:rPr>
      </w:pPr>
      <w:r w:rsidRPr="008251D4">
        <w:rPr>
          <w:rFonts w:ascii="Times New Roman" w:hAnsi="Times New Roman" w:cs="Times New Roman"/>
        </w:rPr>
        <w:t>Po</w:t>
      </w:r>
      <w:r w:rsidR="00FB4F25" w:rsidRPr="008251D4">
        <w:rPr>
          <w:rFonts w:ascii="Times New Roman" w:hAnsi="Times New Roman" w:cs="Times New Roman"/>
        </w:rPr>
        <w:t xml:space="preserve">stavljen </w:t>
      </w:r>
      <w:r w:rsidR="00D54A56" w:rsidRPr="008251D4">
        <w:rPr>
          <w:rFonts w:ascii="Times New Roman" w:hAnsi="Times New Roman" w:cs="Times New Roman"/>
        </w:rPr>
        <w:t xml:space="preserve">je </w:t>
      </w:r>
      <w:r w:rsidR="00FB4F25" w:rsidRPr="008251D4">
        <w:rPr>
          <w:rFonts w:ascii="Times New Roman" w:hAnsi="Times New Roman" w:cs="Times New Roman"/>
        </w:rPr>
        <w:t>lim na delataciji na muškom odjelu</w:t>
      </w:r>
      <w:r w:rsidR="007F52B1" w:rsidRPr="008251D4">
        <w:rPr>
          <w:rFonts w:ascii="Times New Roman" w:hAnsi="Times New Roman" w:cs="Times New Roman"/>
        </w:rPr>
        <w:t>.</w:t>
      </w:r>
      <w:r w:rsidRPr="008251D4">
        <w:rPr>
          <w:rFonts w:ascii="Times New Roman" w:hAnsi="Times New Roman" w:cs="Times New Roman"/>
        </w:rPr>
        <w:tab/>
      </w:r>
      <w:r w:rsidRPr="008251D4">
        <w:rPr>
          <w:rFonts w:ascii="Times New Roman" w:hAnsi="Times New Roman" w:cs="Times New Roman"/>
        </w:rPr>
        <w:tab/>
      </w:r>
    </w:p>
    <w:p w:rsidR="00B460BD" w:rsidRPr="008251D4" w:rsidRDefault="004759EE" w:rsidP="008251D4">
      <w:pPr>
        <w:pStyle w:val="Odlomakpopisa"/>
        <w:numPr>
          <w:ilvl w:val="0"/>
          <w:numId w:val="53"/>
        </w:numPr>
        <w:jc w:val="both"/>
        <w:rPr>
          <w:rFonts w:ascii="Times New Roman" w:hAnsi="Times New Roman" w:cs="Times New Roman"/>
        </w:rPr>
      </w:pPr>
      <w:r w:rsidRPr="008251D4">
        <w:rPr>
          <w:rFonts w:ascii="Times New Roman" w:hAnsi="Times New Roman" w:cs="Times New Roman"/>
        </w:rPr>
        <w:t>Napravljen je dio nove plinske instalacije u kuhinji</w:t>
      </w:r>
      <w:r w:rsidR="007F52B1" w:rsidRPr="008251D4">
        <w:rPr>
          <w:rFonts w:ascii="Times New Roman" w:hAnsi="Times New Roman" w:cs="Times New Roman"/>
        </w:rPr>
        <w:t>.</w:t>
      </w:r>
    </w:p>
    <w:p w:rsidR="005A7D8A" w:rsidRDefault="005A7D8A" w:rsidP="005A7D8A">
      <w:pPr>
        <w:pStyle w:val="Naslov5"/>
        <w:ind w:left="360"/>
        <w:jc w:val="both"/>
        <w:rPr>
          <w:rFonts w:ascii="Times New Roman" w:hAnsi="Times New Roman" w:cs="Times New Roman"/>
        </w:rPr>
      </w:pPr>
    </w:p>
    <w:p w:rsidR="005A7D8A" w:rsidRDefault="005A7D8A" w:rsidP="005A7D8A">
      <w:pPr>
        <w:pStyle w:val="Naslov5"/>
        <w:ind w:left="360"/>
        <w:jc w:val="both"/>
        <w:rPr>
          <w:rFonts w:ascii="Times New Roman" w:hAnsi="Times New Roman" w:cs="Times New Roman"/>
        </w:rPr>
      </w:pPr>
    </w:p>
    <w:p w:rsidR="004759EE" w:rsidRPr="008251D4" w:rsidRDefault="00FB4F25" w:rsidP="005A7D8A">
      <w:pPr>
        <w:pStyle w:val="Naslov5"/>
        <w:ind w:left="360"/>
        <w:jc w:val="both"/>
        <w:rPr>
          <w:rFonts w:ascii="Times New Roman" w:hAnsi="Times New Roman" w:cs="Times New Roman"/>
          <w:color w:val="auto"/>
        </w:rPr>
      </w:pPr>
      <w:r w:rsidRPr="008251D4">
        <w:rPr>
          <w:rFonts w:ascii="Times New Roman" w:hAnsi="Times New Roman" w:cs="Times New Roman"/>
        </w:rPr>
        <w:t>Vozni park</w:t>
      </w:r>
    </w:p>
    <w:p w:rsidR="007F52B1" w:rsidRPr="008251D4" w:rsidRDefault="0069498E" w:rsidP="008251D4">
      <w:pPr>
        <w:pStyle w:val="Odlomakpopisa"/>
        <w:numPr>
          <w:ilvl w:val="0"/>
          <w:numId w:val="53"/>
        </w:numPr>
        <w:jc w:val="both"/>
        <w:rPr>
          <w:rFonts w:ascii="Times New Roman" w:hAnsi="Times New Roman" w:cs="Times New Roman"/>
        </w:rPr>
      </w:pPr>
      <w:r>
        <w:rPr>
          <w:rFonts w:ascii="Times New Roman" w:hAnsi="Times New Roman" w:cs="Times New Roman"/>
        </w:rPr>
        <w:t>Otupljen je F</w:t>
      </w:r>
      <w:r w:rsidR="007F52B1" w:rsidRPr="008251D4">
        <w:rPr>
          <w:rFonts w:ascii="Times New Roman" w:hAnsi="Times New Roman" w:cs="Times New Roman"/>
        </w:rPr>
        <w:t>iat Ducato.</w:t>
      </w:r>
    </w:p>
    <w:p w:rsidR="004759EE" w:rsidRPr="008251D4" w:rsidRDefault="004759EE" w:rsidP="008251D4">
      <w:pPr>
        <w:pStyle w:val="Odlomakpopisa"/>
        <w:numPr>
          <w:ilvl w:val="0"/>
          <w:numId w:val="53"/>
        </w:numPr>
        <w:jc w:val="both"/>
        <w:rPr>
          <w:rFonts w:ascii="Times New Roman" w:hAnsi="Times New Roman" w:cs="Times New Roman"/>
        </w:rPr>
      </w:pPr>
      <w:r w:rsidRPr="008251D4">
        <w:rPr>
          <w:rFonts w:ascii="Times New Roman" w:hAnsi="Times New Roman" w:cs="Times New Roman"/>
        </w:rPr>
        <w:t>Popravljena su nastala ošt</w:t>
      </w:r>
      <w:r w:rsidR="007F52B1" w:rsidRPr="008251D4">
        <w:rPr>
          <w:rFonts w:ascii="Times New Roman" w:hAnsi="Times New Roman" w:cs="Times New Roman"/>
        </w:rPr>
        <w:t xml:space="preserve">ećenja na limariji </w:t>
      </w:r>
      <w:r w:rsidR="0069498E">
        <w:rPr>
          <w:rFonts w:ascii="Times New Roman" w:hAnsi="Times New Roman" w:cs="Times New Roman"/>
        </w:rPr>
        <w:t>F</w:t>
      </w:r>
      <w:r w:rsidR="007F52B1" w:rsidRPr="008251D4">
        <w:rPr>
          <w:rFonts w:ascii="Times New Roman" w:hAnsi="Times New Roman" w:cs="Times New Roman"/>
        </w:rPr>
        <w:t>iata Ducato.</w:t>
      </w:r>
    </w:p>
    <w:p w:rsidR="004759EE" w:rsidRPr="008251D4" w:rsidRDefault="004759EE" w:rsidP="008251D4">
      <w:pPr>
        <w:pStyle w:val="Odlomakpopisa"/>
        <w:numPr>
          <w:ilvl w:val="0"/>
          <w:numId w:val="53"/>
        </w:numPr>
        <w:jc w:val="both"/>
        <w:rPr>
          <w:rFonts w:ascii="Times New Roman" w:hAnsi="Times New Roman" w:cs="Times New Roman"/>
        </w:rPr>
      </w:pPr>
      <w:r w:rsidRPr="008251D4">
        <w:rPr>
          <w:rFonts w:ascii="Times New Roman" w:hAnsi="Times New Roman" w:cs="Times New Roman"/>
        </w:rPr>
        <w:t>Registrirana su i redovno servisirana sva vozila i traktor</w:t>
      </w:r>
      <w:r w:rsidR="007F52B1" w:rsidRPr="008251D4">
        <w:rPr>
          <w:rFonts w:ascii="Times New Roman" w:hAnsi="Times New Roman" w:cs="Times New Roman"/>
        </w:rPr>
        <w:t>.</w:t>
      </w:r>
    </w:p>
    <w:p w:rsidR="004759EE" w:rsidRPr="008251D4" w:rsidRDefault="004759EE" w:rsidP="008251D4">
      <w:pPr>
        <w:pStyle w:val="Odlomakpopisa"/>
        <w:numPr>
          <w:ilvl w:val="0"/>
          <w:numId w:val="53"/>
        </w:numPr>
        <w:jc w:val="both"/>
        <w:rPr>
          <w:rFonts w:ascii="Times New Roman" w:hAnsi="Times New Roman" w:cs="Times New Roman"/>
        </w:rPr>
      </w:pPr>
      <w:r w:rsidRPr="008251D4">
        <w:rPr>
          <w:rFonts w:ascii="Times New Roman" w:hAnsi="Times New Roman" w:cs="Times New Roman"/>
        </w:rPr>
        <w:t>Odjavljen</w:t>
      </w:r>
      <w:r w:rsidR="0069498E">
        <w:rPr>
          <w:rFonts w:ascii="Times New Roman" w:hAnsi="Times New Roman" w:cs="Times New Roman"/>
        </w:rPr>
        <w:t>a</w:t>
      </w:r>
      <w:r w:rsidRPr="008251D4">
        <w:rPr>
          <w:rFonts w:ascii="Times New Roman" w:hAnsi="Times New Roman" w:cs="Times New Roman"/>
        </w:rPr>
        <w:t xml:space="preserve"> su </w:t>
      </w:r>
      <w:r w:rsidR="007F52B1" w:rsidRPr="008251D4">
        <w:rPr>
          <w:rFonts w:ascii="Times New Roman" w:hAnsi="Times New Roman" w:cs="Times New Roman"/>
        </w:rPr>
        <w:t>vozila:</w:t>
      </w:r>
      <w:r w:rsidR="0069498E">
        <w:rPr>
          <w:rFonts w:ascii="Times New Roman" w:hAnsi="Times New Roman" w:cs="Times New Roman"/>
        </w:rPr>
        <w:t xml:space="preserve"> Peugeot </w:t>
      </w:r>
      <w:r w:rsidRPr="008251D4">
        <w:rPr>
          <w:rFonts w:ascii="Times New Roman" w:hAnsi="Times New Roman" w:cs="Times New Roman"/>
        </w:rPr>
        <w:t>Partner i Berlingo</w:t>
      </w:r>
      <w:r w:rsidR="007F52B1" w:rsidRPr="008251D4">
        <w:rPr>
          <w:rFonts w:ascii="Times New Roman" w:hAnsi="Times New Roman" w:cs="Times New Roman"/>
        </w:rPr>
        <w:t>.</w:t>
      </w:r>
    </w:p>
    <w:p w:rsidR="004759EE" w:rsidRPr="008251D4" w:rsidRDefault="004759EE" w:rsidP="008251D4">
      <w:pPr>
        <w:pStyle w:val="Odlomakpopisa"/>
        <w:numPr>
          <w:ilvl w:val="0"/>
          <w:numId w:val="53"/>
        </w:numPr>
        <w:jc w:val="both"/>
        <w:rPr>
          <w:rFonts w:ascii="Times New Roman" w:hAnsi="Times New Roman" w:cs="Times New Roman"/>
        </w:rPr>
      </w:pPr>
      <w:r w:rsidRPr="008251D4">
        <w:rPr>
          <w:rFonts w:ascii="Times New Roman" w:hAnsi="Times New Roman" w:cs="Times New Roman"/>
        </w:rPr>
        <w:t>Oznakama crv</w:t>
      </w:r>
      <w:r w:rsidR="00A96B98">
        <w:rPr>
          <w:rFonts w:ascii="Times New Roman" w:hAnsi="Times New Roman" w:cs="Times New Roman"/>
        </w:rPr>
        <w:t xml:space="preserve">enog križa označena su oba </w:t>
      </w:r>
      <w:proofErr w:type="spellStart"/>
      <w:r w:rsidR="00A96B98">
        <w:rPr>
          <w:rFonts w:ascii="Times New Roman" w:hAnsi="Times New Roman" w:cs="Times New Roman"/>
        </w:rPr>
        <w:t>Cady</w:t>
      </w:r>
      <w:proofErr w:type="spellEnd"/>
      <w:r w:rsidR="0069498E">
        <w:rPr>
          <w:rFonts w:ascii="Times New Roman" w:hAnsi="Times New Roman" w:cs="Times New Roman"/>
        </w:rPr>
        <w:t>-</w:t>
      </w:r>
      <w:r w:rsidR="00FB4F25" w:rsidRPr="008251D4">
        <w:rPr>
          <w:rFonts w:ascii="Times New Roman" w:hAnsi="Times New Roman" w:cs="Times New Roman"/>
        </w:rPr>
        <w:t>vozila</w:t>
      </w:r>
      <w:r w:rsidR="007F52B1" w:rsidRPr="008251D4">
        <w:rPr>
          <w:rFonts w:ascii="Times New Roman" w:hAnsi="Times New Roman" w:cs="Times New Roman"/>
        </w:rPr>
        <w:t>.</w:t>
      </w:r>
    </w:p>
    <w:p w:rsidR="00820593" w:rsidRDefault="00820593" w:rsidP="008251D4">
      <w:pPr>
        <w:pStyle w:val="Naslov5"/>
        <w:jc w:val="both"/>
      </w:pPr>
    </w:p>
    <w:p w:rsidR="004759EE" w:rsidRDefault="00FB4F25" w:rsidP="008251D4">
      <w:pPr>
        <w:pStyle w:val="Naslov5"/>
        <w:jc w:val="both"/>
      </w:pPr>
      <w:r>
        <w:t>Praona rublja</w:t>
      </w:r>
    </w:p>
    <w:p w:rsidR="004759EE" w:rsidRDefault="00FB4F25" w:rsidP="008251D4">
      <w:pPr>
        <w:jc w:val="both"/>
      </w:pPr>
      <w:r>
        <w:t>Tijekom godine je oprano i</w:t>
      </w:r>
      <w:r w:rsidR="004759EE">
        <w:t xml:space="preserve"> u peglaoni ispeglano 162.350 kg veša.</w:t>
      </w:r>
    </w:p>
    <w:p w:rsidR="004759EE" w:rsidRDefault="00FB4F25" w:rsidP="008251D4">
      <w:pPr>
        <w:jc w:val="both"/>
      </w:pPr>
      <w:r>
        <w:t>Sašiveno je:</w:t>
      </w:r>
      <w:r w:rsidR="004759EE">
        <w:t xml:space="preserve"> 242 stolnjaka i nad stolnjaka,</w:t>
      </w:r>
      <w:r>
        <w:t xml:space="preserve"> </w:t>
      </w:r>
      <w:r w:rsidR="004759EE">
        <w:t>32 krpe za kuhinju,</w:t>
      </w:r>
      <w:r>
        <w:t xml:space="preserve"> </w:t>
      </w:r>
      <w:r w:rsidR="004759EE">
        <w:t>65 raznih navlaka,</w:t>
      </w:r>
      <w:r>
        <w:t xml:space="preserve"> </w:t>
      </w:r>
      <w:r w:rsidR="004759EE">
        <w:t>7 suknja,</w:t>
      </w:r>
      <w:r>
        <w:t xml:space="preserve"> 45 srca za potrebe radne terapije</w:t>
      </w:r>
      <w:r w:rsidR="004759EE">
        <w:t>, 15 zastora,</w:t>
      </w:r>
      <w:r>
        <w:t xml:space="preserve"> </w:t>
      </w:r>
      <w:r w:rsidR="004759EE">
        <w:t>39 vreča za prljav veš,</w:t>
      </w:r>
      <w:r>
        <w:t xml:space="preserve"> </w:t>
      </w:r>
      <w:r w:rsidR="004759EE">
        <w:t>74 torbe,</w:t>
      </w:r>
      <w:r w:rsidR="00C13768">
        <w:t xml:space="preserve"> </w:t>
      </w:r>
      <w:r w:rsidR="004759EE">
        <w:t>150 poklon vrećica</w:t>
      </w:r>
      <w:r>
        <w:t xml:space="preserve">, 36 logova ustanove </w:t>
      </w:r>
      <w:r w:rsidR="004759EE">
        <w:t>i 51 podmetač.</w:t>
      </w:r>
    </w:p>
    <w:p w:rsidR="0069498E" w:rsidRDefault="0069498E" w:rsidP="008251D4">
      <w:pPr>
        <w:jc w:val="both"/>
      </w:pPr>
    </w:p>
    <w:p w:rsidR="004759EE" w:rsidRDefault="00564F0B" w:rsidP="008251D4">
      <w:pPr>
        <w:pStyle w:val="Standard"/>
        <w:jc w:val="both"/>
      </w:pPr>
      <w:r w:rsidRPr="009B70BA">
        <w:rPr>
          <w:rFonts w:ascii="Times New Roman" w:hAnsi="Times New Roman" w:cs="Times New Roman"/>
          <w:sz w:val="24"/>
          <w:szCs w:val="24"/>
          <w:lang w:eastAsia="ar-SA"/>
        </w:rPr>
        <w:t xml:space="preserve">U svim spavaonicama dvorca postavljene  su karniše i odgovarajuće zavjese kako bi  </w:t>
      </w:r>
      <w:r>
        <w:rPr>
          <w:rFonts w:ascii="Times New Roman" w:hAnsi="Times New Roman" w:cs="Times New Roman"/>
          <w:sz w:val="24"/>
          <w:szCs w:val="24"/>
          <w:lang w:eastAsia="ar-SA"/>
        </w:rPr>
        <w:t>korisnici mogli zasjeniti sobe.</w:t>
      </w:r>
      <w:r w:rsidR="00FB4F25">
        <w:tab/>
      </w:r>
    </w:p>
    <w:p w:rsidR="0069498E" w:rsidRPr="0039511D" w:rsidRDefault="0069498E" w:rsidP="008251D4">
      <w:pPr>
        <w:pStyle w:val="Standard"/>
        <w:jc w:val="both"/>
        <w:rPr>
          <w:rFonts w:ascii="Times New Roman" w:hAnsi="Times New Roman" w:cs="Times New Roman"/>
          <w:sz w:val="24"/>
          <w:szCs w:val="24"/>
          <w:lang w:eastAsia="ar-SA"/>
        </w:rPr>
      </w:pPr>
    </w:p>
    <w:p w:rsidR="004759EE" w:rsidRDefault="00FB4F25" w:rsidP="008251D4">
      <w:pPr>
        <w:pStyle w:val="Naslov5"/>
        <w:jc w:val="both"/>
      </w:pPr>
      <w:r>
        <w:t>Porta</w:t>
      </w:r>
    </w:p>
    <w:p w:rsidR="004759EE" w:rsidRDefault="00FB4F25" w:rsidP="008251D4">
      <w:pPr>
        <w:jc w:val="both"/>
      </w:pPr>
      <w:r>
        <w:t xml:space="preserve">Radnici su </w:t>
      </w:r>
      <w:r w:rsidR="007F52B1">
        <w:t xml:space="preserve">svakodnevno </w:t>
      </w:r>
      <w:r w:rsidR="004759EE">
        <w:t>vodili sve evidencije ulaska i izlazaka</w:t>
      </w:r>
      <w:r>
        <w:t xml:space="preserve"> </w:t>
      </w:r>
      <w:r w:rsidR="004759EE">
        <w:t>korisnika,</w:t>
      </w:r>
      <w:r>
        <w:t xml:space="preserve"> </w:t>
      </w:r>
      <w:r w:rsidR="004759EE">
        <w:t>radnika,</w:t>
      </w:r>
      <w:r>
        <w:t xml:space="preserve"> posjetitelja</w:t>
      </w:r>
      <w:r w:rsidR="004759EE">
        <w:t xml:space="preserve"> i vozila.</w:t>
      </w:r>
    </w:p>
    <w:p w:rsidR="0069498E" w:rsidRDefault="0069498E" w:rsidP="008251D4">
      <w:pPr>
        <w:jc w:val="both"/>
      </w:pPr>
    </w:p>
    <w:p w:rsidR="004759EE" w:rsidRDefault="004759EE" w:rsidP="008251D4">
      <w:pPr>
        <w:jc w:val="both"/>
      </w:pPr>
      <w:r>
        <w:t xml:space="preserve">Vodili </w:t>
      </w:r>
      <w:r w:rsidR="00FB4F25">
        <w:t xml:space="preserve">su </w:t>
      </w:r>
      <w:r>
        <w:t>brigu o s</w:t>
      </w:r>
      <w:r w:rsidR="00FB4F25">
        <w:t>igurnosti korisnika, imovine</w:t>
      </w:r>
      <w:r>
        <w:t xml:space="preserve"> te radili na prevenciji protu požarne</w:t>
      </w:r>
      <w:r w:rsidR="0069498E">
        <w:t xml:space="preserve"> </w:t>
      </w:r>
      <w:r w:rsidR="00FB4F25">
        <w:t xml:space="preserve">zaštite obilazeći noću krug </w:t>
      </w:r>
      <w:r w:rsidR="00FB4F25" w:rsidRPr="00D54A56">
        <w:t>D</w:t>
      </w:r>
      <w:r w:rsidRPr="00D54A56">
        <w:t>oma svaka dva sata.</w:t>
      </w:r>
    </w:p>
    <w:p w:rsidR="0069498E" w:rsidRPr="00D54A56" w:rsidRDefault="0069498E" w:rsidP="008251D4">
      <w:pPr>
        <w:jc w:val="both"/>
      </w:pPr>
    </w:p>
    <w:p w:rsidR="004759EE" w:rsidRDefault="004759EE" w:rsidP="008251D4">
      <w:pPr>
        <w:jc w:val="both"/>
      </w:pPr>
      <w:r>
        <w:t xml:space="preserve">Položili su tečajeve za sigurno upravljanje alatima i strojevima za košnju trave i </w:t>
      </w:r>
      <w:r w:rsidR="00FB4F25">
        <w:t>šišanje</w:t>
      </w:r>
      <w:r>
        <w:t xml:space="preserve"> živi</w:t>
      </w:r>
      <w:r w:rsidR="00FB4F25">
        <w:t>ce</w:t>
      </w:r>
      <w:r>
        <w:t>.</w:t>
      </w:r>
    </w:p>
    <w:p w:rsidR="004759EE" w:rsidRDefault="007F52B1" w:rsidP="008251D4">
      <w:pPr>
        <w:jc w:val="both"/>
      </w:pPr>
      <w:r>
        <w:t xml:space="preserve">Portiri su upoznati </w:t>
      </w:r>
      <w:r w:rsidR="00FB4F25">
        <w:t>sa P</w:t>
      </w:r>
      <w:r w:rsidR="004759EE">
        <w:t>rotokolom o postupku u slučaju agres</w:t>
      </w:r>
      <w:r w:rsidR="00FB4F25">
        <w:t>ivnog ponašanja i o radu tima za prevenciju agresivnog ponašanja</w:t>
      </w:r>
      <w:r w:rsidR="004759EE">
        <w:t>.</w:t>
      </w:r>
    </w:p>
    <w:p w:rsidR="0069498E" w:rsidRDefault="0069498E" w:rsidP="008251D4">
      <w:pPr>
        <w:jc w:val="both"/>
      </w:pPr>
    </w:p>
    <w:p w:rsidR="004759EE" w:rsidRDefault="004759EE" w:rsidP="008251D4">
      <w:pPr>
        <w:jc w:val="both"/>
      </w:pPr>
      <w:r>
        <w:t>Posebnu</w:t>
      </w:r>
      <w:r w:rsidR="00FB4F25">
        <w:t xml:space="preserve"> pažnju usmjerili su na korisnike kojima je određen izlazak uz pratnju stručnih radnika</w:t>
      </w:r>
      <w:r w:rsidR="00083CC4">
        <w:t xml:space="preserve">, a u svrhu </w:t>
      </w:r>
      <w:r>
        <w:t>njihove sigurnost</w:t>
      </w:r>
      <w:r w:rsidR="00083CC4">
        <w:t>i.</w:t>
      </w:r>
    </w:p>
    <w:p w:rsidR="004759EE" w:rsidRDefault="004759EE" w:rsidP="008251D4">
      <w:pPr>
        <w:jc w:val="both"/>
      </w:pPr>
    </w:p>
    <w:p w:rsidR="004759EE" w:rsidRDefault="00083CC4" w:rsidP="008251D4">
      <w:pPr>
        <w:pStyle w:val="Naslov5"/>
        <w:jc w:val="both"/>
      </w:pPr>
      <w:r>
        <w:lastRenderedPageBreak/>
        <w:t>Ekonomija</w:t>
      </w:r>
      <w:r w:rsidR="004759EE">
        <w:t xml:space="preserve"> </w:t>
      </w:r>
    </w:p>
    <w:p w:rsidR="004759EE" w:rsidRDefault="004759EE" w:rsidP="008251D4">
      <w:pPr>
        <w:jc w:val="both"/>
      </w:pPr>
      <w:r>
        <w:t>Vrt, njive i plastenici su pognojeni i izoreni,</w:t>
      </w:r>
      <w:r w:rsidR="00083CC4">
        <w:t xml:space="preserve"> </w:t>
      </w:r>
      <w:r>
        <w:t>sađe</w:t>
      </w:r>
      <w:r w:rsidR="007F52B1">
        <w:t>ne su presadnice i sjeme povrća</w:t>
      </w:r>
      <w:r>
        <w:t>,</w:t>
      </w:r>
      <w:r w:rsidR="00083CC4">
        <w:t xml:space="preserve"> posijana je </w:t>
      </w:r>
      <w:r>
        <w:t>cikla,</w:t>
      </w:r>
      <w:r w:rsidR="00083CC4">
        <w:t xml:space="preserve"> </w:t>
      </w:r>
      <w:r>
        <w:t>mrkva,</w:t>
      </w:r>
      <w:r w:rsidR="00083CC4">
        <w:t xml:space="preserve"> </w:t>
      </w:r>
      <w:r>
        <w:t>ječ</w:t>
      </w:r>
      <w:r w:rsidR="00083CC4">
        <w:t xml:space="preserve">am i kukuruz. Vršena je zaštita </w:t>
      </w:r>
      <w:r>
        <w:t>i obrada ok</w:t>
      </w:r>
      <w:r w:rsidR="00083CC4">
        <w:t xml:space="preserve">opavanjem. Jako nevrijeme u </w:t>
      </w:r>
      <w:r>
        <w:t>svibnju opustošilo nam je voćnjak, uništilo plastenike i presadnice u njima. Nabavljen je i postavljen novi najlon na sva četri plastenik</w:t>
      </w:r>
      <w:r w:rsidR="00083CC4">
        <w:t>a i ponovno posađene presadnice</w:t>
      </w:r>
      <w:r>
        <w:t>.</w:t>
      </w:r>
    </w:p>
    <w:p w:rsidR="0069498E" w:rsidRDefault="0069498E" w:rsidP="008251D4">
      <w:pPr>
        <w:jc w:val="both"/>
      </w:pPr>
    </w:p>
    <w:p w:rsidR="004759EE" w:rsidRDefault="004759EE" w:rsidP="008251D4">
      <w:pPr>
        <w:jc w:val="both"/>
      </w:pPr>
      <w:r>
        <w:t>Tijekom godine  za vlastite potrebe proizvedeno je i u kuhinju isporučeno 14.812 kg povrća</w:t>
      </w:r>
      <w:r w:rsidR="00083CC4">
        <w:t xml:space="preserve">: </w:t>
      </w:r>
      <w:r>
        <w:t>242 kg luka,</w:t>
      </w:r>
      <w:r w:rsidR="00083CC4">
        <w:t xml:space="preserve"> </w:t>
      </w:r>
      <w:r>
        <w:t>3</w:t>
      </w:r>
      <w:r w:rsidR="00083CC4">
        <w:t>.</w:t>
      </w:r>
      <w:r>
        <w:t>240 kg zelene salate, 185 kg brokule,</w:t>
      </w:r>
      <w:r w:rsidR="00083CC4">
        <w:t xml:space="preserve"> </w:t>
      </w:r>
      <w:r>
        <w:t>1</w:t>
      </w:r>
      <w:r w:rsidR="00083CC4">
        <w:t>.</w:t>
      </w:r>
      <w:r>
        <w:t>90</w:t>
      </w:r>
      <w:r w:rsidR="00083CC4">
        <w:t xml:space="preserve">9 kg svježeg kupusa, 680 kg </w:t>
      </w:r>
      <w:r>
        <w:t>kelja,</w:t>
      </w:r>
      <w:r w:rsidR="00083CC4">
        <w:t xml:space="preserve"> </w:t>
      </w:r>
      <w:r>
        <w:t>87</w:t>
      </w:r>
      <w:r w:rsidR="00083CC4">
        <w:t xml:space="preserve">7 kg rajčice, </w:t>
      </w:r>
      <w:r>
        <w:t>820 kg krastavaca, 545 kg paprike,</w:t>
      </w:r>
      <w:r w:rsidR="00083CC4">
        <w:t xml:space="preserve"> </w:t>
      </w:r>
      <w:r>
        <w:t>1</w:t>
      </w:r>
      <w:r w:rsidR="00083CC4">
        <w:t xml:space="preserve">.680 kg </w:t>
      </w:r>
      <w:r>
        <w:t>cikle,</w:t>
      </w:r>
      <w:r w:rsidR="00083CC4">
        <w:t xml:space="preserve"> 160 kg grincajg</w:t>
      </w:r>
      <w:r>
        <w:t>a</w:t>
      </w:r>
      <w:r w:rsidR="00083CC4">
        <w:t xml:space="preserve"> </w:t>
      </w:r>
      <w:r>
        <w:t>(zelenja). Pr</w:t>
      </w:r>
      <w:r w:rsidR="00083CC4">
        <w:t>oizvedeno je 16.000</w:t>
      </w:r>
      <w:r w:rsidR="00564F0B">
        <w:t xml:space="preserve"> kg krumpira od toga u kuhinju</w:t>
      </w:r>
      <w:r w:rsidR="00083CC4">
        <w:t xml:space="preserve"> </w:t>
      </w:r>
      <w:r>
        <w:t>izdano 2</w:t>
      </w:r>
      <w:r w:rsidR="00083CC4">
        <w:t>.</w:t>
      </w:r>
      <w:r>
        <w:t>221</w:t>
      </w:r>
      <w:r w:rsidR="00083CC4">
        <w:t xml:space="preserve"> </w:t>
      </w:r>
      <w:r>
        <w:t>kg mladog i 5</w:t>
      </w:r>
      <w:r w:rsidR="00083CC4">
        <w:t>.</w:t>
      </w:r>
      <w:r>
        <w:t>170 kg običnog. Na zalihi imamo oko 6</w:t>
      </w:r>
      <w:r w:rsidR="00083CC4">
        <w:t>.500 kg krumpira.</w:t>
      </w:r>
    </w:p>
    <w:p w:rsidR="0069498E" w:rsidRDefault="0069498E" w:rsidP="008251D4">
      <w:pPr>
        <w:jc w:val="both"/>
      </w:pPr>
    </w:p>
    <w:p w:rsidR="004759EE" w:rsidRDefault="004759EE" w:rsidP="008251D4">
      <w:pPr>
        <w:jc w:val="both"/>
      </w:pPr>
      <w:r>
        <w:t>Proizvedeno je i 4</w:t>
      </w:r>
      <w:r w:rsidR="00083CC4">
        <w:t>.</w:t>
      </w:r>
      <w:r>
        <w:t>000</w:t>
      </w:r>
      <w:r w:rsidR="002F3F48">
        <w:t xml:space="preserve"> </w:t>
      </w:r>
      <w:r>
        <w:t>kg kukuruza i 3</w:t>
      </w:r>
      <w:r w:rsidR="00083CC4">
        <w:t>.</w:t>
      </w:r>
      <w:r>
        <w:t>000 kg ječma za ishranu svinja.</w:t>
      </w:r>
    </w:p>
    <w:p w:rsidR="0069498E" w:rsidRDefault="0069498E" w:rsidP="008251D4">
      <w:pPr>
        <w:jc w:val="both"/>
      </w:pPr>
    </w:p>
    <w:p w:rsidR="007F52B1" w:rsidRDefault="004759EE" w:rsidP="008251D4">
      <w:pPr>
        <w:jc w:val="both"/>
      </w:pPr>
      <w:r>
        <w:t>Vodila se briga o ishrani svinja,</w:t>
      </w:r>
      <w:r w:rsidR="00083CC4">
        <w:t xml:space="preserve"> </w:t>
      </w:r>
      <w:r w:rsidR="007F52B1">
        <w:t xml:space="preserve">njihovom </w:t>
      </w:r>
      <w:r>
        <w:t>zdravstvenom stanju,</w:t>
      </w:r>
      <w:r w:rsidR="00083CC4">
        <w:t xml:space="preserve"> </w:t>
      </w:r>
      <w:r>
        <w:t xml:space="preserve">reprodukciji. </w:t>
      </w:r>
    </w:p>
    <w:p w:rsidR="0069498E" w:rsidRDefault="0069498E" w:rsidP="008251D4">
      <w:pPr>
        <w:jc w:val="both"/>
      </w:pPr>
    </w:p>
    <w:p w:rsidR="004759EE" w:rsidRDefault="0069498E" w:rsidP="008251D4">
      <w:pPr>
        <w:jc w:val="both"/>
      </w:pPr>
      <w:r>
        <w:t>Pokrečena je</w:t>
      </w:r>
      <w:r w:rsidR="004759EE">
        <w:t xml:space="preserve"> 2x </w:t>
      </w:r>
      <w:r w:rsidR="00083CC4">
        <w:t xml:space="preserve">cijela </w:t>
      </w:r>
      <w:r w:rsidR="004759EE">
        <w:t xml:space="preserve">farma. Napravljeno je 6 kopanja, </w:t>
      </w:r>
      <w:r>
        <w:t>8</w:t>
      </w:r>
      <w:r w:rsidR="004759EE">
        <w:t xml:space="preserve"> vrata za izlaz. Popravljeno je 5 bokseva.</w:t>
      </w:r>
    </w:p>
    <w:p w:rsidR="0069498E" w:rsidRDefault="0069498E" w:rsidP="008251D4">
      <w:pPr>
        <w:jc w:val="both"/>
      </w:pPr>
    </w:p>
    <w:p w:rsidR="004759EE" w:rsidRDefault="004759EE" w:rsidP="008251D4">
      <w:pPr>
        <w:jc w:val="both"/>
      </w:pPr>
      <w:r>
        <w:t>Redovito su se</w:t>
      </w:r>
      <w:r w:rsidR="00083CC4">
        <w:t xml:space="preserve"> vodile sve potrebne evidencije</w:t>
      </w:r>
      <w:r>
        <w:t xml:space="preserve"> kao i evidencije za potrebe HACCAP</w:t>
      </w:r>
      <w:r w:rsidR="00083CC4">
        <w:t xml:space="preserve">-a i </w:t>
      </w:r>
      <w:r>
        <w:t>dobrobiti životinja. Svaki mjesec APPR</w:t>
      </w:r>
      <w:r w:rsidR="00083CC4">
        <w:t>-</w:t>
      </w:r>
      <w:r>
        <w:t>u slano je brojno sta</w:t>
      </w:r>
      <w:r w:rsidR="00C13768">
        <w:t xml:space="preserve">nje svinja. Sudjelovali smo u </w:t>
      </w:r>
      <w:r>
        <w:t>svakoj anketi APPR</w:t>
      </w:r>
      <w:r w:rsidR="00083CC4">
        <w:t>-</w:t>
      </w:r>
      <w:r>
        <w:t xml:space="preserve">a o </w:t>
      </w:r>
      <w:r w:rsidRPr="00D54A56">
        <w:t xml:space="preserve">godišnjim prirodima. U </w:t>
      </w:r>
      <w:r>
        <w:t>dva navra</w:t>
      </w:r>
      <w:r w:rsidR="00083CC4">
        <w:t xml:space="preserve">ta dvoje radnika bilo je na </w:t>
      </w:r>
      <w:r>
        <w:t>edukacijama za dobrobit životinja, a dvoje radnika završilo je osposobljavanje za klanje i omamljivanje svinja.</w:t>
      </w:r>
    </w:p>
    <w:p w:rsidR="0069498E" w:rsidRDefault="0069498E" w:rsidP="008251D4">
      <w:pPr>
        <w:jc w:val="both"/>
      </w:pPr>
    </w:p>
    <w:p w:rsidR="004759EE" w:rsidRDefault="004759EE" w:rsidP="008251D4">
      <w:pPr>
        <w:jc w:val="both"/>
      </w:pPr>
      <w:r>
        <w:t>Imali smo 3 nadzora od strane veterinarske stanice, 3 ve</w:t>
      </w:r>
      <w:r w:rsidR="00083CC4">
        <w:t xml:space="preserve">terinarske inspekcije i dva </w:t>
      </w:r>
      <w:r>
        <w:t>uzrokovanja briseva od 5 trupa,</w:t>
      </w:r>
      <w:r w:rsidR="00083CC4">
        <w:t xml:space="preserve"> </w:t>
      </w:r>
      <w:r>
        <w:t>radne povr</w:t>
      </w:r>
      <w:r w:rsidR="00083CC4">
        <w:t xml:space="preserve">šine i ruku. Svi nalazi bili su </w:t>
      </w:r>
      <w:r>
        <w:t>zadovoljavajući i u skladu sa pravilima i normama.</w:t>
      </w:r>
    </w:p>
    <w:p w:rsidR="0069498E" w:rsidRDefault="0069498E" w:rsidP="008251D4">
      <w:pPr>
        <w:jc w:val="both"/>
      </w:pPr>
    </w:p>
    <w:p w:rsidR="004759EE" w:rsidRDefault="004759EE" w:rsidP="008251D4">
      <w:pPr>
        <w:jc w:val="both"/>
      </w:pPr>
      <w:r>
        <w:t>Nabavljene su dvije kvalitetne nazimice za rasplod.</w:t>
      </w:r>
    </w:p>
    <w:p w:rsidR="004759EE" w:rsidRDefault="00083CC4" w:rsidP="008251D4">
      <w:pPr>
        <w:jc w:val="both"/>
      </w:pPr>
      <w:r>
        <w:t>O</w:t>
      </w:r>
      <w:r w:rsidR="0069498E">
        <w:t xml:space="preserve">prašeno je 69 kom </w:t>
      </w:r>
      <w:r>
        <w:t>svinja i imali smo 7 uginu</w:t>
      </w:r>
      <w:r w:rsidR="0069498E">
        <w:t>ć</w:t>
      </w:r>
      <w:r>
        <w:t>a odojaka.</w:t>
      </w:r>
    </w:p>
    <w:p w:rsidR="004759EE" w:rsidRDefault="004759EE" w:rsidP="008251D4">
      <w:pPr>
        <w:jc w:val="both"/>
      </w:pPr>
      <w:r>
        <w:t>Zaklano je 79 kom svinja i u kuhinju isporučeno 7</w:t>
      </w:r>
      <w:r w:rsidR="00083CC4">
        <w:t>.</w:t>
      </w:r>
      <w:r>
        <w:t>077 kg mesa,</w:t>
      </w:r>
      <w:r w:rsidR="00083CC4">
        <w:t xml:space="preserve"> </w:t>
      </w:r>
      <w:r>
        <w:t>1</w:t>
      </w:r>
      <w:r w:rsidR="00083CC4">
        <w:t>.</w:t>
      </w:r>
      <w:r>
        <w:t>480 kg masti,</w:t>
      </w:r>
      <w:r w:rsidR="00083CC4">
        <w:t xml:space="preserve"> 321 kg </w:t>
      </w:r>
      <w:r>
        <w:t>iznutrica,</w:t>
      </w:r>
      <w:r w:rsidR="00083CC4">
        <w:t xml:space="preserve"> 257 kg čvaraka </w:t>
      </w:r>
      <w:r w:rsidR="00820593">
        <w:t>i 636 kg kosti.</w:t>
      </w:r>
      <w:r w:rsidR="0069498E">
        <w:t xml:space="preserve"> </w:t>
      </w:r>
    </w:p>
    <w:p w:rsidR="0069498E" w:rsidRDefault="0069498E" w:rsidP="008251D4">
      <w:pPr>
        <w:jc w:val="both"/>
      </w:pPr>
    </w:p>
    <w:p w:rsidR="004759EE" w:rsidRDefault="004759EE" w:rsidP="008251D4">
      <w:pPr>
        <w:jc w:val="both"/>
      </w:pPr>
      <w:r>
        <w:t>U novu godinu ulazimo sa 7 visoko bređih krmača i nazimica.</w:t>
      </w:r>
    </w:p>
    <w:p w:rsidR="004759EE" w:rsidRDefault="004759EE" w:rsidP="008251D4">
      <w:pPr>
        <w:jc w:val="both"/>
      </w:pPr>
    </w:p>
    <w:p w:rsidR="007F52B1" w:rsidRPr="00474479" w:rsidRDefault="00474479" w:rsidP="008251D4">
      <w:pPr>
        <w:pStyle w:val="Naslov5"/>
        <w:jc w:val="both"/>
      </w:pPr>
      <w:r>
        <w:t>Donacije</w:t>
      </w:r>
    </w:p>
    <w:p w:rsidR="007F52B1" w:rsidRPr="002F3F48" w:rsidRDefault="0018613C" w:rsidP="008251D4">
      <w:pPr>
        <w:jc w:val="both"/>
        <w:rPr>
          <w:color w:val="FF0000"/>
        </w:rPr>
      </w:pPr>
      <w:r>
        <w:rPr>
          <w:rFonts w:eastAsia="SimSun" w:cs="Arial"/>
          <w:kern w:val="2"/>
          <w:lang w:eastAsia="hi-IN" w:bidi="hi-IN"/>
        </w:rPr>
        <w:t>Tijekom godine primljene su</w:t>
      </w:r>
      <w:r w:rsidR="007076EE">
        <w:rPr>
          <w:rFonts w:eastAsia="SimSun" w:cs="Arial"/>
          <w:kern w:val="2"/>
          <w:lang w:eastAsia="hi-IN" w:bidi="hi-IN"/>
        </w:rPr>
        <w:t xml:space="preserve"> slijedeće količine donacija:</w:t>
      </w:r>
    </w:p>
    <w:p w:rsidR="007F52B1" w:rsidRPr="00867CEA" w:rsidRDefault="007F52B1" w:rsidP="008251D4">
      <w:pPr>
        <w:numPr>
          <w:ilvl w:val="0"/>
          <w:numId w:val="24"/>
        </w:numPr>
        <w:jc w:val="both"/>
      </w:pPr>
      <w:r w:rsidRPr="00867CEA">
        <w:t xml:space="preserve">Sir svježi </w:t>
      </w:r>
      <w:r w:rsidRPr="00867CEA">
        <w:tab/>
      </w:r>
      <w:r w:rsidRPr="00867CEA">
        <w:tab/>
        <w:t xml:space="preserve">  </w:t>
      </w:r>
      <w:r w:rsidRPr="00867CEA">
        <w:tab/>
        <w:t xml:space="preserve">  435 kg</w:t>
      </w:r>
    </w:p>
    <w:p w:rsidR="007F52B1" w:rsidRPr="00867CEA" w:rsidRDefault="007F52B1" w:rsidP="008251D4">
      <w:pPr>
        <w:numPr>
          <w:ilvl w:val="0"/>
          <w:numId w:val="24"/>
        </w:numPr>
        <w:jc w:val="both"/>
      </w:pPr>
      <w:r w:rsidRPr="00867CEA">
        <w:t xml:space="preserve">Pizza gotova </w:t>
      </w:r>
      <w:r w:rsidRPr="00867CEA">
        <w:tab/>
      </w:r>
      <w:r w:rsidRPr="00867CEA">
        <w:tab/>
      </w:r>
      <w:r w:rsidR="0032693A">
        <w:t xml:space="preserve">           </w:t>
      </w:r>
      <w:r w:rsidRPr="00867CEA">
        <w:t>6</w:t>
      </w:r>
      <w:r w:rsidR="0032693A">
        <w:t>.</w:t>
      </w:r>
      <w:r w:rsidRPr="00867CEA">
        <w:t>222 kom</w:t>
      </w:r>
    </w:p>
    <w:p w:rsidR="007F52B1" w:rsidRPr="00867CEA" w:rsidRDefault="007F52B1" w:rsidP="008251D4">
      <w:pPr>
        <w:numPr>
          <w:ilvl w:val="0"/>
          <w:numId w:val="24"/>
        </w:numPr>
        <w:jc w:val="both"/>
      </w:pPr>
      <w:r w:rsidRPr="00867CEA">
        <w:t>Čokoladni vafli</w:t>
      </w:r>
      <w:r w:rsidRPr="00867CEA">
        <w:tab/>
        <w:t xml:space="preserve">  </w:t>
      </w:r>
      <w:r w:rsidRPr="00867CEA">
        <w:tab/>
        <w:t xml:space="preserve">  300 kom  </w:t>
      </w:r>
      <w:r w:rsidRPr="00867CEA">
        <w:tab/>
      </w:r>
    </w:p>
    <w:p w:rsidR="007F52B1" w:rsidRPr="00867CEA" w:rsidRDefault="007F52B1" w:rsidP="008251D4">
      <w:pPr>
        <w:numPr>
          <w:ilvl w:val="0"/>
          <w:numId w:val="24"/>
        </w:numPr>
        <w:jc w:val="both"/>
      </w:pPr>
      <w:r w:rsidRPr="00867CEA">
        <w:t xml:space="preserve">Čokoladna bananica </w:t>
      </w:r>
      <w:r w:rsidRPr="00867CEA">
        <w:tab/>
        <w:t xml:space="preserve"> </w:t>
      </w:r>
      <w:r w:rsidR="007076EE">
        <w:tab/>
      </w:r>
      <w:r w:rsidRPr="00867CEA">
        <w:t xml:space="preserve"> 300 kom </w:t>
      </w:r>
    </w:p>
    <w:p w:rsidR="007F52B1" w:rsidRPr="00867CEA" w:rsidRDefault="007F52B1" w:rsidP="008251D4">
      <w:pPr>
        <w:numPr>
          <w:ilvl w:val="0"/>
          <w:numId w:val="24"/>
        </w:numPr>
        <w:jc w:val="both"/>
      </w:pPr>
      <w:r w:rsidRPr="00867CEA">
        <w:t xml:space="preserve">Grickalice </w:t>
      </w:r>
      <w:r w:rsidRPr="00867CEA">
        <w:tab/>
      </w:r>
      <w:r w:rsidRPr="00867CEA">
        <w:tab/>
      </w:r>
      <w:r w:rsidRPr="00867CEA">
        <w:tab/>
        <w:t xml:space="preserve">  300 kom</w:t>
      </w:r>
    </w:p>
    <w:p w:rsidR="007F52B1" w:rsidRPr="00867CEA" w:rsidRDefault="007F52B1" w:rsidP="008251D4">
      <w:pPr>
        <w:numPr>
          <w:ilvl w:val="0"/>
          <w:numId w:val="24"/>
        </w:numPr>
        <w:jc w:val="both"/>
      </w:pPr>
      <w:r w:rsidRPr="00867CEA">
        <w:t xml:space="preserve">Jaja u prahu </w:t>
      </w:r>
      <w:r w:rsidRPr="00867CEA">
        <w:tab/>
      </w:r>
      <w:r w:rsidRPr="00867CEA">
        <w:tab/>
        <w:t xml:space="preserve">    </w:t>
      </w:r>
      <w:r w:rsidR="007076EE">
        <w:tab/>
        <w:t xml:space="preserve">   </w:t>
      </w:r>
      <w:r w:rsidRPr="00867CEA">
        <w:t>70 kg</w:t>
      </w:r>
    </w:p>
    <w:p w:rsidR="007F52B1" w:rsidRPr="00867CEA" w:rsidRDefault="007F52B1" w:rsidP="008251D4">
      <w:pPr>
        <w:numPr>
          <w:ilvl w:val="0"/>
          <w:numId w:val="24"/>
        </w:numPr>
        <w:jc w:val="both"/>
      </w:pPr>
      <w:r w:rsidRPr="00867CEA">
        <w:t xml:space="preserve">Marmelada miješana </w:t>
      </w:r>
      <w:r w:rsidRPr="00867CEA">
        <w:tab/>
        <w:t xml:space="preserve">    </w:t>
      </w:r>
      <w:r w:rsidR="007076EE">
        <w:tab/>
        <w:t xml:space="preserve">   </w:t>
      </w:r>
      <w:r w:rsidRPr="00867CEA">
        <w:t>84 kg</w:t>
      </w:r>
    </w:p>
    <w:p w:rsidR="007F52B1" w:rsidRPr="00867CEA" w:rsidRDefault="007F52B1" w:rsidP="008251D4">
      <w:pPr>
        <w:numPr>
          <w:ilvl w:val="0"/>
          <w:numId w:val="24"/>
        </w:numPr>
        <w:jc w:val="both"/>
      </w:pPr>
      <w:r w:rsidRPr="00867CEA">
        <w:t xml:space="preserve">Prašak za pecivo </w:t>
      </w:r>
      <w:r w:rsidRPr="00867CEA">
        <w:tab/>
      </w:r>
      <w:r w:rsidRPr="00867CEA">
        <w:tab/>
        <w:t xml:space="preserve">  864 kom</w:t>
      </w:r>
    </w:p>
    <w:p w:rsidR="007F52B1" w:rsidRPr="00867CEA" w:rsidRDefault="007076EE" w:rsidP="008251D4">
      <w:pPr>
        <w:numPr>
          <w:ilvl w:val="0"/>
          <w:numId w:val="24"/>
        </w:numPr>
        <w:jc w:val="both"/>
      </w:pPr>
      <w:r>
        <w:t xml:space="preserve">Riža </w:t>
      </w:r>
      <w:r>
        <w:tab/>
      </w:r>
      <w:r>
        <w:tab/>
      </w:r>
      <w:r>
        <w:tab/>
      </w:r>
      <w:r>
        <w:tab/>
      </w:r>
      <w:r w:rsidR="007F52B1" w:rsidRPr="00867CEA">
        <w:t xml:space="preserve">  495 kg</w:t>
      </w:r>
    </w:p>
    <w:p w:rsidR="007F52B1" w:rsidRPr="00867CEA" w:rsidRDefault="007F52B1" w:rsidP="008251D4">
      <w:pPr>
        <w:numPr>
          <w:ilvl w:val="0"/>
          <w:numId w:val="24"/>
        </w:numPr>
        <w:jc w:val="both"/>
      </w:pPr>
      <w:r w:rsidRPr="00867CEA">
        <w:t xml:space="preserve">Tjestenina za prilog </w:t>
      </w:r>
      <w:r w:rsidRPr="00867CEA">
        <w:tab/>
        <w:t xml:space="preserve">  </w:t>
      </w:r>
      <w:r w:rsidR="007076EE">
        <w:tab/>
        <w:t xml:space="preserve"> </w:t>
      </w:r>
      <w:r w:rsidRPr="00867CEA">
        <w:t xml:space="preserve"> 235 kg</w:t>
      </w:r>
    </w:p>
    <w:p w:rsidR="007F52B1" w:rsidRPr="00867CEA" w:rsidRDefault="007F52B1" w:rsidP="008251D4">
      <w:pPr>
        <w:numPr>
          <w:ilvl w:val="0"/>
          <w:numId w:val="24"/>
        </w:numPr>
        <w:jc w:val="both"/>
      </w:pPr>
      <w:r w:rsidRPr="00867CEA">
        <w:t>Brašno T-550</w:t>
      </w:r>
      <w:r w:rsidRPr="00867CEA">
        <w:tab/>
      </w:r>
      <w:r w:rsidRPr="00867CEA">
        <w:tab/>
        <w:t xml:space="preserve">    </w:t>
      </w:r>
      <w:r w:rsidR="007076EE">
        <w:tab/>
        <w:t xml:space="preserve">    </w:t>
      </w:r>
      <w:r w:rsidRPr="00867CEA">
        <w:t>51 kg</w:t>
      </w:r>
    </w:p>
    <w:p w:rsidR="007F52B1" w:rsidRPr="00867CEA" w:rsidRDefault="007F52B1" w:rsidP="008251D4">
      <w:pPr>
        <w:numPr>
          <w:ilvl w:val="0"/>
          <w:numId w:val="24"/>
        </w:numPr>
        <w:jc w:val="both"/>
      </w:pPr>
      <w:r w:rsidRPr="00867CEA">
        <w:t xml:space="preserve">Tijesto za juhu </w:t>
      </w:r>
      <w:r w:rsidRPr="00867CEA">
        <w:tab/>
      </w:r>
      <w:r w:rsidRPr="00867CEA">
        <w:tab/>
        <w:t xml:space="preserve">    80 kg</w:t>
      </w:r>
    </w:p>
    <w:p w:rsidR="007F52B1" w:rsidRPr="00867CEA" w:rsidRDefault="007F52B1" w:rsidP="008251D4">
      <w:pPr>
        <w:ind w:left="720"/>
        <w:jc w:val="both"/>
      </w:pPr>
    </w:p>
    <w:p w:rsidR="007F52B1" w:rsidRDefault="00DE5589" w:rsidP="008251D4">
      <w:pPr>
        <w:pStyle w:val="Naslov2"/>
        <w:jc w:val="both"/>
      </w:pPr>
      <w:bookmarkStart w:id="104" w:name="_Toc30755457"/>
      <w:r>
        <w:t>ZAKLJUČNO</w:t>
      </w:r>
      <w:bookmarkEnd w:id="104"/>
    </w:p>
    <w:p w:rsidR="00DE5589" w:rsidRDefault="00DE5589" w:rsidP="008251D4">
      <w:pPr>
        <w:jc w:val="both"/>
      </w:pPr>
    </w:p>
    <w:p w:rsidR="00DE5589" w:rsidRDefault="00DE5589" w:rsidP="008251D4">
      <w:pPr>
        <w:jc w:val="both"/>
      </w:pPr>
      <w:r>
        <w:t xml:space="preserve">Svi radnici Doma radili su profesionalno, marljivo i u cilju održavanja </w:t>
      </w:r>
      <w:r w:rsidR="0032693A">
        <w:t xml:space="preserve">remisije </w:t>
      </w:r>
      <w:r w:rsidR="003F3CF4">
        <w:t>zdravstvenog stanj</w:t>
      </w:r>
      <w:r>
        <w:t>a korisnika i poboljšanja njihovih uvjeta života. Svoj smo rad obavljali u okviru financi</w:t>
      </w:r>
      <w:r w:rsidR="002F3F48">
        <w:t>j</w:t>
      </w:r>
      <w:r>
        <w:t>skih sredstava koje nam je osiguralo nadležno Ministarstvo za demografiju, obitelj, malde i socijalnu politiku.</w:t>
      </w:r>
    </w:p>
    <w:p w:rsidR="002F3F48" w:rsidRDefault="002F3F48" w:rsidP="008251D4">
      <w:pPr>
        <w:jc w:val="both"/>
      </w:pPr>
    </w:p>
    <w:p w:rsidR="0032693A" w:rsidRDefault="0032693A" w:rsidP="008251D4">
      <w:pPr>
        <w:jc w:val="both"/>
      </w:pPr>
      <w:r>
        <w:t>Plan i program rada zacr</w:t>
      </w:r>
      <w:r w:rsidR="0018613C">
        <w:t>tan za 2019. godinu uspješno je realiziran.</w:t>
      </w:r>
      <w:r>
        <w:t>.</w:t>
      </w:r>
    </w:p>
    <w:p w:rsidR="0032693A" w:rsidRDefault="0032693A" w:rsidP="008251D4">
      <w:pPr>
        <w:jc w:val="both"/>
      </w:pPr>
    </w:p>
    <w:p w:rsidR="0032693A" w:rsidRDefault="0032693A" w:rsidP="008251D4">
      <w:pPr>
        <w:jc w:val="both"/>
      </w:pPr>
    </w:p>
    <w:p w:rsidR="0032693A" w:rsidRPr="00DE5589" w:rsidRDefault="0032693A" w:rsidP="008251D4">
      <w:pPr>
        <w:jc w:val="both"/>
      </w:pPr>
    </w:p>
    <w:p w:rsidR="00DD4627" w:rsidRPr="002F3F48" w:rsidRDefault="00DD4627" w:rsidP="002F3F48">
      <w:pPr>
        <w:widowControl w:val="0"/>
        <w:suppressAutoHyphens/>
        <w:jc w:val="both"/>
        <w:rPr>
          <w:rFonts w:eastAsia="SimSun" w:cs="Arial"/>
          <w:b/>
          <w:kern w:val="2"/>
          <w:lang w:eastAsia="hi-IN" w:bidi="hi-IN"/>
        </w:rPr>
      </w:pPr>
      <w:r>
        <w:rPr>
          <w:rFonts w:eastAsia="SimSun" w:cs="Arial"/>
          <w:kern w:val="2"/>
          <w:lang w:eastAsia="hi-IN" w:bidi="hi-IN"/>
        </w:rPr>
        <w:tab/>
      </w:r>
      <w:r>
        <w:rPr>
          <w:rFonts w:eastAsia="SimSun" w:cs="Arial"/>
          <w:kern w:val="2"/>
          <w:lang w:eastAsia="hi-IN" w:bidi="hi-IN"/>
        </w:rPr>
        <w:tab/>
      </w:r>
      <w:r>
        <w:rPr>
          <w:rFonts w:eastAsia="SimSun" w:cs="Arial"/>
          <w:kern w:val="2"/>
          <w:lang w:eastAsia="hi-IN" w:bidi="hi-IN"/>
        </w:rPr>
        <w:tab/>
      </w:r>
      <w:r>
        <w:rPr>
          <w:rFonts w:eastAsia="SimSun" w:cs="Arial"/>
          <w:kern w:val="2"/>
          <w:lang w:eastAsia="hi-IN" w:bidi="hi-IN"/>
        </w:rPr>
        <w:tab/>
      </w:r>
      <w:r>
        <w:rPr>
          <w:rFonts w:eastAsia="SimSun" w:cs="Arial"/>
          <w:kern w:val="2"/>
          <w:lang w:eastAsia="hi-IN" w:bidi="hi-IN"/>
        </w:rPr>
        <w:tab/>
      </w:r>
      <w:r>
        <w:rPr>
          <w:rFonts w:eastAsia="SimSun" w:cs="Arial"/>
          <w:kern w:val="2"/>
          <w:lang w:eastAsia="hi-IN" w:bidi="hi-IN"/>
        </w:rPr>
        <w:tab/>
      </w:r>
      <w:r>
        <w:rPr>
          <w:rFonts w:eastAsia="SimSun" w:cs="Arial"/>
          <w:kern w:val="2"/>
          <w:lang w:eastAsia="hi-IN" w:bidi="hi-IN"/>
        </w:rPr>
        <w:tab/>
      </w:r>
      <w:r>
        <w:rPr>
          <w:rFonts w:eastAsia="SimSun" w:cs="Arial"/>
          <w:kern w:val="2"/>
          <w:lang w:eastAsia="hi-IN" w:bidi="hi-IN"/>
        </w:rPr>
        <w:tab/>
      </w:r>
      <w:r w:rsidR="002F3F48" w:rsidRPr="002F3F48">
        <w:rPr>
          <w:rFonts w:eastAsia="SimSun" w:cs="Arial"/>
          <w:b/>
          <w:kern w:val="2"/>
          <w:lang w:eastAsia="hi-IN" w:bidi="hi-IN"/>
        </w:rPr>
        <w:t>RAVNATELJICA DOMA:</w:t>
      </w:r>
    </w:p>
    <w:p w:rsidR="002F3F48" w:rsidRDefault="002F3F48" w:rsidP="002F3F48">
      <w:pPr>
        <w:widowControl w:val="0"/>
        <w:suppressAutoHyphens/>
        <w:jc w:val="both"/>
        <w:rPr>
          <w:rFonts w:eastAsia="SimSun" w:cs="Arial"/>
          <w:b/>
          <w:kern w:val="2"/>
          <w:lang w:eastAsia="hi-IN" w:bidi="hi-IN"/>
        </w:rPr>
      </w:pPr>
      <w:r w:rsidRPr="002F3F48">
        <w:rPr>
          <w:rFonts w:eastAsia="SimSun" w:cs="Arial"/>
          <w:b/>
          <w:kern w:val="2"/>
          <w:lang w:eastAsia="hi-IN" w:bidi="hi-IN"/>
        </w:rPr>
        <w:tab/>
      </w:r>
      <w:r w:rsidRPr="002F3F48">
        <w:rPr>
          <w:rFonts w:eastAsia="SimSun" w:cs="Arial"/>
          <w:b/>
          <w:kern w:val="2"/>
          <w:lang w:eastAsia="hi-IN" w:bidi="hi-IN"/>
        </w:rPr>
        <w:tab/>
      </w:r>
      <w:r w:rsidRPr="002F3F48">
        <w:rPr>
          <w:rFonts w:eastAsia="SimSun" w:cs="Arial"/>
          <w:b/>
          <w:kern w:val="2"/>
          <w:lang w:eastAsia="hi-IN" w:bidi="hi-IN"/>
        </w:rPr>
        <w:tab/>
      </w:r>
      <w:r w:rsidRPr="002F3F48">
        <w:rPr>
          <w:rFonts w:eastAsia="SimSun" w:cs="Arial"/>
          <w:b/>
          <w:kern w:val="2"/>
          <w:lang w:eastAsia="hi-IN" w:bidi="hi-IN"/>
        </w:rPr>
        <w:tab/>
      </w:r>
      <w:r w:rsidRPr="002F3F48">
        <w:rPr>
          <w:rFonts w:eastAsia="SimSun" w:cs="Arial"/>
          <w:b/>
          <w:kern w:val="2"/>
          <w:lang w:eastAsia="hi-IN" w:bidi="hi-IN"/>
        </w:rPr>
        <w:tab/>
      </w:r>
      <w:r w:rsidRPr="002F3F48">
        <w:rPr>
          <w:rFonts w:eastAsia="SimSun" w:cs="Arial"/>
          <w:b/>
          <w:kern w:val="2"/>
          <w:lang w:eastAsia="hi-IN" w:bidi="hi-IN"/>
        </w:rPr>
        <w:tab/>
      </w:r>
      <w:r w:rsidRPr="002F3F48">
        <w:rPr>
          <w:rFonts w:eastAsia="SimSun" w:cs="Arial"/>
          <w:b/>
          <w:kern w:val="2"/>
          <w:lang w:eastAsia="hi-IN" w:bidi="hi-IN"/>
        </w:rPr>
        <w:tab/>
      </w:r>
      <w:r w:rsidRPr="002F3F48">
        <w:rPr>
          <w:rFonts w:eastAsia="SimSun" w:cs="Arial"/>
          <w:b/>
          <w:kern w:val="2"/>
          <w:lang w:eastAsia="hi-IN" w:bidi="hi-IN"/>
        </w:rPr>
        <w:tab/>
        <w:t xml:space="preserve">Darinka Sviben, dipl. </w:t>
      </w:r>
      <w:proofErr w:type="spellStart"/>
      <w:r w:rsidRPr="002F3F48">
        <w:rPr>
          <w:rFonts w:eastAsia="SimSun" w:cs="Arial"/>
          <w:b/>
          <w:kern w:val="2"/>
          <w:lang w:eastAsia="hi-IN" w:bidi="hi-IN"/>
        </w:rPr>
        <w:t>soc</w:t>
      </w:r>
      <w:proofErr w:type="spellEnd"/>
      <w:r w:rsidRPr="002F3F48">
        <w:rPr>
          <w:rFonts w:eastAsia="SimSun" w:cs="Arial"/>
          <w:b/>
          <w:kern w:val="2"/>
          <w:lang w:eastAsia="hi-IN" w:bidi="hi-IN"/>
        </w:rPr>
        <w:t>. rad.</w:t>
      </w:r>
    </w:p>
    <w:p w:rsidR="002F3F48" w:rsidRDefault="002F3F48" w:rsidP="002F3F48">
      <w:pPr>
        <w:widowControl w:val="0"/>
        <w:suppressAutoHyphens/>
        <w:jc w:val="both"/>
        <w:rPr>
          <w:rFonts w:eastAsia="SimSun" w:cs="Arial"/>
          <w:b/>
          <w:kern w:val="2"/>
          <w:lang w:eastAsia="hi-IN" w:bidi="hi-IN"/>
        </w:rPr>
      </w:pPr>
    </w:p>
    <w:p w:rsidR="002F3F48" w:rsidRPr="002F3F48" w:rsidRDefault="002F3F48" w:rsidP="002F3F48">
      <w:pPr>
        <w:widowControl w:val="0"/>
        <w:suppressAutoHyphens/>
        <w:jc w:val="both"/>
        <w:rPr>
          <w:rFonts w:eastAsia="SimSun" w:cs="Arial"/>
          <w:b/>
          <w:kern w:val="2"/>
          <w:lang w:eastAsia="hi-IN" w:bidi="hi-IN"/>
        </w:rPr>
      </w:pPr>
      <w:r>
        <w:rPr>
          <w:rFonts w:eastAsia="SimSun" w:cs="Arial"/>
          <w:b/>
          <w:kern w:val="2"/>
          <w:lang w:eastAsia="hi-IN" w:bidi="hi-IN"/>
        </w:rPr>
        <w:tab/>
      </w:r>
      <w:r>
        <w:rPr>
          <w:rFonts w:eastAsia="SimSun" w:cs="Arial"/>
          <w:b/>
          <w:kern w:val="2"/>
          <w:lang w:eastAsia="hi-IN" w:bidi="hi-IN"/>
        </w:rPr>
        <w:tab/>
      </w:r>
      <w:r>
        <w:rPr>
          <w:rFonts w:eastAsia="SimSun" w:cs="Arial"/>
          <w:b/>
          <w:kern w:val="2"/>
          <w:lang w:eastAsia="hi-IN" w:bidi="hi-IN"/>
        </w:rPr>
        <w:tab/>
      </w:r>
      <w:r>
        <w:rPr>
          <w:rFonts w:eastAsia="SimSun" w:cs="Arial"/>
          <w:b/>
          <w:kern w:val="2"/>
          <w:lang w:eastAsia="hi-IN" w:bidi="hi-IN"/>
        </w:rPr>
        <w:tab/>
      </w:r>
      <w:r>
        <w:rPr>
          <w:rFonts w:eastAsia="SimSun" w:cs="Arial"/>
          <w:b/>
          <w:kern w:val="2"/>
          <w:lang w:eastAsia="hi-IN" w:bidi="hi-IN"/>
        </w:rPr>
        <w:tab/>
      </w:r>
      <w:r>
        <w:rPr>
          <w:rFonts w:eastAsia="SimSun" w:cs="Arial"/>
          <w:b/>
          <w:kern w:val="2"/>
          <w:lang w:eastAsia="hi-IN" w:bidi="hi-IN"/>
        </w:rPr>
        <w:tab/>
      </w:r>
      <w:r>
        <w:rPr>
          <w:rFonts w:eastAsia="SimSun" w:cs="Arial"/>
          <w:b/>
          <w:kern w:val="2"/>
          <w:lang w:eastAsia="hi-IN" w:bidi="hi-IN"/>
        </w:rPr>
        <w:tab/>
      </w:r>
      <w:r>
        <w:rPr>
          <w:rFonts w:eastAsia="SimSun" w:cs="Arial"/>
          <w:b/>
          <w:kern w:val="2"/>
          <w:lang w:eastAsia="hi-IN" w:bidi="hi-IN"/>
        </w:rPr>
        <w:tab/>
        <w:t>____________________________</w:t>
      </w:r>
    </w:p>
    <w:p w:rsidR="00DD4627" w:rsidRDefault="00DD4627" w:rsidP="00DD4627">
      <w:pPr>
        <w:widowControl w:val="0"/>
        <w:suppressAutoHyphens/>
        <w:jc w:val="both"/>
        <w:rPr>
          <w:rFonts w:eastAsia="SimSun" w:cs="Arial"/>
          <w:kern w:val="2"/>
          <w:lang w:eastAsia="hi-IN" w:bidi="hi-IN"/>
        </w:rPr>
      </w:pPr>
    </w:p>
    <w:p w:rsidR="00DD4627" w:rsidRDefault="00DD4627" w:rsidP="00DD4627">
      <w:pPr>
        <w:widowControl w:val="0"/>
        <w:suppressAutoHyphens/>
        <w:jc w:val="both"/>
        <w:rPr>
          <w:rFonts w:eastAsia="SimSun" w:cs="Arial"/>
          <w:kern w:val="2"/>
          <w:lang w:eastAsia="hi-IN" w:bidi="hi-IN"/>
        </w:rPr>
      </w:pPr>
    </w:p>
    <w:p w:rsidR="00DD4627" w:rsidRDefault="00DD4627" w:rsidP="00DD4627">
      <w:pPr>
        <w:widowControl w:val="0"/>
        <w:suppressAutoHyphens/>
        <w:jc w:val="both"/>
        <w:rPr>
          <w:rFonts w:eastAsia="SimSun" w:cs="Arial"/>
          <w:kern w:val="2"/>
          <w:lang w:eastAsia="hi-IN" w:bidi="hi-IN"/>
        </w:rPr>
      </w:pPr>
    </w:p>
    <w:p w:rsidR="00DD4627" w:rsidRDefault="00DD4627" w:rsidP="00DD4627">
      <w:pPr>
        <w:widowControl w:val="0"/>
        <w:suppressAutoHyphens/>
        <w:jc w:val="both"/>
        <w:rPr>
          <w:rFonts w:eastAsia="SimSun" w:cs="Arial"/>
          <w:kern w:val="2"/>
          <w:lang w:eastAsia="hi-IN" w:bidi="hi-IN"/>
        </w:rPr>
      </w:pPr>
    </w:p>
    <w:p w:rsidR="00564F0B" w:rsidRDefault="00564F0B" w:rsidP="00051AE3">
      <w:pPr>
        <w:pStyle w:val="Standard"/>
        <w:jc w:val="both"/>
        <w:rPr>
          <w:rFonts w:ascii="Times New Roman" w:hAnsi="Times New Roman" w:cs="Times New Roman"/>
          <w:b/>
          <w:sz w:val="24"/>
          <w:szCs w:val="24"/>
          <w:lang w:eastAsia="ar-SA"/>
        </w:rPr>
      </w:pPr>
    </w:p>
    <w:sectPr w:rsidR="00564F0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65C" w:rsidRDefault="008F165C" w:rsidP="00470A82">
      <w:r>
        <w:separator/>
      </w:r>
    </w:p>
  </w:endnote>
  <w:endnote w:type="continuationSeparator" w:id="0">
    <w:p w:rsidR="008F165C" w:rsidRDefault="008F165C" w:rsidP="0047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070830"/>
      <w:docPartObj>
        <w:docPartGallery w:val="Page Numbers (Bottom of Page)"/>
        <w:docPartUnique/>
      </w:docPartObj>
    </w:sdtPr>
    <w:sdtContent>
      <w:p w:rsidR="00470A82" w:rsidRDefault="00470A82">
        <w:pPr>
          <w:pStyle w:val="Podnoje"/>
          <w:jc w:val="right"/>
        </w:pPr>
        <w:r>
          <w:fldChar w:fldCharType="begin"/>
        </w:r>
        <w:r>
          <w:instrText>PAGE   \* MERGEFORMAT</w:instrText>
        </w:r>
        <w:r>
          <w:fldChar w:fldCharType="separate"/>
        </w:r>
        <w:r w:rsidR="00337055">
          <w:rPr>
            <w:noProof/>
          </w:rPr>
          <w:t>4</w:t>
        </w:r>
        <w:r>
          <w:fldChar w:fldCharType="end"/>
        </w:r>
      </w:p>
    </w:sdtContent>
  </w:sdt>
  <w:p w:rsidR="00470A82" w:rsidRDefault="00470A82">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65C" w:rsidRDefault="008F165C" w:rsidP="00470A82">
      <w:r>
        <w:separator/>
      </w:r>
    </w:p>
  </w:footnote>
  <w:footnote w:type="continuationSeparator" w:id="0">
    <w:p w:rsidR="008F165C" w:rsidRDefault="008F165C" w:rsidP="00470A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F9BF39"/>
    <w:multiLevelType w:val="singleLevel"/>
    <w:tmpl w:val="DCF9BF39"/>
    <w:lvl w:ilvl="0">
      <w:start w:val="1"/>
      <w:numFmt w:val="decimal"/>
      <w:lvlText w:val="%1."/>
      <w:lvlJc w:val="left"/>
      <w:pPr>
        <w:tabs>
          <w:tab w:val="left" w:pos="425"/>
        </w:tabs>
        <w:ind w:left="425" w:hanging="425"/>
      </w:pPr>
    </w:lvl>
  </w:abstractNum>
  <w:abstractNum w:abstractNumId="1" w15:restartNumberingAfterBreak="0">
    <w:nsid w:val="0000001F"/>
    <w:multiLevelType w:val="multilevel"/>
    <w:tmpl w:val="0000001F"/>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6BC02E3"/>
    <w:multiLevelType w:val="multilevel"/>
    <w:tmpl w:val="C8F02764"/>
    <w:styleLink w:val="WWNum51"/>
    <w:lvl w:ilvl="0">
      <w:numFmt w:val="bullet"/>
      <w:lvlText w:val=""/>
      <w:lvlJc w:val="left"/>
      <w:pPr>
        <w:ind w:left="1365"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AAD4506"/>
    <w:multiLevelType w:val="hybridMultilevel"/>
    <w:tmpl w:val="B8C0388A"/>
    <w:lvl w:ilvl="0" w:tplc="B16AC204">
      <w:start w:val="1"/>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0F7A672F"/>
    <w:multiLevelType w:val="multilevel"/>
    <w:tmpl w:val="0F7A672F"/>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214798"/>
    <w:multiLevelType w:val="multilevel"/>
    <w:tmpl w:val="CDB8BA3C"/>
    <w:styleLink w:val="WWNum4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4303A21"/>
    <w:multiLevelType w:val="multilevel"/>
    <w:tmpl w:val="74DED03E"/>
    <w:styleLink w:val="WWNum11"/>
    <w:lvl w:ilvl="0">
      <w:numFmt w:val="bullet"/>
      <w:lvlText w:val="-"/>
      <w:lvlJc w:val="left"/>
      <w:pPr>
        <w:ind w:left="720" w:hanging="360"/>
      </w:pPr>
      <w:rPr>
        <w:rFonts w:ascii="Times New Roman" w:eastAsia="Times New Roman" w:hAnsi="Times New Roman" w:cs="Times New Roman"/>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4A0722B"/>
    <w:multiLevelType w:val="multilevel"/>
    <w:tmpl w:val="14A072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661AE1"/>
    <w:multiLevelType w:val="multilevel"/>
    <w:tmpl w:val="15661AE1"/>
    <w:lvl w:ilvl="0">
      <w:start w:val="1"/>
      <w:numFmt w:val="decimal"/>
      <w:lvlText w:val="%1."/>
      <w:lvlJc w:val="left"/>
      <w:pPr>
        <w:ind w:left="1495"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9" w15:restartNumberingAfterBreak="0">
    <w:nsid w:val="1C21486D"/>
    <w:multiLevelType w:val="multilevel"/>
    <w:tmpl w:val="6940380E"/>
    <w:lvl w:ilvl="0">
      <w:start w:val="1"/>
      <w:numFmt w:val="bullet"/>
      <w:lvlText w:val="-"/>
      <w:lvlJc w:val="left"/>
      <w:pPr>
        <w:ind w:left="1440" w:hanging="360"/>
      </w:pPr>
      <w:rPr>
        <w:rFonts w:ascii="Times New Roman" w:eastAsiaTheme="minorHAnsi" w:hAnsi="Times New Roman" w:cs="Times New Roman"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1D452330"/>
    <w:multiLevelType w:val="multilevel"/>
    <w:tmpl w:val="1D4523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320B43"/>
    <w:multiLevelType w:val="multilevel"/>
    <w:tmpl w:val="8164655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0A04081"/>
    <w:multiLevelType w:val="multilevel"/>
    <w:tmpl w:val="20A0408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5A1F64"/>
    <w:multiLevelType w:val="multilevel"/>
    <w:tmpl w:val="225A1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6A59C7"/>
    <w:multiLevelType w:val="multilevel"/>
    <w:tmpl w:val="F788D872"/>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25433DB7"/>
    <w:multiLevelType w:val="multilevel"/>
    <w:tmpl w:val="942AA4BE"/>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2F3A0471"/>
    <w:multiLevelType w:val="multilevel"/>
    <w:tmpl w:val="2F3A04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10177C"/>
    <w:multiLevelType w:val="hybridMultilevel"/>
    <w:tmpl w:val="58D2DBF6"/>
    <w:lvl w:ilvl="0" w:tplc="1A8027FE">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303F0EDD"/>
    <w:multiLevelType w:val="multilevel"/>
    <w:tmpl w:val="B4D4AF0E"/>
    <w:lvl w:ilvl="0">
      <w:start w:val="1"/>
      <w:numFmt w:val="bullet"/>
      <w:lvlText w:val="-"/>
      <w:lvlJc w:val="left"/>
      <w:pPr>
        <w:ind w:left="1776" w:hanging="360"/>
      </w:pPr>
      <w:rPr>
        <w:rFonts w:ascii="Times New Roman" w:eastAsiaTheme="minorHAnsi"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5984526"/>
    <w:multiLevelType w:val="multilevel"/>
    <w:tmpl w:val="1EFC1524"/>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39872A5A"/>
    <w:multiLevelType w:val="multilevel"/>
    <w:tmpl w:val="39872A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D6138F"/>
    <w:multiLevelType w:val="multilevel"/>
    <w:tmpl w:val="39D6138F"/>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4768F6"/>
    <w:multiLevelType w:val="multilevel"/>
    <w:tmpl w:val="3A4768F6"/>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6A3977"/>
    <w:multiLevelType w:val="multilevel"/>
    <w:tmpl w:val="B130F3F0"/>
    <w:styleLink w:val="WWNum7"/>
    <w:lvl w:ilvl="0">
      <w:numFmt w:val="bullet"/>
      <w:lvlText w:val="-"/>
      <w:lvlJc w:val="left"/>
      <w:pPr>
        <w:ind w:left="720" w:hanging="360"/>
      </w:pPr>
      <w:rPr>
        <w:rFonts w:ascii="Times New Roman" w:eastAsia="Times New Roman" w:hAnsi="Times New Roman" w:cs="Times New Roman"/>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3FDD5237"/>
    <w:multiLevelType w:val="hybridMultilevel"/>
    <w:tmpl w:val="AAB673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1F62B04"/>
    <w:multiLevelType w:val="multilevel"/>
    <w:tmpl w:val="0218CEAE"/>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6" w15:restartNumberingAfterBreak="0">
    <w:nsid w:val="496E53BD"/>
    <w:multiLevelType w:val="multilevel"/>
    <w:tmpl w:val="8692FC3C"/>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7" w15:restartNumberingAfterBreak="0">
    <w:nsid w:val="4C9F46BE"/>
    <w:multiLevelType w:val="multilevel"/>
    <w:tmpl w:val="4C4C8D86"/>
    <w:lvl w:ilvl="0">
      <w:numFmt w:val="bullet"/>
      <w:lvlText w:val="-"/>
      <w:lvlJc w:val="left"/>
      <w:pPr>
        <w:ind w:left="1776" w:hanging="360"/>
      </w:pPr>
      <w:rPr>
        <w:rFonts w:ascii="Times New Roman" w:eastAsia="Times New Roman" w:hAnsi="Times New Roman" w:cs="Times New Roman"/>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28" w15:restartNumberingAfterBreak="0">
    <w:nsid w:val="4FC27FDD"/>
    <w:multiLevelType w:val="hybridMultilevel"/>
    <w:tmpl w:val="ED8833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0AE5909"/>
    <w:multiLevelType w:val="multilevel"/>
    <w:tmpl w:val="50AE5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3232095"/>
    <w:multiLevelType w:val="multilevel"/>
    <w:tmpl w:val="39F48FB4"/>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532756C4"/>
    <w:multiLevelType w:val="multilevel"/>
    <w:tmpl w:val="C164D4FA"/>
    <w:styleLink w:val="WWNum6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57B4592D"/>
    <w:multiLevelType w:val="hybridMultilevel"/>
    <w:tmpl w:val="9EFA5B2E"/>
    <w:lvl w:ilvl="0" w:tplc="7794C5D0">
      <w:start w:val="1"/>
      <w:numFmt w:val="decimal"/>
      <w:lvlText w:val="%1."/>
      <w:lvlJc w:val="right"/>
      <w:pPr>
        <w:ind w:left="720" w:hanging="360"/>
      </w:pPr>
      <w:rPr>
        <w:rFonts w:ascii="Times New Roman" w:eastAsia="Times New Roman" w:hAnsi="Times New Roman"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 w15:restartNumberingAfterBreak="0">
    <w:nsid w:val="5AB9374A"/>
    <w:multiLevelType w:val="hybridMultilevel"/>
    <w:tmpl w:val="B8ECBA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DD16E89"/>
    <w:multiLevelType w:val="multilevel"/>
    <w:tmpl w:val="B4DAACDC"/>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5E1E7CD5"/>
    <w:multiLevelType w:val="multilevel"/>
    <w:tmpl w:val="86443FA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5FFF1707"/>
    <w:multiLevelType w:val="hybridMultilevel"/>
    <w:tmpl w:val="87BEF914"/>
    <w:lvl w:ilvl="0" w:tplc="D5F8020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7" w15:restartNumberingAfterBreak="0">
    <w:nsid w:val="61D85DB3"/>
    <w:multiLevelType w:val="hybridMultilevel"/>
    <w:tmpl w:val="D4265BF0"/>
    <w:lvl w:ilvl="0" w:tplc="B16AC204">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2D95A1E"/>
    <w:multiLevelType w:val="hybridMultilevel"/>
    <w:tmpl w:val="4CCA6F3C"/>
    <w:lvl w:ilvl="0" w:tplc="CC545D94">
      <w:start w:val="1"/>
      <w:numFmt w:val="decimal"/>
      <w:lvlText w:val="%1."/>
      <w:lvlJc w:val="left"/>
      <w:pPr>
        <w:ind w:left="363" w:hanging="360"/>
      </w:pPr>
    </w:lvl>
    <w:lvl w:ilvl="1" w:tplc="041A0019">
      <w:start w:val="1"/>
      <w:numFmt w:val="lowerLetter"/>
      <w:lvlText w:val="%2."/>
      <w:lvlJc w:val="left"/>
      <w:pPr>
        <w:ind w:left="1083" w:hanging="360"/>
      </w:pPr>
    </w:lvl>
    <w:lvl w:ilvl="2" w:tplc="041A001B">
      <w:start w:val="1"/>
      <w:numFmt w:val="lowerRoman"/>
      <w:lvlText w:val="%3."/>
      <w:lvlJc w:val="right"/>
      <w:pPr>
        <w:ind w:left="1803" w:hanging="180"/>
      </w:pPr>
    </w:lvl>
    <w:lvl w:ilvl="3" w:tplc="041A000F">
      <w:start w:val="1"/>
      <w:numFmt w:val="decimal"/>
      <w:lvlText w:val="%4."/>
      <w:lvlJc w:val="left"/>
      <w:pPr>
        <w:ind w:left="2523" w:hanging="360"/>
      </w:pPr>
    </w:lvl>
    <w:lvl w:ilvl="4" w:tplc="041A0019">
      <w:start w:val="1"/>
      <w:numFmt w:val="lowerLetter"/>
      <w:lvlText w:val="%5."/>
      <w:lvlJc w:val="left"/>
      <w:pPr>
        <w:ind w:left="3243" w:hanging="360"/>
      </w:pPr>
    </w:lvl>
    <w:lvl w:ilvl="5" w:tplc="041A001B">
      <w:start w:val="1"/>
      <w:numFmt w:val="lowerRoman"/>
      <w:lvlText w:val="%6."/>
      <w:lvlJc w:val="right"/>
      <w:pPr>
        <w:ind w:left="3963" w:hanging="180"/>
      </w:pPr>
    </w:lvl>
    <w:lvl w:ilvl="6" w:tplc="041A000F">
      <w:start w:val="1"/>
      <w:numFmt w:val="decimal"/>
      <w:lvlText w:val="%7."/>
      <w:lvlJc w:val="left"/>
      <w:pPr>
        <w:ind w:left="4683" w:hanging="360"/>
      </w:pPr>
    </w:lvl>
    <w:lvl w:ilvl="7" w:tplc="041A0019">
      <w:start w:val="1"/>
      <w:numFmt w:val="lowerLetter"/>
      <w:lvlText w:val="%8."/>
      <w:lvlJc w:val="left"/>
      <w:pPr>
        <w:ind w:left="5403" w:hanging="360"/>
      </w:pPr>
    </w:lvl>
    <w:lvl w:ilvl="8" w:tplc="041A001B">
      <w:start w:val="1"/>
      <w:numFmt w:val="lowerRoman"/>
      <w:lvlText w:val="%9."/>
      <w:lvlJc w:val="right"/>
      <w:pPr>
        <w:ind w:left="6123" w:hanging="180"/>
      </w:pPr>
    </w:lvl>
  </w:abstractNum>
  <w:abstractNum w:abstractNumId="39" w15:restartNumberingAfterBreak="0">
    <w:nsid w:val="65831B35"/>
    <w:multiLevelType w:val="hybridMultilevel"/>
    <w:tmpl w:val="D08C4A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69C2E53"/>
    <w:multiLevelType w:val="multilevel"/>
    <w:tmpl w:val="C75E1C62"/>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97F7A5F"/>
    <w:multiLevelType w:val="hybridMultilevel"/>
    <w:tmpl w:val="7E84EA9A"/>
    <w:lvl w:ilvl="0" w:tplc="A70CF472">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2" w15:restartNumberingAfterBreak="0">
    <w:nsid w:val="6B1B35E9"/>
    <w:multiLevelType w:val="multilevel"/>
    <w:tmpl w:val="6B1B35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B444CEE"/>
    <w:multiLevelType w:val="hybridMultilevel"/>
    <w:tmpl w:val="F99C80E6"/>
    <w:lvl w:ilvl="0" w:tplc="B16AC204">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EBA3615"/>
    <w:multiLevelType w:val="multilevel"/>
    <w:tmpl w:val="6EBA36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F8E73F4"/>
    <w:multiLevelType w:val="multilevel"/>
    <w:tmpl w:val="48CE55BC"/>
    <w:styleLink w:val="WWNum5"/>
    <w:lvl w:ilvl="0">
      <w:numFmt w:val="bullet"/>
      <w:lvlText w:val=""/>
      <w:lvlJc w:val="left"/>
      <w:pPr>
        <w:ind w:left="1365"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732654C5"/>
    <w:multiLevelType w:val="multilevel"/>
    <w:tmpl w:val="9E4C41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85F18CA"/>
    <w:multiLevelType w:val="multilevel"/>
    <w:tmpl w:val="785F1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5D6020"/>
    <w:multiLevelType w:val="hybridMultilevel"/>
    <w:tmpl w:val="CF6A9240"/>
    <w:lvl w:ilvl="0" w:tplc="B16AC204">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B6B7D23"/>
    <w:multiLevelType w:val="hybridMultilevel"/>
    <w:tmpl w:val="F5D8FF78"/>
    <w:lvl w:ilvl="0" w:tplc="3A205DB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C0816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4A11B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6C0FA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54F21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4CEB6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10508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233C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38BFE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F40110D"/>
    <w:multiLevelType w:val="multilevel"/>
    <w:tmpl w:val="3486534A"/>
    <w:lvl w:ilvl="0">
      <w:start w:val="1"/>
      <w:numFmt w:val="decimal"/>
      <w:lvlText w:val="%1."/>
      <w:lvlJc w:val="left"/>
      <w:pPr>
        <w:ind w:left="720" w:hanging="360"/>
      </w:pPr>
    </w:lvl>
    <w:lvl w:ilvl="1">
      <w:start w:val="2"/>
      <w:numFmt w:val="decimal"/>
      <w:isLgl/>
      <w:lvlText w:val="%1.%2."/>
      <w:lvlJc w:val="left"/>
      <w:pPr>
        <w:ind w:left="900" w:hanging="540"/>
      </w:p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3"/>
  </w:num>
  <w:num w:numId="2">
    <w:abstractNumId w:val="17"/>
  </w:num>
  <w:num w:numId="3">
    <w:abstractNumId w:val="41"/>
  </w:num>
  <w:num w:numId="4">
    <w:abstractNumId w:val="26"/>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4"/>
  </w:num>
  <w:num w:numId="9">
    <w:abstractNumId w:val="30"/>
  </w:num>
  <w:num w:numId="10">
    <w:abstractNumId w:val="23"/>
  </w:num>
  <w:num w:numId="11">
    <w:abstractNumId w:val="6"/>
  </w:num>
  <w:num w:numId="12">
    <w:abstractNumId w:val="14"/>
  </w:num>
  <w:num w:numId="13">
    <w:abstractNumId w:val="19"/>
  </w:num>
  <w:num w:numId="14">
    <w:abstractNumId w:val="45"/>
  </w:num>
  <w:num w:numId="15">
    <w:abstractNumId w:val="5"/>
  </w:num>
  <w:num w:numId="16">
    <w:abstractNumId w:val="2"/>
  </w:num>
  <w:num w:numId="17">
    <w:abstractNumId w:val="31"/>
  </w:num>
  <w:num w:numId="18">
    <w:abstractNumId w:val="5"/>
  </w:num>
  <w:num w:numId="19">
    <w:abstractNumId w:val="40"/>
  </w:num>
  <w:num w:numId="20">
    <w:abstractNumId w:val="31"/>
  </w:num>
  <w:num w:numId="21">
    <w:abstractNumId w:val="35"/>
  </w:num>
  <w:num w:numId="22">
    <w:abstractNumId w:val="43"/>
  </w:num>
  <w:num w:numId="23">
    <w:abstractNumId w:val="48"/>
  </w:num>
  <w:num w:numId="24">
    <w:abstractNumId w:val="36"/>
  </w:num>
  <w:num w:numId="25">
    <w:abstractNumId w:val="37"/>
  </w:num>
  <w:num w:numId="26">
    <w:abstractNumId w:val="22"/>
  </w:num>
  <w:num w:numId="27">
    <w:abstractNumId w:val="50"/>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lvlOverride w:ilvl="2"/>
    <w:lvlOverride w:ilvl="3"/>
    <w:lvlOverride w:ilvl="4"/>
    <w:lvlOverride w:ilvl="5"/>
    <w:lvlOverride w:ilvl="6"/>
    <w:lvlOverride w:ilvl="7"/>
    <w:lvlOverride w:ilvl="8"/>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28"/>
  </w:num>
  <w:num w:numId="44">
    <w:abstractNumId w:val="39"/>
  </w:num>
  <w:num w:numId="45">
    <w:abstractNumId w:val="27"/>
  </w:num>
  <w:num w:numId="46">
    <w:abstractNumId w:val="11"/>
  </w:num>
  <w:num w:numId="47">
    <w:abstractNumId w:val="9"/>
  </w:num>
  <w:num w:numId="48">
    <w:abstractNumId w:val="25"/>
  </w:num>
  <w:num w:numId="49">
    <w:abstractNumId w:val="46"/>
  </w:num>
  <w:num w:numId="50">
    <w:abstractNumId w:val="18"/>
  </w:num>
  <w:num w:numId="51">
    <w:abstractNumId w:val="49"/>
  </w:num>
  <w:num w:numId="52">
    <w:abstractNumId w:val="24"/>
  </w:num>
  <w:num w:numId="53">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4D"/>
    <w:rsid w:val="00037F6A"/>
    <w:rsid w:val="0004003F"/>
    <w:rsid w:val="00051AE3"/>
    <w:rsid w:val="00083CC4"/>
    <w:rsid w:val="00090B3F"/>
    <w:rsid w:val="000A2918"/>
    <w:rsid w:val="000D74A2"/>
    <w:rsid w:val="000F5BC1"/>
    <w:rsid w:val="001130BD"/>
    <w:rsid w:val="00117407"/>
    <w:rsid w:val="001313C4"/>
    <w:rsid w:val="001331D7"/>
    <w:rsid w:val="0015759F"/>
    <w:rsid w:val="0018613C"/>
    <w:rsid w:val="0018694D"/>
    <w:rsid w:val="00193A4C"/>
    <w:rsid w:val="001A696A"/>
    <w:rsid w:val="001C5A01"/>
    <w:rsid w:val="001E3426"/>
    <w:rsid w:val="00214BB3"/>
    <w:rsid w:val="00215362"/>
    <w:rsid w:val="00227800"/>
    <w:rsid w:val="00254E63"/>
    <w:rsid w:val="002707E6"/>
    <w:rsid w:val="002B741D"/>
    <w:rsid w:val="002D06D0"/>
    <w:rsid w:val="002F172F"/>
    <w:rsid w:val="002F3F48"/>
    <w:rsid w:val="003011B7"/>
    <w:rsid w:val="00322E88"/>
    <w:rsid w:val="0032693A"/>
    <w:rsid w:val="00331B67"/>
    <w:rsid w:val="00335F96"/>
    <w:rsid w:val="00337055"/>
    <w:rsid w:val="0034560F"/>
    <w:rsid w:val="003521A4"/>
    <w:rsid w:val="0037066B"/>
    <w:rsid w:val="003877C7"/>
    <w:rsid w:val="0039511D"/>
    <w:rsid w:val="003E0FB0"/>
    <w:rsid w:val="003F3CF4"/>
    <w:rsid w:val="004042E3"/>
    <w:rsid w:val="00420254"/>
    <w:rsid w:val="00436D8A"/>
    <w:rsid w:val="00437968"/>
    <w:rsid w:val="0045684B"/>
    <w:rsid w:val="00470A82"/>
    <w:rsid w:val="00472AE2"/>
    <w:rsid w:val="00474479"/>
    <w:rsid w:val="004759EE"/>
    <w:rsid w:val="004B7DE3"/>
    <w:rsid w:val="004C11F4"/>
    <w:rsid w:val="004F16B5"/>
    <w:rsid w:val="00502421"/>
    <w:rsid w:val="00521D46"/>
    <w:rsid w:val="0052772F"/>
    <w:rsid w:val="00564F0B"/>
    <w:rsid w:val="00576852"/>
    <w:rsid w:val="00594570"/>
    <w:rsid w:val="005A7D8A"/>
    <w:rsid w:val="005B2174"/>
    <w:rsid w:val="005B4B01"/>
    <w:rsid w:val="005C0DC0"/>
    <w:rsid w:val="005C33CC"/>
    <w:rsid w:val="0060089F"/>
    <w:rsid w:val="006237B8"/>
    <w:rsid w:val="0067759D"/>
    <w:rsid w:val="0068593A"/>
    <w:rsid w:val="00693332"/>
    <w:rsid w:val="00693DE3"/>
    <w:rsid w:val="0069498E"/>
    <w:rsid w:val="0069578D"/>
    <w:rsid w:val="006A3249"/>
    <w:rsid w:val="006C1E5B"/>
    <w:rsid w:val="006D033B"/>
    <w:rsid w:val="00700061"/>
    <w:rsid w:val="007076EE"/>
    <w:rsid w:val="00746941"/>
    <w:rsid w:val="00766ABA"/>
    <w:rsid w:val="00766CE6"/>
    <w:rsid w:val="007B03DF"/>
    <w:rsid w:val="007F52B1"/>
    <w:rsid w:val="007F7B13"/>
    <w:rsid w:val="00820593"/>
    <w:rsid w:val="00823617"/>
    <w:rsid w:val="008251D4"/>
    <w:rsid w:val="008316C0"/>
    <w:rsid w:val="00847996"/>
    <w:rsid w:val="00855F2D"/>
    <w:rsid w:val="00867CEA"/>
    <w:rsid w:val="0088268B"/>
    <w:rsid w:val="00894C14"/>
    <w:rsid w:val="008A1711"/>
    <w:rsid w:val="008C62ED"/>
    <w:rsid w:val="008E1CD1"/>
    <w:rsid w:val="008F165C"/>
    <w:rsid w:val="008F312B"/>
    <w:rsid w:val="00901DBE"/>
    <w:rsid w:val="00906104"/>
    <w:rsid w:val="00927A5E"/>
    <w:rsid w:val="009917D5"/>
    <w:rsid w:val="009B6488"/>
    <w:rsid w:val="009B70BA"/>
    <w:rsid w:val="009C3C44"/>
    <w:rsid w:val="009D1BB6"/>
    <w:rsid w:val="009F0ACB"/>
    <w:rsid w:val="00A0472C"/>
    <w:rsid w:val="00A14755"/>
    <w:rsid w:val="00A25B9D"/>
    <w:rsid w:val="00A31068"/>
    <w:rsid w:val="00A47023"/>
    <w:rsid w:val="00A524EA"/>
    <w:rsid w:val="00A53A8C"/>
    <w:rsid w:val="00A71E2D"/>
    <w:rsid w:val="00A957D6"/>
    <w:rsid w:val="00A96B98"/>
    <w:rsid w:val="00AA3D0D"/>
    <w:rsid w:val="00AD39FA"/>
    <w:rsid w:val="00AE370D"/>
    <w:rsid w:val="00B1329D"/>
    <w:rsid w:val="00B21671"/>
    <w:rsid w:val="00B34BF5"/>
    <w:rsid w:val="00B460BD"/>
    <w:rsid w:val="00B564AD"/>
    <w:rsid w:val="00B63AC2"/>
    <w:rsid w:val="00B63F02"/>
    <w:rsid w:val="00B65F66"/>
    <w:rsid w:val="00B941BD"/>
    <w:rsid w:val="00B95E1D"/>
    <w:rsid w:val="00BA5D5D"/>
    <w:rsid w:val="00BB436C"/>
    <w:rsid w:val="00BB5367"/>
    <w:rsid w:val="00C13768"/>
    <w:rsid w:val="00C5378C"/>
    <w:rsid w:val="00C7337D"/>
    <w:rsid w:val="00D134F6"/>
    <w:rsid w:val="00D37644"/>
    <w:rsid w:val="00D54A56"/>
    <w:rsid w:val="00D944E8"/>
    <w:rsid w:val="00D9794C"/>
    <w:rsid w:val="00DB11A9"/>
    <w:rsid w:val="00DB13AA"/>
    <w:rsid w:val="00DB263B"/>
    <w:rsid w:val="00DC754A"/>
    <w:rsid w:val="00DD4627"/>
    <w:rsid w:val="00DE5589"/>
    <w:rsid w:val="00DF0633"/>
    <w:rsid w:val="00E004AF"/>
    <w:rsid w:val="00E23AC0"/>
    <w:rsid w:val="00E360C4"/>
    <w:rsid w:val="00E5530F"/>
    <w:rsid w:val="00E55F9B"/>
    <w:rsid w:val="00E63687"/>
    <w:rsid w:val="00E63770"/>
    <w:rsid w:val="00E76C99"/>
    <w:rsid w:val="00E809A4"/>
    <w:rsid w:val="00EC0DB8"/>
    <w:rsid w:val="00F0190F"/>
    <w:rsid w:val="00F15608"/>
    <w:rsid w:val="00F60229"/>
    <w:rsid w:val="00F65D8E"/>
    <w:rsid w:val="00F71620"/>
    <w:rsid w:val="00F86545"/>
    <w:rsid w:val="00F9679D"/>
    <w:rsid w:val="00FB4F25"/>
    <w:rsid w:val="00FC7FE9"/>
    <w:rsid w:val="00FF5A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1678B"/>
  <w15:chartTrackingRefBased/>
  <w15:docId w15:val="{2D9EE11D-D7E4-40ED-B0A3-0E584786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627"/>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DD4627"/>
    <w:pPr>
      <w:keepNext/>
      <w:keepLines/>
      <w:spacing w:before="480" w:line="276" w:lineRule="auto"/>
      <w:outlineLvl w:val="0"/>
    </w:pPr>
    <w:rPr>
      <w:rFonts w:ascii="Cambria" w:hAnsi="Cambria"/>
      <w:b/>
      <w:bCs/>
      <w:color w:val="365F91"/>
      <w:sz w:val="28"/>
      <w:szCs w:val="28"/>
      <w:lang w:eastAsia="en-US"/>
    </w:rPr>
  </w:style>
  <w:style w:type="paragraph" w:styleId="Naslov2">
    <w:name w:val="heading 2"/>
    <w:basedOn w:val="Normal"/>
    <w:next w:val="Normal"/>
    <w:link w:val="Naslov2Char"/>
    <w:uiPriority w:val="9"/>
    <w:unhideWhenUsed/>
    <w:qFormat/>
    <w:rsid w:val="00DD4627"/>
    <w:pPr>
      <w:keepNext/>
      <w:keepLines/>
      <w:spacing w:before="200" w:line="276" w:lineRule="auto"/>
      <w:outlineLvl w:val="1"/>
    </w:pPr>
    <w:rPr>
      <w:rFonts w:ascii="Cambria" w:hAnsi="Cambria"/>
      <w:b/>
      <w:bCs/>
      <w:color w:val="4F81BD"/>
      <w:sz w:val="26"/>
      <w:szCs w:val="26"/>
      <w:lang w:eastAsia="en-US"/>
    </w:rPr>
  </w:style>
  <w:style w:type="paragraph" w:styleId="Naslov3">
    <w:name w:val="heading 3"/>
    <w:basedOn w:val="Normal"/>
    <w:next w:val="Normal"/>
    <w:link w:val="Naslov3Char"/>
    <w:uiPriority w:val="9"/>
    <w:unhideWhenUsed/>
    <w:qFormat/>
    <w:rsid w:val="00DD4627"/>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DD4627"/>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A524EA"/>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semiHidden/>
    <w:unhideWhenUsed/>
    <w:qFormat/>
    <w:rsid w:val="00DD4627"/>
    <w:pPr>
      <w:keepNext/>
      <w:jc w:val="both"/>
      <w:outlineLvl w:val="5"/>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qFormat/>
    <w:rsid w:val="00DD4627"/>
    <w:rPr>
      <w:rFonts w:ascii="Cambria" w:eastAsia="Times New Roman" w:hAnsi="Cambria" w:cs="Times New Roman"/>
      <w:b/>
      <w:bCs/>
      <w:color w:val="365F91"/>
      <w:sz w:val="28"/>
      <w:szCs w:val="28"/>
    </w:rPr>
  </w:style>
  <w:style w:type="character" w:customStyle="1" w:styleId="Naslov2Char">
    <w:name w:val="Naslov 2 Char"/>
    <w:basedOn w:val="Zadanifontodlomka"/>
    <w:link w:val="Naslov2"/>
    <w:uiPriority w:val="9"/>
    <w:qFormat/>
    <w:rsid w:val="00DD4627"/>
    <w:rPr>
      <w:rFonts w:ascii="Cambria" w:eastAsia="Times New Roman" w:hAnsi="Cambria" w:cs="Times New Roman"/>
      <w:b/>
      <w:bCs/>
      <w:color w:val="4F81BD"/>
      <w:sz w:val="26"/>
      <w:szCs w:val="26"/>
    </w:rPr>
  </w:style>
  <w:style w:type="character" w:customStyle="1" w:styleId="Naslov3Char">
    <w:name w:val="Naslov 3 Char"/>
    <w:basedOn w:val="Zadanifontodlomka"/>
    <w:link w:val="Naslov3"/>
    <w:uiPriority w:val="9"/>
    <w:qFormat/>
    <w:rsid w:val="00DD4627"/>
    <w:rPr>
      <w:rFonts w:asciiTheme="majorHAnsi" w:eastAsiaTheme="majorEastAsia" w:hAnsiTheme="majorHAnsi" w:cstheme="majorBidi"/>
      <w:color w:val="1F4D78" w:themeColor="accent1" w:themeShade="7F"/>
      <w:sz w:val="24"/>
      <w:szCs w:val="24"/>
      <w:lang w:eastAsia="hr-HR"/>
    </w:rPr>
  </w:style>
  <w:style w:type="character" w:customStyle="1" w:styleId="Naslov4Char">
    <w:name w:val="Naslov 4 Char"/>
    <w:basedOn w:val="Zadanifontodlomka"/>
    <w:link w:val="Naslov4"/>
    <w:uiPriority w:val="9"/>
    <w:qFormat/>
    <w:rsid w:val="00DD4627"/>
    <w:rPr>
      <w:rFonts w:asciiTheme="majorHAnsi" w:eastAsiaTheme="majorEastAsia" w:hAnsiTheme="majorHAnsi" w:cstheme="majorBidi"/>
      <w:i/>
      <w:iCs/>
      <w:color w:val="2E74B5" w:themeColor="accent1" w:themeShade="BF"/>
      <w:sz w:val="24"/>
      <w:szCs w:val="24"/>
      <w:lang w:eastAsia="hr-HR"/>
    </w:rPr>
  </w:style>
  <w:style w:type="character" w:customStyle="1" w:styleId="Naslov6Char">
    <w:name w:val="Naslov 6 Char"/>
    <w:basedOn w:val="Zadanifontodlomka"/>
    <w:link w:val="Naslov6"/>
    <w:semiHidden/>
    <w:qFormat/>
    <w:rsid w:val="00DD4627"/>
    <w:rPr>
      <w:rFonts w:ascii="Times New Roman" w:eastAsia="Times New Roman" w:hAnsi="Times New Roman" w:cs="Times New Roman"/>
      <w:b/>
      <w:bCs/>
      <w:sz w:val="24"/>
      <w:szCs w:val="24"/>
      <w:lang w:eastAsia="hr-HR"/>
    </w:rPr>
  </w:style>
  <w:style w:type="character" w:styleId="Hiperveza">
    <w:name w:val="Hyperlink"/>
    <w:basedOn w:val="Zadanifontodlomka"/>
    <w:uiPriority w:val="99"/>
    <w:unhideWhenUsed/>
    <w:rsid w:val="00DD4627"/>
    <w:rPr>
      <w:color w:val="0563C1" w:themeColor="hyperlink"/>
      <w:u w:val="single"/>
    </w:rPr>
  </w:style>
  <w:style w:type="character" w:styleId="SlijeenaHiperveza">
    <w:name w:val="FollowedHyperlink"/>
    <w:basedOn w:val="Zadanifontodlomka"/>
    <w:uiPriority w:val="99"/>
    <w:semiHidden/>
    <w:unhideWhenUsed/>
    <w:rsid w:val="00DD4627"/>
    <w:rPr>
      <w:color w:val="954F72" w:themeColor="followedHyperlink"/>
      <w:u w:val="single"/>
    </w:rPr>
  </w:style>
  <w:style w:type="paragraph" w:customStyle="1" w:styleId="msonormal0">
    <w:name w:val="msonormal"/>
    <w:basedOn w:val="Normal"/>
    <w:uiPriority w:val="99"/>
    <w:rsid w:val="00DD4627"/>
    <w:pPr>
      <w:spacing w:before="100" w:beforeAutospacing="1" w:after="100" w:afterAutospacing="1"/>
    </w:pPr>
  </w:style>
  <w:style w:type="paragraph" w:styleId="StandardWeb">
    <w:name w:val="Normal (Web)"/>
    <w:basedOn w:val="Normal"/>
    <w:uiPriority w:val="99"/>
    <w:semiHidden/>
    <w:unhideWhenUsed/>
    <w:qFormat/>
    <w:rsid w:val="00DD4627"/>
    <w:pPr>
      <w:spacing w:before="100" w:beforeAutospacing="1" w:after="100" w:afterAutospacing="1"/>
    </w:pPr>
  </w:style>
  <w:style w:type="paragraph" w:styleId="Sadraj1">
    <w:name w:val="toc 1"/>
    <w:basedOn w:val="Normal"/>
    <w:next w:val="Normal"/>
    <w:autoRedefine/>
    <w:uiPriority w:val="39"/>
    <w:unhideWhenUsed/>
    <w:qFormat/>
    <w:rsid w:val="00DD4627"/>
    <w:pPr>
      <w:spacing w:after="100"/>
    </w:pPr>
  </w:style>
  <w:style w:type="paragraph" w:styleId="Sadraj2">
    <w:name w:val="toc 2"/>
    <w:basedOn w:val="Normal"/>
    <w:next w:val="Normal"/>
    <w:autoRedefine/>
    <w:uiPriority w:val="39"/>
    <w:unhideWhenUsed/>
    <w:qFormat/>
    <w:rsid w:val="00DD4627"/>
    <w:pPr>
      <w:spacing w:after="100"/>
      <w:ind w:left="240"/>
    </w:pPr>
  </w:style>
  <w:style w:type="paragraph" w:styleId="Sadraj3">
    <w:name w:val="toc 3"/>
    <w:basedOn w:val="Normal"/>
    <w:next w:val="Normal"/>
    <w:autoRedefine/>
    <w:uiPriority w:val="39"/>
    <w:unhideWhenUsed/>
    <w:qFormat/>
    <w:rsid w:val="00DD4627"/>
    <w:pPr>
      <w:tabs>
        <w:tab w:val="left" w:pos="480"/>
        <w:tab w:val="right" w:leader="dot" w:pos="9105"/>
      </w:tabs>
      <w:spacing w:after="100"/>
      <w:ind w:left="480"/>
    </w:pPr>
  </w:style>
  <w:style w:type="paragraph" w:styleId="Tekstfusnote">
    <w:name w:val="footnote text"/>
    <w:basedOn w:val="Normal"/>
    <w:link w:val="TekstfusnoteChar"/>
    <w:uiPriority w:val="99"/>
    <w:semiHidden/>
    <w:unhideWhenUsed/>
    <w:qFormat/>
    <w:rsid w:val="00DD4627"/>
    <w:rPr>
      <w:sz w:val="20"/>
      <w:szCs w:val="20"/>
    </w:rPr>
  </w:style>
  <w:style w:type="character" w:customStyle="1" w:styleId="TekstfusnoteChar">
    <w:name w:val="Tekst fusnote Char"/>
    <w:basedOn w:val="Zadanifontodlomka"/>
    <w:link w:val="Tekstfusnote"/>
    <w:uiPriority w:val="99"/>
    <w:semiHidden/>
    <w:rsid w:val="00DD4627"/>
    <w:rPr>
      <w:rFonts w:ascii="Times New Roman" w:eastAsia="Times New Roman" w:hAnsi="Times New Roman" w:cs="Times New Roman"/>
      <w:sz w:val="20"/>
      <w:szCs w:val="20"/>
      <w:lang w:eastAsia="hr-HR"/>
    </w:rPr>
  </w:style>
  <w:style w:type="paragraph" w:styleId="Zaglavlje">
    <w:name w:val="header"/>
    <w:basedOn w:val="Normal"/>
    <w:link w:val="ZaglavljeChar"/>
    <w:uiPriority w:val="99"/>
    <w:unhideWhenUsed/>
    <w:qFormat/>
    <w:rsid w:val="00DD4627"/>
    <w:pPr>
      <w:tabs>
        <w:tab w:val="center" w:pos="4536"/>
        <w:tab w:val="right" w:pos="9072"/>
      </w:tabs>
    </w:pPr>
  </w:style>
  <w:style w:type="character" w:customStyle="1" w:styleId="ZaglavljeChar">
    <w:name w:val="Zaglavlje Char"/>
    <w:basedOn w:val="Zadanifontodlomka"/>
    <w:link w:val="Zaglavlje"/>
    <w:uiPriority w:val="99"/>
    <w:qFormat/>
    <w:rsid w:val="00DD4627"/>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qFormat/>
    <w:rsid w:val="00DD4627"/>
    <w:pPr>
      <w:tabs>
        <w:tab w:val="center" w:pos="4536"/>
        <w:tab w:val="right" w:pos="9072"/>
      </w:tabs>
    </w:pPr>
  </w:style>
  <w:style w:type="character" w:customStyle="1" w:styleId="PodnojeChar">
    <w:name w:val="Podnožje Char"/>
    <w:basedOn w:val="Zadanifontodlomka"/>
    <w:link w:val="Podnoje"/>
    <w:uiPriority w:val="99"/>
    <w:qFormat/>
    <w:rsid w:val="00DD4627"/>
    <w:rPr>
      <w:rFonts w:ascii="Times New Roman" w:eastAsia="Times New Roman" w:hAnsi="Times New Roman" w:cs="Times New Roman"/>
      <w:sz w:val="24"/>
      <w:szCs w:val="24"/>
      <w:lang w:eastAsia="hr-HR"/>
    </w:rPr>
  </w:style>
  <w:style w:type="character" w:customStyle="1" w:styleId="TijelotekstaChar">
    <w:name w:val="Tijelo teksta Char"/>
    <w:aliases w:val="uvlaka 2 Char"/>
    <w:basedOn w:val="Zadanifontodlomka"/>
    <w:link w:val="Tijeloteksta"/>
    <w:uiPriority w:val="99"/>
    <w:semiHidden/>
    <w:qFormat/>
    <w:locked/>
    <w:rsid w:val="00DD4627"/>
    <w:rPr>
      <w:rFonts w:ascii="Times New Roman" w:eastAsia="Times New Roman" w:hAnsi="Times New Roman" w:cs="Times New Roman"/>
      <w:sz w:val="24"/>
      <w:szCs w:val="20"/>
      <w:lang w:val="en-US" w:eastAsia="hr-HR"/>
    </w:rPr>
  </w:style>
  <w:style w:type="paragraph" w:styleId="Tijeloteksta">
    <w:name w:val="Body Text"/>
    <w:aliases w:val="uvlaka 2"/>
    <w:basedOn w:val="Normal"/>
    <w:link w:val="TijelotekstaChar"/>
    <w:uiPriority w:val="99"/>
    <w:semiHidden/>
    <w:unhideWhenUsed/>
    <w:qFormat/>
    <w:rsid w:val="00DD4627"/>
    <w:pPr>
      <w:overflowPunct w:val="0"/>
      <w:autoSpaceDE w:val="0"/>
      <w:autoSpaceDN w:val="0"/>
      <w:adjustRightInd w:val="0"/>
      <w:ind w:firstLine="1440"/>
    </w:pPr>
    <w:rPr>
      <w:szCs w:val="20"/>
      <w:lang w:val="en-US"/>
    </w:rPr>
  </w:style>
  <w:style w:type="character" w:customStyle="1" w:styleId="TijelotekstaChar1">
    <w:name w:val="Tijelo teksta Char1"/>
    <w:aliases w:val="uvlaka 2 Char1"/>
    <w:basedOn w:val="Zadanifontodlomka"/>
    <w:semiHidden/>
    <w:rsid w:val="00DD4627"/>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semiHidden/>
    <w:unhideWhenUsed/>
    <w:qFormat/>
    <w:rsid w:val="00DD4627"/>
    <w:pPr>
      <w:spacing w:after="120"/>
      <w:ind w:left="283"/>
    </w:pPr>
  </w:style>
  <w:style w:type="character" w:customStyle="1" w:styleId="UvuenotijelotekstaChar">
    <w:name w:val="Uvučeno tijelo teksta Char"/>
    <w:basedOn w:val="Zadanifontodlomka"/>
    <w:link w:val="Uvuenotijeloteksta"/>
    <w:semiHidden/>
    <w:qFormat/>
    <w:rsid w:val="00DD4627"/>
    <w:rPr>
      <w:rFonts w:ascii="Times New Roman" w:eastAsia="Times New Roman" w:hAnsi="Times New Roman" w:cs="Times New Roman"/>
      <w:sz w:val="24"/>
      <w:szCs w:val="24"/>
      <w:lang w:eastAsia="hr-HR"/>
    </w:rPr>
  </w:style>
  <w:style w:type="paragraph" w:styleId="Tijeloteksta2">
    <w:name w:val="Body Text 2"/>
    <w:basedOn w:val="Normal"/>
    <w:link w:val="Tijeloteksta2Char"/>
    <w:uiPriority w:val="99"/>
    <w:semiHidden/>
    <w:unhideWhenUsed/>
    <w:qFormat/>
    <w:rsid w:val="00DD4627"/>
    <w:pPr>
      <w:spacing w:after="120" w:line="480" w:lineRule="auto"/>
    </w:pPr>
  </w:style>
  <w:style w:type="character" w:customStyle="1" w:styleId="Tijeloteksta2Char">
    <w:name w:val="Tijelo teksta 2 Char"/>
    <w:basedOn w:val="Zadanifontodlomka"/>
    <w:link w:val="Tijeloteksta2"/>
    <w:uiPriority w:val="99"/>
    <w:semiHidden/>
    <w:rsid w:val="00DD4627"/>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qFormat/>
    <w:rsid w:val="00DD4627"/>
    <w:rPr>
      <w:rFonts w:ascii="Segoe UI" w:hAnsi="Segoe UI" w:cs="Segoe UI"/>
      <w:sz w:val="18"/>
      <w:szCs w:val="18"/>
    </w:rPr>
  </w:style>
  <w:style w:type="character" w:customStyle="1" w:styleId="TekstbaloniaChar">
    <w:name w:val="Tekst balončića Char"/>
    <w:basedOn w:val="Zadanifontodlomka"/>
    <w:link w:val="Tekstbalonia"/>
    <w:uiPriority w:val="99"/>
    <w:semiHidden/>
    <w:qFormat/>
    <w:rsid w:val="00DD4627"/>
    <w:rPr>
      <w:rFonts w:ascii="Segoe UI" w:eastAsia="Times New Roman" w:hAnsi="Segoe UI" w:cs="Segoe UI"/>
      <w:sz w:val="18"/>
      <w:szCs w:val="18"/>
      <w:lang w:eastAsia="hr-HR"/>
    </w:rPr>
  </w:style>
  <w:style w:type="paragraph" w:styleId="Bezproreda">
    <w:name w:val="No Spacing"/>
    <w:uiPriority w:val="1"/>
    <w:qFormat/>
    <w:rsid w:val="00DD4627"/>
    <w:pPr>
      <w:spacing w:after="0"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DD4627"/>
    <w:pPr>
      <w:ind w:left="720"/>
      <w:contextualSpacing/>
    </w:pPr>
    <w:rPr>
      <w:rFonts w:ascii="Arial" w:hAnsi="Arial" w:cs="Arial"/>
      <w:bCs/>
      <w:iCs/>
      <w:szCs w:val="28"/>
    </w:rPr>
  </w:style>
  <w:style w:type="paragraph" w:styleId="TOCNaslov">
    <w:name w:val="TOC Heading"/>
    <w:basedOn w:val="Naslov1"/>
    <w:next w:val="Normal"/>
    <w:uiPriority w:val="39"/>
    <w:semiHidden/>
    <w:unhideWhenUsed/>
    <w:qFormat/>
    <w:rsid w:val="00DD4627"/>
    <w:pPr>
      <w:spacing w:before="240" w:line="256"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customStyle="1" w:styleId="Odlomakpopisa1">
    <w:name w:val="Odlomak popisa1"/>
    <w:basedOn w:val="Normal"/>
    <w:uiPriority w:val="99"/>
    <w:qFormat/>
    <w:rsid w:val="00DD4627"/>
    <w:pPr>
      <w:spacing w:after="200" w:line="276" w:lineRule="auto"/>
      <w:ind w:left="720"/>
      <w:contextualSpacing/>
    </w:pPr>
    <w:rPr>
      <w:rFonts w:ascii="Calibri" w:eastAsia="Calibri" w:hAnsi="Calibri"/>
      <w:sz w:val="22"/>
      <w:szCs w:val="22"/>
      <w:lang w:eastAsia="en-US"/>
    </w:rPr>
  </w:style>
  <w:style w:type="paragraph" w:customStyle="1" w:styleId="tb-na16">
    <w:name w:val="tb-na16"/>
    <w:basedOn w:val="Normal"/>
    <w:uiPriority w:val="99"/>
    <w:qFormat/>
    <w:rsid w:val="00DD4627"/>
    <w:pPr>
      <w:spacing w:before="100" w:beforeAutospacing="1" w:after="100" w:afterAutospacing="1"/>
      <w:jc w:val="center"/>
    </w:pPr>
    <w:rPr>
      <w:b/>
      <w:bCs/>
      <w:sz w:val="36"/>
      <w:szCs w:val="36"/>
      <w:lang w:val="en-US" w:eastAsia="en-US"/>
    </w:rPr>
  </w:style>
  <w:style w:type="paragraph" w:customStyle="1" w:styleId="t-9-8">
    <w:name w:val="t-9-8"/>
    <w:basedOn w:val="Normal"/>
    <w:uiPriority w:val="99"/>
    <w:qFormat/>
    <w:rsid w:val="00DD4627"/>
    <w:pPr>
      <w:spacing w:before="100" w:beforeAutospacing="1" w:after="100" w:afterAutospacing="1"/>
    </w:pPr>
  </w:style>
  <w:style w:type="paragraph" w:customStyle="1" w:styleId="Standard">
    <w:name w:val="Standard"/>
    <w:uiPriority w:val="99"/>
    <w:qFormat/>
    <w:rsid w:val="00DD4627"/>
    <w:pPr>
      <w:suppressAutoHyphens/>
      <w:autoSpaceDN w:val="0"/>
      <w:spacing w:line="252" w:lineRule="auto"/>
    </w:pPr>
    <w:rPr>
      <w:rFonts w:ascii="Calibri" w:eastAsia="Times New Roman" w:hAnsi="Calibri" w:cs="Calibri"/>
      <w:kern w:val="3"/>
      <w:lang w:eastAsia="hr-HR"/>
    </w:rPr>
  </w:style>
  <w:style w:type="paragraph" w:customStyle="1" w:styleId="Textbodyindent">
    <w:name w:val="Text body indent"/>
    <w:basedOn w:val="Standard"/>
    <w:rsid w:val="00DD4627"/>
    <w:pPr>
      <w:spacing w:after="120"/>
      <w:ind w:left="283"/>
    </w:pPr>
    <w:rPr>
      <w:rFonts w:ascii="Times New Roman" w:hAnsi="Times New Roman" w:cs="Times New Roman"/>
      <w:sz w:val="24"/>
      <w:szCs w:val="24"/>
    </w:rPr>
  </w:style>
  <w:style w:type="paragraph" w:customStyle="1" w:styleId="TableContents">
    <w:name w:val="Table Contents"/>
    <w:basedOn w:val="Standard"/>
    <w:rsid w:val="00DD4627"/>
    <w:pPr>
      <w:suppressLineNumbers/>
    </w:pPr>
  </w:style>
  <w:style w:type="character" w:styleId="Referencafusnote">
    <w:name w:val="footnote reference"/>
    <w:semiHidden/>
    <w:unhideWhenUsed/>
    <w:qFormat/>
    <w:rsid w:val="00DD4627"/>
    <w:rPr>
      <w:vertAlign w:val="superscript"/>
    </w:rPr>
  </w:style>
  <w:style w:type="character" w:customStyle="1" w:styleId="kurziv">
    <w:name w:val="kurziv"/>
    <w:basedOn w:val="Zadanifontodlomka"/>
    <w:qFormat/>
    <w:rsid w:val="00DD4627"/>
  </w:style>
  <w:style w:type="character" w:customStyle="1" w:styleId="textexposedshow">
    <w:name w:val="text_exposed_show"/>
    <w:basedOn w:val="Zadanifontodlomka"/>
    <w:rsid w:val="00DD4627"/>
  </w:style>
  <w:style w:type="table" w:styleId="Reetkatablice">
    <w:name w:val="Table Grid"/>
    <w:basedOn w:val="Obinatablica"/>
    <w:uiPriority w:val="39"/>
    <w:qFormat/>
    <w:rsid w:val="00DD46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binatablica31">
    <w:name w:val="Obična tablica 31"/>
    <w:basedOn w:val="Obinatablica"/>
    <w:uiPriority w:val="43"/>
    <w:qFormat/>
    <w:rsid w:val="00DD4627"/>
    <w:pPr>
      <w:spacing w:after="0" w:line="240" w:lineRule="auto"/>
    </w:p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aglaeno">
    <w:name w:val="Strong"/>
    <w:basedOn w:val="Zadanifontodlomka"/>
    <w:uiPriority w:val="22"/>
    <w:qFormat/>
    <w:rsid w:val="00DD4627"/>
    <w:rPr>
      <w:b/>
      <w:bCs/>
    </w:rPr>
  </w:style>
  <w:style w:type="numbering" w:customStyle="1" w:styleId="WWNum2">
    <w:name w:val="WWNum2"/>
    <w:rsid w:val="00DD4627"/>
    <w:pPr>
      <w:numPr>
        <w:numId w:val="7"/>
      </w:numPr>
    </w:pPr>
  </w:style>
  <w:style w:type="numbering" w:customStyle="1" w:styleId="WWNum4">
    <w:name w:val="WWNum4"/>
    <w:rsid w:val="00DD4627"/>
    <w:pPr>
      <w:numPr>
        <w:numId w:val="8"/>
      </w:numPr>
    </w:pPr>
  </w:style>
  <w:style w:type="numbering" w:customStyle="1" w:styleId="WWNum6">
    <w:name w:val="WWNum6"/>
    <w:rsid w:val="00DD4627"/>
    <w:pPr>
      <w:numPr>
        <w:numId w:val="9"/>
      </w:numPr>
    </w:pPr>
  </w:style>
  <w:style w:type="numbering" w:customStyle="1" w:styleId="WWNum7">
    <w:name w:val="WWNum7"/>
    <w:rsid w:val="00DD4627"/>
    <w:pPr>
      <w:numPr>
        <w:numId w:val="10"/>
      </w:numPr>
    </w:pPr>
  </w:style>
  <w:style w:type="numbering" w:customStyle="1" w:styleId="WWNum11">
    <w:name w:val="WWNum11"/>
    <w:rsid w:val="00DD4627"/>
    <w:pPr>
      <w:numPr>
        <w:numId w:val="11"/>
      </w:numPr>
    </w:pPr>
  </w:style>
  <w:style w:type="numbering" w:customStyle="1" w:styleId="WWNum3">
    <w:name w:val="WWNum3"/>
    <w:rsid w:val="00DD4627"/>
    <w:pPr>
      <w:numPr>
        <w:numId w:val="12"/>
      </w:numPr>
    </w:pPr>
  </w:style>
  <w:style w:type="numbering" w:customStyle="1" w:styleId="WWNum1">
    <w:name w:val="WWNum1"/>
    <w:rsid w:val="00DD4627"/>
    <w:pPr>
      <w:numPr>
        <w:numId w:val="13"/>
      </w:numPr>
    </w:pPr>
  </w:style>
  <w:style w:type="numbering" w:customStyle="1" w:styleId="WWNum5">
    <w:name w:val="WWNum5"/>
    <w:rsid w:val="00DD4627"/>
    <w:pPr>
      <w:numPr>
        <w:numId w:val="14"/>
      </w:numPr>
    </w:pPr>
  </w:style>
  <w:style w:type="numbering" w:customStyle="1" w:styleId="WWNum41">
    <w:name w:val="WWNum41"/>
    <w:basedOn w:val="Bezpopisa"/>
    <w:rsid w:val="005C0DC0"/>
    <w:pPr>
      <w:numPr>
        <w:numId w:val="15"/>
      </w:numPr>
    </w:pPr>
  </w:style>
  <w:style w:type="numbering" w:customStyle="1" w:styleId="WWNum51">
    <w:name w:val="WWNum51"/>
    <w:basedOn w:val="Bezpopisa"/>
    <w:rsid w:val="005C0DC0"/>
    <w:pPr>
      <w:numPr>
        <w:numId w:val="16"/>
      </w:numPr>
    </w:pPr>
  </w:style>
  <w:style w:type="numbering" w:customStyle="1" w:styleId="WWNum61">
    <w:name w:val="WWNum61"/>
    <w:basedOn w:val="Bezpopisa"/>
    <w:rsid w:val="005C0DC0"/>
    <w:pPr>
      <w:numPr>
        <w:numId w:val="17"/>
      </w:numPr>
    </w:pPr>
  </w:style>
  <w:style w:type="paragraph" w:customStyle="1" w:styleId="TOCNaslov1">
    <w:name w:val="TOC Naslov1"/>
    <w:basedOn w:val="Naslov1"/>
    <w:next w:val="Normal"/>
    <w:uiPriority w:val="39"/>
    <w:qFormat/>
    <w:rsid w:val="00F0190F"/>
    <w:pPr>
      <w:spacing w:before="240" w:line="256" w:lineRule="auto"/>
      <w:outlineLvl w:val="9"/>
    </w:pPr>
    <w:rPr>
      <w:rFonts w:asciiTheme="majorHAnsi" w:eastAsiaTheme="majorEastAsia" w:hAnsiTheme="majorHAnsi" w:cstheme="majorBidi"/>
      <w:b w:val="0"/>
      <w:bCs w:val="0"/>
      <w:color w:val="2E74B5" w:themeColor="accent1" w:themeShade="BF"/>
      <w:sz w:val="32"/>
      <w:szCs w:val="32"/>
      <w:lang w:val="en-US"/>
    </w:rPr>
  </w:style>
  <w:style w:type="character" w:customStyle="1" w:styleId="st">
    <w:name w:val="st"/>
    <w:basedOn w:val="Zadanifontodlomka"/>
    <w:rsid w:val="00F0190F"/>
  </w:style>
  <w:style w:type="character" w:styleId="Istaknuto">
    <w:name w:val="Emphasis"/>
    <w:basedOn w:val="Zadanifontodlomka"/>
    <w:uiPriority w:val="20"/>
    <w:qFormat/>
    <w:rsid w:val="00F0190F"/>
    <w:rPr>
      <w:i/>
      <w:iCs/>
    </w:rPr>
  </w:style>
  <w:style w:type="character" w:customStyle="1" w:styleId="Naslov5Char">
    <w:name w:val="Naslov 5 Char"/>
    <w:basedOn w:val="Zadanifontodlomka"/>
    <w:link w:val="Naslov5"/>
    <w:uiPriority w:val="9"/>
    <w:rsid w:val="00A524EA"/>
    <w:rPr>
      <w:rFonts w:asciiTheme="majorHAnsi" w:eastAsiaTheme="majorEastAsia" w:hAnsiTheme="majorHAnsi" w:cstheme="majorBidi"/>
      <w:color w:val="2E74B5" w:themeColor="accent1" w:themeShade="BF"/>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6389">
      <w:bodyDiv w:val="1"/>
      <w:marLeft w:val="0"/>
      <w:marRight w:val="0"/>
      <w:marTop w:val="0"/>
      <w:marBottom w:val="0"/>
      <w:divBdr>
        <w:top w:val="none" w:sz="0" w:space="0" w:color="auto"/>
        <w:left w:val="none" w:sz="0" w:space="0" w:color="auto"/>
        <w:bottom w:val="none" w:sz="0" w:space="0" w:color="auto"/>
        <w:right w:val="none" w:sz="0" w:space="0" w:color="auto"/>
      </w:divBdr>
    </w:div>
    <w:div w:id="1190601910">
      <w:bodyDiv w:val="1"/>
      <w:marLeft w:val="0"/>
      <w:marRight w:val="0"/>
      <w:marTop w:val="0"/>
      <w:marBottom w:val="0"/>
      <w:divBdr>
        <w:top w:val="none" w:sz="0" w:space="0" w:color="auto"/>
        <w:left w:val="none" w:sz="0" w:space="0" w:color="auto"/>
        <w:bottom w:val="none" w:sz="0" w:space="0" w:color="auto"/>
        <w:right w:val="none" w:sz="0" w:space="0" w:color="auto"/>
      </w:divBdr>
    </w:div>
    <w:div w:id="1287538874">
      <w:bodyDiv w:val="1"/>
      <w:marLeft w:val="0"/>
      <w:marRight w:val="0"/>
      <w:marTop w:val="0"/>
      <w:marBottom w:val="0"/>
      <w:divBdr>
        <w:top w:val="none" w:sz="0" w:space="0" w:color="auto"/>
        <w:left w:val="none" w:sz="0" w:space="0" w:color="auto"/>
        <w:bottom w:val="none" w:sz="0" w:space="0" w:color="auto"/>
        <w:right w:val="none" w:sz="0" w:space="0" w:color="auto"/>
      </w:divBdr>
    </w:div>
    <w:div w:id="1591350197">
      <w:bodyDiv w:val="1"/>
      <w:marLeft w:val="0"/>
      <w:marRight w:val="0"/>
      <w:marTop w:val="0"/>
      <w:marBottom w:val="0"/>
      <w:divBdr>
        <w:top w:val="none" w:sz="0" w:space="0" w:color="auto"/>
        <w:left w:val="none" w:sz="0" w:space="0" w:color="auto"/>
        <w:bottom w:val="none" w:sz="0" w:space="0" w:color="auto"/>
        <w:right w:val="none" w:sz="0" w:space="0" w:color="auto"/>
      </w:divBdr>
    </w:div>
    <w:div w:id="1951280112">
      <w:bodyDiv w:val="1"/>
      <w:marLeft w:val="0"/>
      <w:marRight w:val="0"/>
      <w:marTop w:val="0"/>
      <w:marBottom w:val="0"/>
      <w:divBdr>
        <w:top w:val="none" w:sz="0" w:space="0" w:color="auto"/>
        <w:left w:val="none" w:sz="0" w:space="0" w:color="auto"/>
        <w:bottom w:val="none" w:sz="0" w:space="0" w:color="auto"/>
        <w:right w:val="none" w:sz="0" w:space="0" w:color="auto"/>
      </w:divBdr>
    </w:div>
    <w:div w:id="2013486175">
      <w:bodyDiv w:val="1"/>
      <w:marLeft w:val="0"/>
      <w:marRight w:val="0"/>
      <w:marTop w:val="0"/>
      <w:marBottom w:val="0"/>
      <w:divBdr>
        <w:top w:val="none" w:sz="0" w:space="0" w:color="auto"/>
        <w:left w:val="none" w:sz="0" w:space="0" w:color="auto"/>
        <w:bottom w:val="none" w:sz="0" w:space="0" w:color="auto"/>
        <w:right w:val="none" w:sz="0" w:space="0" w:color="auto"/>
      </w:divBdr>
    </w:div>
    <w:div w:id="21084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0A5FF-E195-4559-B59E-DC6E79A89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53</Pages>
  <Words>15706</Words>
  <Characters>89528</Characters>
  <Application>Microsoft Office Word</Application>
  <DocSecurity>0</DocSecurity>
  <Lines>746</Lines>
  <Paragraphs>210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 Sviben</dc:creator>
  <cp:keywords/>
  <dc:description/>
  <cp:lastModifiedBy>Barica Herceg</cp:lastModifiedBy>
  <cp:revision>6</cp:revision>
  <dcterms:created xsi:type="dcterms:W3CDTF">2020-01-14T14:07:00Z</dcterms:created>
  <dcterms:modified xsi:type="dcterms:W3CDTF">2020-01-24T09:50:00Z</dcterms:modified>
</cp:coreProperties>
</file>